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1E02" w14:textId="07DB995D" w:rsidR="00084E8E" w:rsidRDefault="00084E8E" w:rsidP="00844764">
      <w:pPr>
        <w:pStyle w:val="Ttulo1"/>
        <w:rPr>
          <w:rFonts w:eastAsia="Times New Roman"/>
          <w:lang w:eastAsia="es-ES"/>
        </w:rPr>
      </w:pPr>
      <w:bookmarkStart w:id="0" w:name="_Toc196135524"/>
      <w:r>
        <w:rPr>
          <w:rFonts w:eastAsia="Times New Roman"/>
          <w:lang w:eastAsia="es-ES"/>
        </w:rPr>
        <w:t xml:space="preserve">Tema </w:t>
      </w:r>
      <w:r w:rsidR="00844764">
        <w:rPr>
          <w:rFonts w:eastAsia="Times New Roman"/>
          <w:lang w:eastAsia="es-ES"/>
        </w:rPr>
        <w:t xml:space="preserve">17 al 22. </w:t>
      </w:r>
      <w:r w:rsidR="00844764" w:rsidRPr="00844764">
        <w:rPr>
          <w:rFonts w:eastAsia="Times New Roman"/>
          <w:lang w:eastAsia="es-ES"/>
        </w:rPr>
        <w:t>Delimitación de los tipos contractuales. Calificación de los contratos. Contrato de obras. Contrato de concesión de obras. Contrato de concesión de servicios. Contrato de suministro. Contrato de Servicios. Contratos Mixtos. Contratos sujetos a regulación armonizada.</w:t>
      </w:r>
      <w:r w:rsidR="00844764">
        <w:rPr>
          <w:rFonts w:eastAsia="Times New Roman"/>
          <w:lang w:eastAsia="es-ES"/>
        </w:rPr>
        <w:t xml:space="preserve"> </w:t>
      </w:r>
      <w:r w:rsidR="00844764" w:rsidRPr="00844764">
        <w:rPr>
          <w:rFonts w:eastAsia="Times New Roman"/>
          <w:lang w:eastAsia="es-ES"/>
        </w:rPr>
        <w:t>Necesidad e idoneidad del contrato y eficiencia en la contratación. Plazo de duración de los contratos y de ejecución de la prestación.</w:t>
      </w:r>
      <w:r w:rsidR="00844764">
        <w:rPr>
          <w:rFonts w:eastAsia="Times New Roman"/>
          <w:lang w:eastAsia="es-ES"/>
        </w:rPr>
        <w:t xml:space="preserve"> </w:t>
      </w:r>
      <w:r w:rsidR="00844764" w:rsidRPr="00844764">
        <w:rPr>
          <w:rFonts w:eastAsia="Times New Roman"/>
          <w:lang w:eastAsia="es-ES"/>
        </w:rPr>
        <w:t>Competencia para contratar. Responsable del contrato. Perfil del contratante. Capacidad y solvencia del empresario. Exigencia de solvencia. Integración de la solvencia con medios externos. Clasificación de las empresas.</w:t>
      </w:r>
      <w:r w:rsidR="00844764">
        <w:rPr>
          <w:rFonts w:eastAsia="Times New Roman"/>
          <w:lang w:eastAsia="es-ES"/>
        </w:rPr>
        <w:t xml:space="preserve"> </w:t>
      </w:r>
      <w:r w:rsidR="00844764" w:rsidRPr="00844764">
        <w:rPr>
          <w:rFonts w:eastAsia="Times New Roman"/>
          <w:lang w:eastAsia="es-ES"/>
        </w:rPr>
        <w:t>Objeto del contrato. Presupuesto base de licitación. Valor estimado. Precio del contrato. Revisión. Garantías exigibles en la contratación del Sector Público.</w:t>
      </w:r>
      <w:r w:rsidR="00844764">
        <w:rPr>
          <w:rFonts w:eastAsia="Times New Roman"/>
          <w:lang w:eastAsia="es-ES"/>
        </w:rPr>
        <w:t xml:space="preserve"> </w:t>
      </w:r>
      <w:r w:rsidR="00844764" w:rsidRPr="00844764">
        <w:rPr>
          <w:rFonts w:eastAsia="Times New Roman"/>
          <w:lang w:eastAsia="es-ES"/>
        </w:rPr>
        <w:t>Preparación de los contratos de las Administraciones Públicas. Expediente de contratación. Iniciación y contenido. Aprobación del expediente. Expediente de contratación en contratos menores. Pliegos de cláusulas administrativas y de prescripciones técnicas. Procedimientos de contratación. Adjudicación de los contratos de las administraciones públicas. Requisitos y clases de criterios de adjudicación. Ofertas anormalmente bajas. Clasificación de las ofertas y adjudicación del contrato. Formalización de los contratos.</w:t>
      </w:r>
      <w:bookmarkEnd w:id="0"/>
    </w:p>
    <w:p w14:paraId="76C6C20C" w14:textId="77777777" w:rsidR="00626201" w:rsidRDefault="00626201" w:rsidP="00626201">
      <w:pPr>
        <w:pStyle w:val="Ttulo1"/>
        <w:rPr>
          <w:lang w:eastAsia="es-ES"/>
        </w:rPr>
      </w:pPr>
      <w:bookmarkStart w:id="1" w:name="_Toc196135525"/>
      <w:r w:rsidRPr="00626201">
        <w:rPr>
          <w:lang w:eastAsia="es-ES"/>
        </w:rPr>
        <w:lastRenderedPageBreak/>
        <w:t>1. Tipos de contratos.</w:t>
      </w:r>
      <w:bookmarkEnd w:id="1"/>
    </w:p>
    <w:p w14:paraId="6B224A53" w14:textId="01C1FA51" w:rsidR="00626201" w:rsidRPr="00626201" w:rsidRDefault="00626201" w:rsidP="00626201">
      <w:pPr>
        <w:rPr>
          <w:lang w:eastAsia="es-ES"/>
        </w:rPr>
      </w:pPr>
      <w:r>
        <w:rPr>
          <w:lang w:eastAsia="es-ES"/>
        </w:rPr>
        <w:t xml:space="preserve">Incluido en las </w:t>
      </w:r>
      <w:r w:rsidR="007231EC">
        <w:rPr>
          <w:lang w:eastAsia="es-ES"/>
        </w:rPr>
        <w:t>s</w:t>
      </w:r>
      <w:r>
        <w:rPr>
          <w:lang w:eastAsia="es-ES"/>
        </w:rPr>
        <w:t>e</w:t>
      </w:r>
      <w:r w:rsidR="007231EC">
        <w:rPr>
          <w:lang w:eastAsia="es-ES"/>
        </w:rPr>
        <w:t>cciones</w:t>
      </w:r>
      <w:r>
        <w:rPr>
          <w:lang w:eastAsia="es-ES"/>
        </w:rPr>
        <w:t xml:space="preserve"> 1 y 2 del </w:t>
      </w:r>
      <w:r w:rsidRPr="00626201">
        <w:rPr>
          <w:b/>
          <w:bCs/>
          <w:lang w:eastAsia="es-ES"/>
        </w:rPr>
        <w:t>Capítulo II</w:t>
      </w:r>
      <w:r w:rsidRPr="00626201">
        <w:rPr>
          <w:b/>
          <w:bCs/>
        </w:rPr>
        <w:t xml:space="preserve"> </w:t>
      </w:r>
      <w:r w:rsidRPr="00626201">
        <w:rPr>
          <w:b/>
          <w:bCs/>
          <w:lang w:eastAsia="es-ES"/>
        </w:rPr>
        <w:t>Contratos del sector público</w:t>
      </w:r>
      <w:r w:rsidR="007231EC">
        <w:rPr>
          <w:lang w:eastAsia="es-ES"/>
        </w:rPr>
        <w:t xml:space="preserve">, </w:t>
      </w:r>
      <w:r w:rsidR="007231EC" w:rsidRPr="007231EC">
        <w:rPr>
          <w:lang w:eastAsia="es-ES"/>
        </w:rPr>
        <w:t>del</w:t>
      </w:r>
      <w:r w:rsidR="007231EC">
        <w:rPr>
          <w:b/>
          <w:bCs/>
          <w:lang w:eastAsia="es-ES"/>
        </w:rPr>
        <w:t xml:space="preserve"> Título Preliminar</w:t>
      </w:r>
      <w:r w:rsidRPr="00626201">
        <w:rPr>
          <w:b/>
          <w:bCs/>
          <w:lang w:eastAsia="es-ES"/>
        </w:rPr>
        <w:t>.</w:t>
      </w:r>
    </w:p>
    <w:p w14:paraId="1E59A445" w14:textId="151835E0" w:rsidR="007231EC" w:rsidRPr="00626201" w:rsidRDefault="007231EC" w:rsidP="007231EC">
      <w:pPr>
        <w:pStyle w:val="Ttulo2"/>
        <w:rPr>
          <w:lang w:eastAsia="es-ES"/>
        </w:rPr>
      </w:pPr>
      <w:bookmarkStart w:id="2" w:name="_Toc196135526"/>
      <w:r>
        <w:rPr>
          <w:lang w:eastAsia="es-ES"/>
        </w:rPr>
        <w:t xml:space="preserve">1.1. </w:t>
      </w:r>
      <w:r w:rsidRPr="00626201">
        <w:rPr>
          <w:lang w:eastAsia="es-ES"/>
        </w:rPr>
        <w:t>Delimitación de los tipos contractuales</w:t>
      </w:r>
      <w:r>
        <w:rPr>
          <w:lang w:eastAsia="es-ES"/>
        </w:rPr>
        <w:t xml:space="preserve"> (</w:t>
      </w:r>
      <w:r w:rsidRPr="00626201">
        <w:rPr>
          <w:lang w:eastAsia="es-ES"/>
        </w:rPr>
        <w:t>Sección 1.ª</w:t>
      </w:r>
      <w:r>
        <w:rPr>
          <w:lang w:eastAsia="es-ES"/>
        </w:rPr>
        <w:t>).</w:t>
      </w:r>
      <w:bookmarkEnd w:id="2"/>
    </w:p>
    <w:p w14:paraId="0AAC349A" w14:textId="77777777" w:rsidR="00626201" w:rsidRPr="00626201" w:rsidRDefault="00626201" w:rsidP="00626201">
      <w:pPr>
        <w:rPr>
          <w:b/>
          <w:bCs/>
          <w:lang w:eastAsia="es-ES"/>
        </w:rPr>
      </w:pPr>
      <w:r w:rsidRPr="00626201">
        <w:rPr>
          <w:b/>
          <w:bCs/>
          <w:lang w:eastAsia="es-ES"/>
        </w:rPr>
        <w:t>Artículo 12. Calificación de los contratos.</w:t>
      </w:r>
    </w:p>
    <w:p w14:paraId="0B6AA8E1" w14:textId="77777777" w:rsidR="00626201" w:rsidRPr="00626201" w:rsidRDefault="00626201" w:rsidP="00626201">
      <w:pPr>
        <w:rPr>
          <w:lang w:eastAsia="es-ES"/>
        </w:rPr>
      </w:pPr>
      <w:r w:rsidRPr="00626201">
        <w:rPr>
          <w:lang w:eastAsia="es-ES"/>
        </w:rPr>
        <w:t>1. Los contratos de obras, concesión de obras, concesión de servicios, suministro y servicios que celebren las entidades pertenecientes al sector público se calificarán de acuerdo con las normas contenidas en la presente sección.</w:t>
      </w:r>
    </w:p>
    <w:p w14:paraId="15DD644E" w14:textId="77777777" w:rsidR="00626201" w:rsidRPr="00626201" w:rsidRDefault="00626201" w:rsidP="00626201">
      <w:pPr>
        <w:rPr>
          <w:lang w:eastAsia="es-ES"/>
        </w:rPr>
      </w:pPr>
      <w:r w:rsidRPr="00626201">
        <w:rPr>
          <w:lang w:eastAsia="es-ES"/>
        </w:rPr>
        <w:t>2. Los restantes contratos del sector público se calificarán según las normas de derecho administrativo o de derecho privado que les sean de aplicación.</w:t>
      </w:r>
    </w:p>
    <w:p w14:paraId="695DD063" w14:textId="77777777" w:rsidR="00626201" w:rsidRPr="00626201" w:rsidRDefault="00626201" w:rsidP="00626201">
      <w:pPr>
        <w:rPr>
          <w:b/>
          <w:bCs/>
          <w:lang w:eastAsia="es-ES"/>
        </w:rPr>
      </w:pPr>
      <w:r w:rsidRPr="00626201">
        <w:rPr>
          <w:b/>
          <w:bCs/>
          <w:lang w:eastAsia="es-ES"/>
        </w:rPr>
        <w:t>Artículo 13. Contrato de obras.</w:t>
      </w:r>
    </w:p>
    <w:p w14:paraId="4F104DD1" w14:textId="77777777" w:rsidR="00626201" w:rsidRPr="00626201" w:rsidRDefault="00626201" w:rsidP="00626201">
      <w:pPr>
        <w:rPr>
          <w:lang w:eastAsia="es-ES"/>
        </w:rPr>
      </w:pPr>
      <w:r w:rsidRPr="00626201">
        <w:rPr>
          <w:lang w:eastAsia="es-ES"/>
        </w:rPr>
        <w:t>1. Son contratos de obras aquellos que tienen por objeto uno de los siguientes:</w:t>
      </w:r>
    </w:p>
    <w:p w14:paraId="3F861B53" w14:textId="77777777" w:rsidR="00626201" w:rsidRPr="00626201" w:rsidRDefault="00626201" w:rsidP="00626201">
      <w:pPr>
        <w:rPr>
          <w:lang w:eastAsia="es-ES"/>
        </w:rPr>
      </w:pPr>
      <w:r w:rsidRPr="00626201">
        <w:rPr>
          <w:lang w:eastAsia="es-ES"/>
        </w:rPr>
        <w:t>a) La ejecución de una obra, aislada o conjuntamente con la redacción del proyecto, o la realización de alguno de los trabajos enumerados en el Anexo I.</w:t>
      </w:r>
    </w:p>
    <w:p w14:paraId="16D3152C" w14:textId="77777777" w:rsidR="00626201" w:rsidRPr="00626201" w:rsidRDefault="00626201" w:rsidP="00626201">
      <w:pPr>
        <w:rPr>
          <w:lang w:eastAsia="es-ES"/>
        </w:rPr>
      </w:pPr>
      <w:r w:rsidRPr="00626201">
        <w:rPr>
          <w:lang w:eastAsia="es-ES"/>
        </w:rPr>
        <w:t>b) La realización, por cualquier medio, de una obra que cumpla los requisitos fijados por la entidad del sector público contratante que ejerza una influencia decisiva en el tipo o el proyecto de la obra.</w:t>
      </w:r>
    </w:p>
    <w:p w14:paraId="3AE0008B" w14:textId="77777777" w:rsidR="00626201" w:rsidRPr="00626201" w:rsidRDefault="00626201" w:rsidP="00626201">
      <w:pPr>
        <w:rPr>
          <w:lang w:eastAsia="es-ES"/>
        </w:rPr>
      </w:pPr>
      <w:r w:rsidRPr="00626201">
        <w:rPr>
          <w:lang w:eastAsia="es-ES"/>
        </w:rPr>
        <w:t>2. Por «obra» se entenderá el resultado de un conjunto de trabajos de construcción o de ingeniería civil, destinado a cumplir por sí mismo una función económica o técnica, que tenga por objeto un bien inmueble.</w:t>
      </w:r>
    </w:p>
    <w:p w14:paraId="3E8199E1" w14:textId="77777777" w:rsidR="00626201" w:rsidRPr="00626201" w:rsidRDefault="00626201" w:rsidP="00626201">
      <w:pPr>
        <w:rPr>
          <w:lang w:eastAsia="es-ES"/>
        </w:rPr>
      </w:pPr>
      <w:r w:rsidRPr="00626201">
        <w:rPr>
          <w:lang w:eastAsia="es-ES"/>
        </w:rPr>
        <w:t>También se considerará «obra» la realización de trabajos que modifiquen la forma o sustancia del terreno o de su vuelo, o de mejora del medio físico o natural.</w:t>
      </w:r>
    </w:p>
    <w:p w14:paraId="0CF92E39" w14:textId="77777777" w:rsidR="00626201" w:rsidRPr="00626201" w:rsidRDefault="00626201" w:rsidP="00626201">
      <w:pPr>
        <w:rPr>
          <w:lang w:eastAsia="es-ES"/>
        </w:rPr>
      </w:pPr>
      <w:r w:rsidRPr="00626201">
        <w:rPr>
          <w:lang w:eastAsia="es-ES"/>
        </w:rPr>
        <w:t>3. Los contratos de obras se referirán a una obra completa, entendiendo por esta la susceptible de ser entregada al uso general o al servicio correspondiente, sin perjuicio de las ampliaciones de que posteriormente pueda ser objeto y comprenderá todos y cada uno de los elementos que sean precisos para la utilización de la obra.</w:t>
      </w:r>
    </w:p>
    <w:p w14:paraId="4E6F003F" w14:textId="77777777" w:rsidR="00626201" w:rsidRPr="00626201" w:rsidRDefault="00626201" w:rsidP="00626201">
      <w:pPr>
        <w:rPr>
          <w:lang w:eastAsia="es-ES"/>
        </w:rPr>
      </w:pPr>
      <w:r w:rsidRPr="00626201">
        <w:rPr>
          <w:lang w:eastAsia="es-ES"/>
        </w:rPr>
        <w:t xml:space="preserve">No </w:t>
      </w:r>
      <w:proofErr w:type="gramStart"/>
      <w:r w:rsidRPr="00626201">
        <w:rPr>
          <w:lang w:eastAsia="es-ES"/>
        </w:rPr>
        <w:t>obstante</w:t>
      </w:r>
      <w:proofErr w:type="gramEnd"/>
      <w:r w:rsidRPr="00626201">
        <w:rPr>
          <w:lang w:eastAsia="es-ES"/>
        </w:rPr>
        <w:t xml:space="preserve"> lo anterior, podrán contratarse obras definidas mediante proyectos independientes relativos a cada una de las partes de una obra completa, siempre que estas sean susceptibles de utilización independiente, en el sentido del uso general o del servicio, o puedan ser sustancialmente definidas y preceda autorización administrativa del órgano de contratación que funde la conveniencia de la referida contratación.</w:t>
      </w:r>
    </w:p>
    <w:p w14:paraId="13694BED" w14:textId="77777777" w:rsidR="00626201" w:rsidRPr="00626201" w:rsidRDefault="00626201" w:rsidP="00626201">
      <w:pPr>
        <w:rPr>
          <w:lang w:eastAsia="es-ES"/>
        </w:rPr>
      </w:pPr>
      <w:r w:rsidRPr="00626201">
        <w:rPr>
          <w:lang w:eastAsia="es-ES"/>
        </w:rPr>
        <w:t>Se podrán celebrar contratos de obras sin referirse a una obra completa en los supuestos previstos en el apartado 4 del artículo 30 de la presente Ley cuando la responsabilidad de la obra completa corresponda a la Administración por tratarse de un supuesto de ejecución de obras por la propia Administración Pública.</w:t>
      </w:r>
    </w:p>
    <w:p w14:paraId="4992912C" w14:textId="77777777" w:rsidR="00626201" w:rsidRPr="00626201" w:rsidRDefault="00626201" w:rsidP="00626201">
      <w:pPr>
        <w:rPr>
          <w:b/>
          <w:bCs/>
          <w:lang w:eastAsia="es-ES"/>
        </w:rPr>
      </w:pPr>
      <w:r w:rsidRPr="00626201">
        <w:rPr>
          <w:b/>
          <w:bCs/>
          <w:lang w:eastAsia="es-ES"/>
        </w:rPr>
        <w:lastRenderedPageBreak/>
        <w:t>Artículo 14. Contrato de concesión de obras.</w:t>
      </w:r>
    </w:p>
    <w:p w14:paraId="16D8292B" w14:textId="77777777" w:rsidR="00626201" w:rsidRPr="00626201" w:rsidRDefault="00626201" w:rsidP="00626201">
      <w:pPr>
        <w:rPr>
          <w:lang w:eastAsia="es-ES"/>
        </w:rPr>
      </w:pPr>
      <w:r w:rsidRPr="00626201">
        <w:rPr>
          <w:lang w:eastAsia="es-ES"/>
        </w:rPr>
        <w:t>1. La concesión de obras es un contrato que tiene por objeto la realización por el concesionario de algunas de las prestaciones a que se refiere el artículo anterior, incluidas las de restauración y reparación de construcciones existentes, así como la conservación y mantenimiento de los elementos construidos, y en el que la contraprestación a favor de aquel consiste, o bien únicamente en el derecho a explotar la obra en el sentido del apartado cuarto siguiente, o bien en dicho derecho acompañado del de percibir un precio.</w:t>
      </w:r>
    </w:p>
    <w:p w14:paraId="7DB00479" w14:textId="77777777" w:rsidR="00626201" w:rsidRPr="00626201" w:rsidRDefault="00626201" w:rsidP="00626201">
      <w:pPr>
        <w:rPr>
          <w:lang w:eastAsia="es-ES"/>
        </w:rPr>
      </w:pPr>
      <w:r w:rsidRPr="00626201">
        <w:rPr>
          <w:lang w:eastAsia="es-ES"/>
        </w:rPr>
        <w:t>2. El contrato podrá comprender, además, el siguiente contenido:</w:t>
      </w:r>
    </w:p>
    <w:p w14:paraId="64A89C74" w14:textId="77777777" w:rsidR="00626201" w:rsidRPr="00626201" w:rsidRDefault="00626201" w:rsidP="00626201">
      <w:pPr>
        <w:rPr>
          <w:lang w:eastAsia="es-ES"/>
        </w:rPr>
      </w:pPr>
      <w:r w:rsidRPr="00626201">
        <w:rPr>
          <w:lang w:eastAsia="es-ES"/>
        </w:rPr>
        <w:t>a) La adecuación, reforma y modernización de la obra para adaptarla a las características técnicas y funcionales requeridas para la correcta prestación de los servicios o la realización de las actividades económicas a las que sirve de soporte material.</w:t>
      </w:r>
    </w:p>
    <w:p w14:paraId="3386E9C7" w14:textId="77777777" w:rsidR="00626201" w:rsidRPr="00626201" w:rsidRDefault="00626201" w:rsidP="00626201">
      <w:pPr>
        <w:rPr>
          <w:lang w:eastAsia="es-ES"/>
        </w:rPr>
      </w:pPr>
      <w:r w:rsidRPr="00626201">
        <w:rPr>
          <w:lang w:eastAsia="es-ES"/>
        </w:rPr>
        <w:t>b) Las actuaciones de reposición y gran reparación que sean exigibles en relación con los elementos que ha de reunir cada una de las obras para mantenerse apta a fin de que los servicios y actividades a los que aquellas sirven puedan ser desarrollados adecuadamente de acuerdo con las exigencias económicas y las demandas sociales.</w:t>
      </w:r>
    </w:p>
    <w:p w14:paraId="59C356C0" w14:textId="77777777" w:rsidR="00626201" w:rsidRPr="00626201" w:rsidRDefault="00626201" w:rsidP="00626201">
      <w:pPr>
        <w:rPr>
          <w:lang w:eastAsia="es-ES"/>
        </w:rPr>
      </w:pPr>
      <w:r w:rsidRPr="00626201">
        <w:rPr>
          <w:lang w:eastAsia="es-ES"/>
        </w:rPr>
        <w:t>3. El contrato de concesión de obras podrá también prever que el concesionario esté obligado a proyectar, ejecutar, conservar, reponer y reparar aquellas obras que sean accesorias o estén vinculadas con la principal y que sean necesarias para que esta cumpla la finalidad determinante de su construcción y que permitan su mejor funcionamiento y explotación, así como a efectuar las actuaciones ambientales relacionadas con las mismas que en ellos se prevean. En el supuesto de que las obras vinculadas o accesorias puedan ser objeto de explotación o aprovechamiento económico, estos corresponderán al concesionario conjuntamente con la explotación de la obra principal, en la forma determinada por los pliegos respectivos.</w:t>
      </w:r>
    </w:p>
    <w:p w14:paraId="35E3ED53" w14:textId="77777777" w:rsidR="00626201" w:rsidRPr="00626201" w:rsidRDefault="00626201" w:rsidP="00626201">
      <w:pPr>
        <w:rPr>
          <w:lang w:eastAsia="es-ES"/>
        </w:rPr>
      </w:pPr>
      <w:r w:rsidRPr="00626201">
        <w:rPr>
          <w:lang w:eastAsia="es-ES"/>
        </w:rPr>
        <w:t>4. El derecho de explotación de las obras, a que se refiere el apartado primero de este artículo, deberá implicar la transferencia al concesionario de un riesgo operacional en la explotación de dichas obras abarcando el riesgo de demanda o el de suministro, o ambos. Se entiende por riesgo de demanda el que se debe a la demanda real de las obras o servicios objeto del contrato y riesgo de suministro el relativo al suministro de las obras o servicios objeto del contrato, en particular el riesgo de que la prestación de los servicios no se ajuste a la demanda.</w:t>
      </w:r>
    </w:p>
    <w:p w14:paraId="0414605F" w14:textId="77777777" w:rsidR="00626201" w:rsidRPr="00626201" w:rsidRDefault="00626201" w:rsidP="00626201">
      <w:pPr>
        <w:rPr>
          <w:lang w:eastAsia="es-ES"/>
        </w:rPr>
      </w:pPr>
      <w:r w:rsidRPr="00626201">
        <w:rPr>
          <w:lang w:eastAsia="es-ES"/>
        </w:rPr>
        <w:t>Se considerará que el concesionario asume un riesgo operacional cuando no esté garantizado que, en condiciones normales de funcionamiento, el mismo vaya a recuperar las inversiones realizadas ni a cubrir los costes en que hubiera incurrido como consecuencia de la explotación de las obras que sean objeto de la concesión. La parte de los riesgos transferidos al concesionario debe suponer una exposición real a las incertidumbres del mercado que implique que cualquier pérdida potencial estimada en que incurra el concesionario no es meramente nominal o desdeñable.</w:t>
      </w:r>
    </w:p>
    <w:p w14:paraId="1CC1E079" w14:textId="77777777" w:rsidR="00626201" w:rsidRPr="00626201" w:rsidRDefault="00626201" w:rsidP="00626201">
      <w:pPr>
        <w:rPr>
          <w:b/>
          <w:bCs/>
          <w:lang w:eastAsia="es-ES"/>
        </w:rPr>
      </w:pPr>
      <w:r w:rsidRPr="00626201">
        <w:rPr>
          <w:b/>
          <w:bCs/>
          <w:lang w:eastAsia="es-ES"/>
        </w:rPr>
        <w:t>Artículo 15. Contrato de concesión de servicios.</w:t>
      </w:r>
    </w:p>
    <w:p w14:paraId="54CD5221" w14:textId="77777777" w:rsidR="00626201" w:rsidRPr="00626201" w:rsidRDefault="00626201" w:rsidP="00626201">
      <w:pPr>
        <w:rPr>
          <w:lang w:eastAsia="es-ES"/>
        </w:rPr>
      </w:pPr>
      <w:r w:rsidRPr="00626201">
        <w:rPr>
          <w:lang w:eastAsia="es-ES"/>
        </w:rPr>
        <w:lastRenderedPageBreak/>
        <w:t>1. El contrato de concesión de servicios es aquel en cuya virtud uno o varios poderes adjudicadores encomiendan a título oneroso a una o varias personas, naturales o jurídicas, la gestión de un servicio cuya prestación sea de su titularidad o competencia, y cuya contrapartida venga constituida bien por el derecho a explotar los servicios objeto del contrato o bien por dicho derecho acompañado del de percibir un precio.</w:t>
      </w:r>
    </w:p>
    <w:p w14:paraId="63D4A376" w14:textId="77777777" w:rsidR="00626201" w:rsidRPr="00626201" w:rsidRDefault="00626201" w:rsidP="00626201">
      <w:pPr>
        <w:rPr>
          <w:lang w:eastAsia="es-ES"/>
        </w:rPr>
      </w:pPr>
      <w:r w:rsidRPr="00626201">
        <w:rPr>
          <w:lang w:eastAsia="es-ES"/>
        </w:rPr>
        <w:t>2. El derecho de explotación de los servicios implicará la transferencia al concesionario del riesgo operacional, en los términos señalados en el apartado cuarto del artículo anterior.</w:t>
      </w:r>
    </w:p>
    <w:p w14:paraId="6F8FE026" w14:textId="77777777" w:rsidR="00626201" w:rsidRPr="00626201" w:rsidRDefault="00626201" w:rsidP="00626201">
      <w:pPr>
        <w:rPr>
          <w:b/>
          <w:bCs/>
          <w:lang w:eastAsia="es-ES"/>
        </w:rPr>
      </w:pPr>
      <w:r w:rsidRPr="00626201">
        <w:rPr>
          <w:b/>
          <w:bCs/>
          <w:lang w:eastAsia="es-ES"/>
        </w:rPr>
        <w:t>Artículo 16. Contrato de suministro.</w:t>
      </w:r>
    </w:p>
    <w:p w14:paraId="7D96FC6D" w14:textId="77777777" w:rsidR="00626201" w:rsidRPr="00626201" w:rsidRDefault="00626201" w:rsidP="00626201">
      <w:pPr>
        <w:rPr>
          <w:lang w:eastAsia="es-ES"/>
        </w:rPr>
      </w:pPr>
      <w:r w:rsidRPr="00626201">
        <w:rPr>
          <w:lang w:eastAsia="es-ES"/>
        </w:rPr>
        <w:t>1. Son contratos de suministro los que tienen por objeto la adquisición, el arrendamiento financiero, o el arrendamiento, con o sin opción de compra, de productos o bienes muebles.</w:t>
      </w:r>
    </w:p>
    <w:p w14:paraId="245ECDB9" w14:textId="77777777" w:rsidR="00626201" w:rsidRPr="00626201" w:rsidRDefault="00626201" w:rsidP="00626201">
      <w:pPr>
        <w:rPr>
          <w:lang w:eastAsia="es-ES"/>
        </w:rPr>
      </w:pPr>
      <w:r w:rsidRPr="00626201">
        <w:rPr>
          <w:lang w:eastAsia="es-ES"/>
        </w:rPr>
        <w:t>2. Sin perjuicio de lo dispuesto en la letra b) del apartado 3 de este artículo respecto de los contratos que tengan por objeto programas de ordenador, no tendrán la consideración de contrato de suministro los contratos relativos a propiedades incorporales o valores negociables.</w:t>
      </w:r>
    </w:p>
    <w:p w14:paraId="6406E9E0" w14:textId="77777777" w:rsidR="00626201" w:rsidRPr="00626201" w:rsidRDefault="00626201" w:rsidP="00626201">
      <w:pPr>
        <w:rPr>
          <w:lang w:eastAsia="es-ES"/>
        </w:rPr>
      </w:pPr>
      <w:r w:rsidRPr="00626201">
        <w:rPr>
          <w:lang w:eastAsia="es-ES"/>
        </w:rPr>
        <w:t>3. En todo caso, se considerarán contratos de suministro los siguientes:</w:t>
      </w:r>
    </w:p>
    <w:p w14:paraId="78473500" w14:textId="77777777" w:rsidR="00626201" w:rsidRPr="00626201" w:rsidRDefault="00626201" w:rsidP="00626201">
      <w:pPr>
        <w:rPr>
          <w:lang w:eastAsia="es-ES"/>
        </w:rPr>
      </w:pPr>
      <w:r w:rsidRPr="00626201">
        <w:rPr>
          <w:lang w:eastAsia="es-ES"/>
        </w:rPr>
        <w:t>a) Aquellos en los que el empresario se obligue a entregar una pluralidad de bienes de forma sucesiva y por precio unitario sin que la cuantía total se defina con exactitud al tiempo de celebrar el contrato, por estar subordinadas las entregas a las necesidades del adquirente.</w:t>
      </w:r>
    </w:p>
    <w:p w14:paraId="5EC94027" w14:textId="77777777" w:rsidR="00626201" w:rsidRPr="00626201" w:rsidRDefault="00626201" w:rsidP="00626201">
      <w:pPr>
        <w:rPr>
          <w:lang w:eastAsia="es-ES"/>
        </w:rPr>
      </w:pPr>
      <w:r w:rsidRPr="00626201">
        <w:rPr>
          <w:lang w:eastAsia="es-ES"/>
        </w:rPr>
        <w:t>b) Los que tengan por objeto la adquisición y el arrendamiento de equipos y sistemas de telecomunicaciones o para el tratamiento de la información, sus dispositivos y programas, y la cesión del derecho de uso de estos últimos, en cualquiera de sus modalidades de puesta a disposición, a excepción de los contratos de adquisición de programas de ordenador desarrollados a medida, que se considerarán contratos de servicios.</w:t>
      </w:r>
    </w:p>
    <w:p w14:paraId="69AEFB72" w14:textId="77777777" w:rsidR="00626201" w:rsidRPr="00626201" w:rsidRDefault="00626201" w:rsidP="00626201">
      <w:pPr>
        <w:rPr>
          <w:lang w:eastAsia="es-ES"/>
        </w:rPr>
      </w:pPr>
      <w:r w:rsidRPr="00626201">
        <w:rPr>
          <w:lang w:eastAsia="es-ES"/>
        </w:rPr>
        <w:t>c) Los de fabricación, por los que la cosa o cosas que hayan de ser entregadas por el empresario deban ser elaboradas con arreglo a características peculiares fijadas previamente por la entidad contratante, aun cuando esta se obligue a aportar, total o parcialmente, los materiales precisos.</w:t>
      </w:r>
    </w:p>
    <w:p w14:paraId="78F1381A" w14:textId="77777777" w:rsidR="00626201" w:rsidRPr="00626201" w:rsidRDefault="00626201" w:rsidP="00626201">
      <w:pPr>
        <w:rPr>
          <w:lang w:eastAsia="es-ES"/>
        </w:rPr>
      </w:pPr>
      <w:r w:rsidRPr="00626201">
        <w:rPr>
          <w:lang w:eastAsia="es-ES"/>
        </w:rPr>
        <w:t>d) Los que tengan por objeto la adquisición de energía primaria o energía transformada.</w:t>
      </w:r>
    </w:p>
    <w:p w14:paraId="590228AB" w14:textId="77777777" w:rsidR="00626201" w:rsidRPr="00626201" w:rsidRDefault="00626201" w:rsidP="00626201">
      <w:pPr>
        <w:rPr>
          <w:b/>
          <w:bCs/>
          <w:lang w:eastAsia="es-ES"/>
        </w:rPr>
      </w:pPr>
      <w:r w:rsidRPr="00626201">
        <w:rPr>
          <w:b/>
          <w:bCs/>
          <w:lang w:eastAsia="es-ES"/>
        </w:rPr>
        <w:t>Artículo 17. Contrato de servicios.</w:t>
      </w:r>
    </w:p>
    <w:p w14:paraId="42DEFF43" w14:textId="77777777" w:rsidR="00626201" w:rsidRPr="00626201" w:rsidRDefault="00626201" w:rsidP="00626201">
      <w:pPr>
        <w:rPr>
          <w:lang w:eastAsia="es-ES"/>
        </w:rPr>
      </w:pPr>
      <w:r w:rsidRPr="00626201">
        <w:rPr>
          <w:lang w:eastAsia="es-ES"/>
        </w:rPr>
        <w:t>Son contratos de servicios aquellos cuyo objeto son prestaciones de hacer consistentes en el desarrollo de una actividad o dirigidas a la obtención de un resultado distinto de una obra o suministro, incluyendo aquellos en que el adjudicatario se obligue a ejecutar el servicio de forma sucesiva y por precio unitario.</w:t>
      </w:r>
    </w:p>
    <w:p w14:paraId="7FF390B1" w14:textId="77777777" w:rsidR="00626201" w:rsidRPr="00626201" w:rsidRDefault="00626201" w:rsidP="00626201">
      <w:pPr>
        <w:rPr>
          <w:lang w:eastAsia="es-ES"/>
        </w:rPr>
      </w:pPr>
      <w:r w:rsidRPr="00626201">
        <w:rPr>
          <w:lang w:eastAsia="es-ES"/>
        </w:rPr>
        <w:lastRenderedPageBreak/>
        <w:t>No podrán ser objeto de estos contratos los servicios que impliquen ejercicio de la autoridad inherente a los poderes públicos.</w:t>
      </w:r>
    </w:p>
    <w:p w14:paraId="3E02D0F5" w14:textId="77777777" w:rsidR="00626201" w:rsidRPr="00626201" w:rsidRDefault="00626201" w:rsidP="00626201">
      <w:pPr>
        <w:rPr>
          <w:b/>
          <w:bCs/>
          <w:lang w:eastAsia="es-ES"/>
        </w:rPr>
      </w:pPr>
      <w:r w:rsidRPr="00626201">
        <w:rPr>
          <w:b/>
          <w:bCs/>
          <w:lang w:eastAsia="es-ES"/>
        </w:rPr>
        <w:t>Artículo 18. Contratos mixtos.</w:t>
      </w:r>
    </w:p>
    <w:p w14:paraId="0D172E2F" w14:textId="77777777" w:rsidR="00626201" w:rsidRPr="00626201" w:rsidRDefault="00626201" w:rsidP="00626201">
      <w:pPr>
        <w:rPr>
          <w:lang w:eastAsia="es-ES"/>
        </w:rPr>
      </w:pPr>
      <w:r w:rsidRPr="00626201">
        <w:rPr>
          <w:lang w:eastAsia="es-ES"/>
        </w:rPr>
        <w:t>1. Se entenderá por contrato mixto aquel que contenga prestaciones correspondientes a otro u otros de distinta clase.</w:t>
      </w:r>
    </w:p>
    <w:p w14:paraId="4D53791F" w14:textId="77777777" w:rsidR="00626201" w:rsidRPr="00626201" w:rsidRDefault="00626201" w:rsidP="00626201">
      <w:pPr>
        <w:rPr>
          <w:lang w:eastAsia="es-ES"/>
        </w:rPr>
      </w:pPr>
      <w:r w:rsidRPr="00626201">
        <w:rPr>
          <w:lang w:eastAsia="es-ES"/>
        </w:rPr>
        <w:t>Únicamente podrán celebrarse contratos mixtos en las condiciones establecidas en el artículo 34.2 de la presente Ley.</w:t>
      </w:r>
    </w:p>
    <w:p w14:paraId="165A6F02" w14:textId="77777777" w:rsidR="00626201" w:rsidRPr="00626201" w:rsidRDefault="00626201" w:rsidP="00626201">
      <w:pPr>
        <w:rPr>
          <w:lang w:eastAsia="es-ES"/>
        </w:rPr>
      </w:pPr>
      <w:r w:rsidRPr="00626201">
        <w:rPr>
          <w:lang w:eastAsia="es-ES"/>
        </w:rPr>
        <w:t>El régimen jurídico de la preparación y adjudicación de los contratos mixtos se determinará de conformidad con lo establecido en este artículo; y el de sus efectos, cumplimiento y extinción se determinará de acuerdo con lo dispuesto en el artículo 122.2.</w:t>
      </w:r>
    </w:p>
    <w:p w14:paraId="266163EA" w14:textId="77777777" w:rsidR="00626201" w:rsidRPr="00626201" w:rsidRDefault="00626201" w:rsidP="00626201">
      <w:pPr>
        <w:rPr>
          <w:lang w:eastAsia="es-ES"/>
        </w:rPr>
      </w:pPr>
      <w:r w:rsidRPr="00626201">
        <w:rPr>
          <w:lang w:eastAsia="es-ES"/>
        </w:rPr>
        <w:t>Para la determinación de las normas que regirán la adjudicación de los contratos mixtos cuyo objeto contenga prestaciones de varios contratos regulados en esta Ley, se estará a las siguientes reglas:</w:t>
      </w:r>
    </w:p>
    <w:p w14:paraId="0142C6BA" w14:textId="77777777" w:rsidR="00626201" w:rsidRPr="00626201" w:rsidRDefault="00626201" w:rsidP="00626201">
      <w:pPr>
        <w:rPr>
          <w:lang w:eastAsia="es-ES"/>
        </w:rPr>
      </w:pPr>
      <w:r w:rsidRPr="00626201">
        <w:rPr>
          <w:lang w:eastAsia="es-ES"/>
        </w:rPr>
        <w:t>a) Cuando un contrato mixto comprenda prestaciones propias de dos o más contratos de obras, suministros o servicios se atenderá al carácter de la prestación principal.</w:t>
      </w:r>
    </w:p>
    <w:p w14:paraId="79CE8251" w14:textId="77777777" w:rsidR="00626201" w:rsidRPr="00626201" w:rsidRDefault="00626201" w:rsidP="00626201">
      <w:pPr>
        <w:rPr>
          <w:lang w:eastAsia="es-ES"/>
        </w:rPr>
      </w:pPr>
      <w:r w:rsidRPr="00626201">
        <w:rPr>
          <w:lang w:eastAsia="es-ES"/>
        </w:rPr>
        <w:t>En el caso de los contratos mixtos que comprendan en parte servicios especiales del anexo IV, y en parte otros servicios, o en el caso de los contratos mixtos compuestos en parte por servicios y en parte por suministros, el objeto principal se determinará en función de cuál sea el mayor de los valores estimados de los respectivos servicios o suministros.</w:t>
      </w:r>
    </w:p>
    <w:p w14:paraId="026A58D7" w14:textId="77777777" w:rsidR="00626201" w:rsidRPr="00626201" w:rsidRDefault="00626201" w:rsidP="00626201">
      <w:pPr>
        <w:rPr>
          <w:lang w:eastAsia="es-ES"/>
        </w:rPr>
      </w:pPr>
      <w:r w:rsidRPr="00626201">
        <w:rPr>
          <w:lang w:eastAsia="es-ES"/>
        </w:rPr>
        <w:t>b) Cuando el contrato mixto contenga prestaciones de los contratos de obras, suministros o servicios, por una parte, y contratos de concesiones de obra o concesiones de servicios, de otra, se actuará del siguiente modo:</w:t>
      </w:r>
    </w:p>
    <w:p w14:paraId="44DECF0D" w14:textId="77777777" w:rsidR="00626201" w:rsidRPr="00626201" w:rsidRDefault="00626201" w:rsidP="00626201">
      <w:pPr>
        <w:rPr>
          <w:lang w:eastAsia="es-ES"/>
        </w:rPr>
      </w:pPr>
      <w:r w:rsidRPr="00626201">
        <w:rPr>
          <w:lang w:eastAsia="es-ES"/>
        </w:rPr>
        <w:t>1.º Si las distintas prestaciones no son separables se atenderá al carácter de la prestación principal.</w:t>
      </w:r>
    </w:p>
    <w:p w14:paraId="32BA003D" w14:textId="77777777" w:rsidR="00626201" w:rsidRPr="00626201" w:rsidRDefault="00626201" w:rsidP="00626201">
      <w:pPr>
        <w:rPr>
          <w:lang w:eastAsia="es-ES"/>
        </w:rPr>
      </w:pPr>
      <w:r w:rsidRPr="00626201">
        <w:rPr>
          <w:lang w:eastAsia="es-ES"/>
        </w:rPr>
        <w:t>2.º Si las distintas prestaciones son separables y se decide adjudicar un contrato único, se aplicarán las normas relativas a los contratos de obras, suministros o servicios cuando el valor estimado de las prestaciones correspondientes a estos contratos supere las cuantías establecidas en los artículos 20, 21 y 22 de la presente Ley, respectivamente. En otro caso, se aplicarán las normas relativas a los contratos de concesión de obras y concesión de servicios.</w:t>
      </w:r>
    </w:p>
    <w:p w14:paraId="24A7FED3" w14:textId="77777777" w:rsidR="00626201" w:rsidRPr="00626201" w:rsidRDefault="00626201" w:rsidP="00626201">
      <w:pPr>
        <w:rPr>
          <w:lang w:eastAsia="es-ES"/>
        </w:rPr>
      </w:pPr>
      <w:r w:rsidRPr="00626201">
        <w:rPr>
          <w:lang w:eastAsia="es-ES"/>
        </w:rPr>
        <w:t>2. Cuando el contrato mixto contemple prestaciones de contratos regulados en esta Ley con prestaciones de otros contratos distintos de los regulados en la misma, para determinar las normas aplicables a su adjudicación se atenderá a las siguientes reglas:</w:t>
      </w:r>
    </w:p>
    <w:p w14:paraId="5BE7B63F" w14:textId="77777777" w:rsidR="00626201" w:rsidRPr="00626201" w:rsidRDefault="00626201" w:rsidP="00626201">
      <w:pPr>
        <w:rPr>
          <w:lang w:eastAsia="es-ES"/>
        </w:rPr>
      </w:pPr>
      <w:r w:rsidRPr="00626201">
        <w:rPr>
          <w:lang w:eastAsia="es-ES"/>
        </w:rPr>
        <w:t>a) Si las distintas prestaciones no son separables se atenderá al carácter de la prestación principal.</w:t>
      </w:r>
    </w:p>
    <w:p w14:paraId="634787AB" w14:textId="77777777" w:rsidR="00626201" w:rsidRPr="00626201" w:rsidRDefault="00626201" w:rsidP="00626201">
      <w:pPr>
        <w:rPr>
          <w:lang w:eastAsia="es-ES"/>
        </w:rPr>
      </w:pPr>
      <w:r w:rsidRPr="00626201">
        <w:rPr>
          <w:lang w:eastAsia="es-ES"/>
        </w:rPr>
        <w:lastRenderedPageBreak/>
        <w:t>b) Si las prestaciones son separables y se decide celebrar un único contrato, se aplicará lo dispuesto en esta Ley.</w:t>
      </w:r>
    </w:p>
    <w:p w14:paraId="4A2CA3D5" w14:textId="77777777" w:rsidR="00626201" w:rsidRPr="00626201" w:rsidRDefault="00626201" w:rsidP="00626201">
      <w:pPr>
        <w:rPr>
          <w:lang w:eastAsia="es-ES"/>
        </w:rPr>
      </w:pPr>
      <w:r w:rsidRPr="00626201">
        <w:rPr>
          <w:lang w:eastAsia="es-ES"/>
        </w:rPr>
        <w:t>3. No obstante lo establecido en el apartado 1, en los casos en que un elemento del contrato mixto sea una obra y esta supere los 50.000 euros, deberá elaborarse un proyecto y tramitarse de conformidad con los artículos 231 y siguientes de la presente Ley.</w:t>
      </w:r>
    </w:p>
    <w:p w14:paraId="49898C3C" w14:textId="0FBBD1D7" w:rsidR="00626201" w:rsidRPr="00626201" w:rsidRDefault="00626201" w:rsidP="00626201">
      <w:pPr>
        <w:rPr>
          <w:lang w:eastAsia="es-ES"/>
        </w:rPr>
      </w:pPr>
      <w:r w:rsidRPr="00626201">
        <w:rPr>
          <w:lang w:eastAsia="es-ES"/>
        </w:rPr>
        <w:t>En el supuesto de que el contrato mixto contenga elementos de una concesión de obras o de una concesión de servicios, deberá acompañarse del correspondiente estudio de viabilidad y, en su caso, del anteproyecto de construcción y explotación de las obras previstos en los artículos 247, 248 y 285 de la presente Ley</w:t>
      </w:r>
      <w:r>
        <w:rPr>
          <w:lang w:eastAsia="es-ES"/>
        </w:rPr>
        <w:t>.</w:t>
      </w:r>
    </w:p>
    <w:p w14:paraId="6C95CEAE" w14:textId="1F9BFAB2" w:rsidR="00626201" w:rsidRPr="00626201" w:rsidRDefault="007231EC" w:rsidP="007231EC">
      <w:pPr>
        <w:pStyle w:val="Ttulo2"/>
        <w:rPr>
          <w:lang w:eastAsia="es-ES"/>
        </w:rPr>
      </w:pPr>
      <w:bookmarkStart w:id="3" w:name="_Toc196135527"/>
      <w:r>
        <w:rPr>
          <w:lang w:eastAsia="es-ES"/>
        </w:rPr>
        <w:t xml:space="preserve">1.2. </w:t>
      </w:r>
      <w:r w:rsidR="00626201" w:rsidRPr="00626201">
        <w:rPr>
          <w:lang w:eastAsia="es-ES"/>
        </w:rPr>
        <w:t>Contratos sujetos a una regulación armonizada</w:t>
      </w:r>
      <w:r>
        <w:rPr>
          <w:lang w:eastAsia="es-ES"/>
        </w:rPr>
        <w:t xml:space="preserve"> (</w:t>
      </w:r>
      <w:r w:rsidRPr="00626201">
        <w:rPr>
          <w:lang w:eastAsia="es-ES"/>
        </w:rPr>
        <w:t>Sección 2.ª</w:t>
      </w:r>
      <w:r>
        <w:rPr>
          <w:lang w:eastAsia="es-ES"/>
        </w:rPr>
        <w:t>)</w:t>
      </w:r>
      <w:r w:rsidR="00626201">
        <w:rPr>
          <w:lang w:eastAsia="es-ES"/>
        </w:rPr>
        <w:t>.</w:t>
      </w:r>
      <w:bookmarkEnd w:id="3"/>
    </w:p>
    <w:p w14:paraId="4A26CE4A" w14:textId="77777777" w:rsidR="00626201" w:rsidRPr="00626201" w:rsidRDefault="00626201" w:rsidP="00626201">
      <w:pPr>
        <w:rPr>
          <w:b/>
          <w:bCs/>
          <w:lang w:eastAsia="es-ES"/>
        </w:rPr>
      </w:pPr>
      <w:r w:rsidRPr="00626201">
        <w:rPr>
          <w:b/>
          <w:bCs/>
          <w:lang w:eastAsia="es-ES"/>
        </w:rPr>
        <w:t>Artículo 19. Delimitación general.</w:t>
      </w:r>
    </w:p>
    <w:p w14:paraId="4DC4C812" w14:textId="77777777" w:rsidR="00626201" w:rsidRPr="00626201" w:rsidRDefault="00626201" w:rsidP="00626201">
      <w:pPr>
        <w:rPr>
          <w:lang w:eastAsia="es-ES"/>
        </w:rPr>
      </w:pPr>
      <w:r w:rsidRPr="00626201">
        <w:rPr>
          <w:lang w:eastAsia="es-ES"/>
        </w:rPr>
        <w:t>1. Son contratos sujetos a una regulación armonizada los contratos de obras, los de concesión de obras, los de concesión de servicios, los de suministro, y los de servicios, cuyo valor estimado, calculado conforme a las reglas que se establecen en el artículo 101, sea igual o superior a las cuantías que se indican en los artículos siguientes, siempre que la entidad contratante tenga el carácter de poder adjudicador. Tendrán también la consideración de contratos sujetos a regulación armonizada los contratos subvencionados por estas entidades a los que se refiere el artículo 23.</w:t>
      </w:r>
    </w:p>
    <w:p w14:paraId="113C368E" w14:textId="77777777" w:rsidR="00626201" w:rsidRPr="00626201" w:rsidRDefault="00626201" w:rsidP="00626201">
      <w:pPr>
        <w:rPr>
          <w:lang w:eastAsia="es-ES"/>
        </w:rPr>
      </w:pPr>
      <w:r w:rsidRPr="00626201">
        <w:rPr>
          <w:lang w:eastAsia="es-ES"/>
        </w:rPr>
        <w:t>2. No obstante lo señalado en el apartado anterior, no se consideran sujetos a regulación armonizada, cualquiera que sea su valor estimado, los contratos siguientes:</w:t>
      </w:r>
    </w:p>
    <w:p w14:paraId="4E059B29" w14:textId="77777777" w:rsidR="00626201" w:rsidRPr="00626201" w:rsidRDefault="00626201" w:rsidP="00626201">
      <w:pPr>
        <w:rPr>
          <w:lang w:eastAsia="es-ES"/>
        </w:rPr>
      </w:pPr>
      <w:r w:rsidRPr="00626201">
        <w:rPr>
          <w:lang w:eastAsia="es-ES"/>
        </w:rPr>
        <w:t>a) Los que tengan por objeto la adquisición, el desarrollo, la producción o la coproducción de programas destinados a servicios de comunicación audiovisual o servicios de comunicación radiofónica, que sean adjudicados por proveedores del servicio de comunicación audiovisual o radiofónica, o los relativos al tiempo de radiodifusión o al suministro de programas que sean adjudicados a proveedores del servicio de comunicación audiovisual o radiofónica. A efectos de la presente letra, por «servicio de comunicación audiovisual» y «proveedor del servicio de comunicación» se entenderá, respectivamente, lo mismo que en el artículo 1, apartado 1, letras a) y d), de la Directiva 2010/13/UE, del Parlamento Europeo y del Consejo, de 10 de marzo de 2010, sobre la coordinación de determinadas disposiciones legales, reglamentarias y administrativas de los Estados miembros relativas a la prestación de servicios de comunicación audiovisual. Por «programa» se entenderá lo mismo que en el artículo 1, apartado 1, letra b), de dicha Directiva, si bien se incluirán también los programas radiofónicos y los contenidos de los programas radiofónicos. Además, a efectos de la presente disposición, «contenidos del programa» tendrá el mismo significado que «programa».</w:t>
      </w:r>
    </w:p>
    <w:p w14:paraId="481E48DD" w14:textId="77777777" w:rsidR="00626201" w:rsidRPr="00626201" w:rsidRDefault="00626201" w:rsidP="00626201">
      <w:pPr>
        <w:rPr>
          <w:lang w:eastAsia="es-ES"/>
        </w:rPr>
      </w:pPr>
      <w:r w:rsidRPr="00626201">
        <w:rPr>
          <w:lang w:eastAsia="es-ES"/>
        </w:rPr>
        <w:lastRenderedPageBreak/>
        <w:t>b) Los incluidos dentro del ámbito definido por el artículo 346 del Tratado de Funcionamiento de la Unión Europea que se concluyan en el sector de la defensa.</w:t>
      </w:r>
    </w:p>
    <w:p w14:paraId="4CDE1F60" w14:textId="77777777" w:rsidR="00626201" w:rsidRPr="00626201" w:rsidRDefault="00626201" w:rsidP="00626201">
      <w:pPr>
        <w:rPr>
          <w:lang w:eastAsia="es-ES"/>
        </w:rPr>
      </w:pPr>
      <w:r w:rsidRPr="00626201">
        <w:rPr>
          <w:lang w:eastAsia="es-ES"/>
        </w:rPr>
        <w:t>c) Los declarados secretos o reservados, o aquellos cuya ejecución deba ir acompañada de medidas de seguridad especiales conforme a la legislación vigente, o en los que lo exija la protección de intereses esenciales para la seguridad del Estado, cuando la protección de los intereses esenciales de que se trate no pueda garantizarse mediante la aplicación de las normas que rigen los contratos sujetos a regulación armonizada en esta Ley.</w:t>
      </w:r>
    </w:p>
    <w:p w14:paraId="00667E98" w14:textId="77777777" w:rsidR="00626201" w:rsidRPr="00626201" w:rsidRDefault="00626201" w:rsidP="00626201">
      <w:pPr>
        <w:rPr>
          <w:lang w:eastAsia="es-ES"/>
        </w:rPr>
      </w:pPr>
      <w:r w:rsidRPr="00626201">
        <w:rPr>
          <w:lang w:eastAsia="es-ES"/>
        </w:rPr>
        <w:t>La declaración de que concurre la circunstancia relativa a la protección de intereses esenciales para la seguridad del Estado deberá hacerse de forma expresa en cada caso por el titular del Departamento ministerial del que dependa el órgano de contratación en el ámbito de la Administración General del Estado, sus Organismos Autónomos, Entidades Gestoras y Servicios Comunes de la Seguridad Social y demás entidades públicas integrantes del sector público estatal, por el órgano competente de las Comunidades Autónomas, de las Ciudades Autónomas de Ceuta y Melilla, o por el órgano al que esté atribuida la competencia para celebrar el correspondiente contrato en las Entidades locales. La competencia para efectuar esta declaración no será susceptible de delegación, salvo que una ley expresamente lo autorice.</w:t>
      </w:r>
    </w:p>
    <w:p w14:paraId="77134317" w14:textId="77777777" w:rsidR="00626201" w:rsidRPr="00626201" w:rsidRDefault="00626201" w:rsidP="00626201">
      <w:pPr>
        <w:rPr>
          <w:lang w:eastAsia="es-ES"/>
        </w:rPr>
      </w:pPr>
      <w:r w:rsidRPr="00626201">
        <w:rPr>
          <w:lang w:eastAsia="es-ES"/>
        </w:rPr>
        <w:t>d) Aquellos cuyo objeto principal sea permitir a los órganos de contratación la puesta a disposición o la explotación de redes públicas de comunicaciones o la prestación al público de uno o varios servicios de comunicaciones electrónicas. A efectos del presente apartado «red pública de comunicaciones» y «servicio de comunicaciones electrónicas» tendrán el mismo significado que el que figura en la Directiva 2002/21/CE, del Parlamento Europeo y del Consejo, de 7 de marzo de 2002, relativa a un marco regulador común de las redes y los servicios de comunicaciones electrónicas.</w:t>
      </w:r>
    </w:p>
    <w:p w14:paraId="3901BA33" w14:textId="77777777" w:rsidR="00626201" w:rsidRPr="00626201" w:rsidRDefault="00626201" w:rsidP="00626201">
      <w:pPr>
        <w:rPr>
          <w:lang w:eastAsia="es-ES"/>
        </w:rPr>
      </w:pPr>
      <w:r w:rsidRPr="00626201">
        <w:rPr>
          <w:lang w:eastAsia="es-ES"/>
        </w:rPr>
        <w:t>e) Aquellos que tengan por objeto cualquiera de los siguientes servicios jurídicos:</w:t>
      </w:r>
    </w:p>
    <w:p w14:paraId="12510D86" w14:textId="77777777" w:rsidR="00626201" w:rsidRPr="00626201" w:rsidRDefault="00626201" w:rsidP="00626201">
      <w:pPr>
        <w:rPr>
          <w:lang w:eastAsia="es-ES"/>
        </w:rPr>
      </w:pPr>
      <w:r w:rsidRPr="00626201">
        <w:rPr>
          <w:lang w:eastAsia="es-ES"/>
        </w:rPr>
        <w:t>1.º La representación y defensa legal de un cliente por un procurador o un abogado, ya sea en un arbitraje o una conciliación celebrada en un Estado o ante una instancia internacional de conciliación o arbitraje, o ya sea en un procedimiento judicial ante los órganos jurisdiccionales o las autoridades públicas de un Estado o ante órganos jurisdiccionales o instituciones internacionales.</w:t>
      </w:r>
    </w:p>
    <w:p w14:paraId="4A807CBC" w14:textId="77777777" w:rsidR="00626201" w:rsidRPr="00626201" w:rsidRDefault="00626201" w:rsidP="00626201">
      <w:pPr>
        <w:rPr>
          <w:lang w:eastAsia="es-ES"/>
        </w:rPr>
      </w:pPr>
      <w:r w:rsidRPr="00626201">
        <w:rPr>
          <w:lang w:eastAsia="es-ES"/>
        </w:rPr>
        <w:t>2.º El asesoramiento jurídico prestado como preparación de uno de los procedimientos mencionados en el apartado anterior de la presente letra, o cuando exista una probabilidad alta de que el asunto sobre el que se asesora será objeto de dichos procedimientos, siempre que el asesoramiento lo preste un abogado.</w:t>
      </w:r>
    </w:p>
    <w:p w14:paraId="3E3E14D5" w14:textId="77777777" w:rsidR="00626201" w:rsidRPr="00626201" w:rsidRDefault="00626201" w:rsidP="00626201">
      <w:pPr>
        <w:rPr>
          <w:lang w:eastAsia="es-ES"/>
        </w:rPr>
      </w:pPr>
      <w:r w:rsidRPr="00626201">
        <w:rPr>
          <w:lang w:eastAsia="es-ES"/>
        </w:rPr>
        <w:t>3.º Los servicios de certificación y autenticación de documentos que deban ser prestados por un notario público.</w:t>
      </w:r>
    </w:p>
    <w:p w14:paraId="6EB215BA" w14:textId="77777777" w:rsidR="00626201" w:rsidRPr="00626201" w:rsidRDefault="00626201" w:rsidP="00626201">
      <w:pPr>
        <w:rPr>
          <w:lang w:eastAsia="es-ES"/>
        </w:rPr>
      </w:pPr>
      <w:r w:rsidRPr="00626201">
        <w:rPr>
          <w:lang w:eastAsia="es-ES"/>
        </w:rPr>
        <w:t xml:space="preserve">4.º Los servicios jurídicos prestados por administradores, tutores u otros servicios jurídicos cuyos prestadores sean designados por un órgano jurisdiccional o designados </w:t>
      </w:r>
      <w:r w:rsidRPr="00626201">
        <w:rPr>
          <w:lang w:eastAsia="es-ES"/>
        </w:rPr>
        <w:lastRenderedPageBreak/>
        <w:t>por ley para desempeñar funciones específicas bajo la supervisión de dichos órganos jurisdiccionales.</w:t>
      </w:r>
    </w:p>
    <w:p w14:paraId="40F8856B" w14:textId="77777777" w:rsidR="00626201" w:rsidRPr="00626201" w:rsidRDefault="00626201" w:rsidP="00626201">
      <w:pPr>
        <w:rPr>
          <w:lang w:eastAsia="es-ES"/>
        </w:rPr>
      </w:pPr>
      <w:r w:rsidRPr="00626201">
        <w:rPr>
          <w:lang w:eastAsia="es-ES"/>
        </w:rPr>
        <w:t>5.º Otros servicios jurídicos que estén relacionados, incluso de forma ocasional, con el ejercicio del poder público.</w:t>
      </w:r>
    </w:p>
    <w:p w14:paraId="192335A9" w14:textId="77777777" w:rsidR="00626201" w:rsidRPr="00626201" w:rsidRDefault="00626201" w:rsidP="00626201">
      <w:pPr>
        <w:rPr>
          <w:lang w:eastAsia="es-ES"/>
        </w:rPr>
      </w:pPr>
      <w:r w:rsidRPr="00626201">
        <w:rPr>
          <w:lang w:eastAsia="es-ES"/>
        </w:rPr>
        <w:t>f) Los que tengan por objeto servicios de defensa civil, protección civil y prevención de riesgos laborales prestados por organizaciones o asociaciones sin ánimo de lucro e incluidos en los siguientes códigos CPV: 75250000-3, 75251000-0, 75251100-1, 75251110-4, 75251120-7, 75252000-7, 75222000- 8; 98113100-9; 85143000-3, salvo los servicios de transporte en ambulancia de pacientes.</w:t>
      </w:r>
    </w:p>
    <w:p w14:paraId="76CE5B6C" w14:textId="77777777" w:rsidR="00626201" w:rsidRPr="00626201" w:rsidRDefault="00626201" w:rsidP="00626201">
      <w:pPr>
        <w:rPr>
          <w:lang w:eastAsia="es-ES"/>
        </w:rPr>
      </w:pPr>
      <w:r w:rsidRPr="00626201">
        <w:rPr>
          <w:lang w:eastAsia="es-ES"/>
        </w:rPr>
        <w:t>g) Los que tengan por objeto servicios públicos de transporte de viajeros por ferrocarril o en metro, así como las concesiones de servicios de transporte de viajeros, sin perjuicio de la aplicación del Reglamento (UE) n.º 1370/2007, del Parlamento Europeo y del Consejo, de 23 de octubre de 2007, sobre los servicios públicos de transporte de viajeros por ferrocarril y carretera y por el que se derogan los Reglamentos (CEE) n.º 1191/69 y (CEE) n.º 1107/70 del Consejo.</w:t>
      </w:r>
    </w:p>
    <w:p w14:paraId="659645ED" w14:textId="77777777" w:rsidR="00626201" w:rsidRPr="00626201" w:rsidRDefault="00626201" w:rsidP="00626201">
      <w:pPr>
        <w:rPr>
          <w:lang w:eastAsia="es-ES"/>
        </w:rPr>
      </w:pPr>
      <w:r w:rsidRPr="00626201">
        <w:rPr>
          <w:lang w:eastAsia="es-ES"/>
        </w:rPr>
        <w:t>h) Los contratos de concesión adjudicados para:</w:t>
      </w:r>
    </w:p>
    <w:p w14:paraId="51059380" w14:textId="77777777" w:rsidR="00626201" w:rsidRPr="00626201" w:rsidRDefault="00626201" w:rsidP="00626201">
      <w:pPr>
        <w:rPr>
          <w:lang w:eastAsia="es-ES"/>
        </w:rPr>
      </w:pPr>
      <w:r w:rsidRPr="00626201">
        <w:rPr>
          <w:lang w:eastAsia="es-ES"/>
        </w:rPr>
        <w:t>1.º La puesta a disposición o la explotación de redes fijas destinadas a prestar un servicio al público en relación con la producción, el transporte o la distribución de agua potable;</w:t>
      </w:r>
    </w:p>
    <w:p w14:paraId="5DF87FBF" w14:textId="77777777" w:rsidR="00626201" w:rsidRPr="00626201" w:rsidRDefault="00626201" w:rsidP="00626201">
      <w:pPr>
        <w:rPr>
          <w:lang w:eastAsia="es-ES"/>
        </w:rPr>
      </w:pPr>
      <w:r w:rsidRPr="00626201">
        <w:rPr>
          <w:lang w:eastAsia="es-ES"/>
        </w:rPr>
        <w:t>2.º El suministro de agua potable a dichas redes.</w:t>
      </w:r>
    </w:p>
    <w:p w14:paraId="2149B1F5" w14:textId="77777777" w:rsidR="00626201" w:rsidRPr="00626201" w:rsidRDefault="00626201" w:rsidP="00626201">
      <w:pPr>
        <w:rPr>
          <w:lang w:eastAsia="es-ES"/>
        </w:rPr>
      </w:pPr>
      <w:r w:rsidRPr="00626201">
        <w:rPr>
          <w:lang w:eastAsia="es-ES"/>
        </w:rPr>
        <w:t>Asimismo, tampoco se considerarán sujetos a regulación armonizada los contratos de concesión que se refieran a uno de los objetos siguientes o a ambos que estén relacionadas con una de las actividades contempladas en los números 1.º y 2.º anteriores:</w:t>
      </w:r>
    </w:p>
    <w:p w14:paraId="233CC93D" w14:textId="77777777" w:rsidR="00626201" w:rsidRPr="00626201" w:rsidRDefault="00626201" w:rsidP="00626201">
      <w:pPr>
        <w:rPr>
          <w:lang w:eastAsia="es-ES"/>
        </w:rPr>
      </w:pPr>
      <w:r w:rsidRPr="00626201">
        <w:rPr>
          <w:lang w:eastAsia="es-ES"/>
        </w:rPr>
        <w:t>I. Proyectos de ingeniería hidráulica, irrigación o drenaje, siempre que el volumen de agua destinado al abastecimiento de agua potable represente más del 20 por ciento del volumen total de agua disponible gracias a dichos proyectos o a dichas instalaciones de irrigación o drenaje, o</w:t>
      </w:r>
    </w:p>
    <w:p w14:paraId="6E00FCB4" w14:textId="77777777" w:rsidR="00626201" w:rsidRPr="00626201" w:rsidRDefault="00626201" w:rsidP="00626201">
      <w:pPr>
        <w:rPr>
          <w:lang w:eastAsia="es-ES"/>
        </w:rPr>
      </w:pPr>
      <w:r w:rsidRPr="00626201">
        <w:rPr>
          <w:lang w:eastAsia="es-ES"/>
        </w:rPr>
        <w:t>II. Eliminación o tratamiento de aguas residuales.</w:t>
      </w:r>
    </w:p>
    <w:p w14:paraId="36EB7389" w14:textId="77777777" w:rsidR="00626201" w:rsidRPr="00626201" w:rsidRDefault="00626201" w:rsidP="00626201">
      <w:pPr>
        <w:rPr>
          <w:b/>
          <w:bCs/>
          <w:lang w:eastAsia="es-ES"/>
        </w:rPr>
      </w:pPr>
      <w:r w:rsidRPr="00626201">
        <w:rPr>
          <w:b/>
          <w:bCs/>
          <w:lang w:eastAsia="es-ES"/>
        </w:rPr>
        <w:t>Artículo 20. Contratos de obras, de concesión de obras y de concesión de servicios sujetos a una regulación armonizada: Umbral.</w:t>
      </w:r>
    </w:p>
    <w:p w14:paraId="01BC2936" w14:textId="77777777" w:rsidR="00626201" w:rsidRPr="00626201" w:rsidRDefault="00626201" w:rsidP="00626201">
      <w:pPr>
        <w:rPr>
          <w:lang w:eastAsia="es-ES"/>
        </w:rPr>
      </w:pPr>
      <w:r w:rsidRPr="00626201">
        <w:rPr>
          <w:lang w:eastAsia="es-ES"/>
        </w:rPr>
        <w:t>1. Están sujetos a regulación armonizada los contratos de obras, de concesión de obras y de concesión de servicios cuyo valor estimado sea igual o superior a 5.538.000 euros.</w:t>
      </w:r>
    </w:p>
    <w:p w14:paraId="2A85B950" w14:textId="77777777" w:rsidR="00626201" w:rsidRPr="00626201" w:rsidRDefault="00626201" w:rsidP="00626201">
      <w:pPr>
        <w:rPr>
          <w:lang w:eastAsia="es-ES"/>
        </w:rPr>
      </w:pPr>
      <w:r w:rsidRPr="00626201">
        <w:rPr>
          <w:lang w:eastAsia="es-ES"/>
        </w:rPr>
        <w:t>2. En el supuesto previsto en el artículo 101.12 relativo al cálculo del valor estimado en los contratos de obras que se adjudiquen por lotes separados, cuando el valor acumulado de los lotes en que se divida la obra iguale o supere la cantidad indicada en el apartado anterior, se aplicarán las normas de la regulación armonizada a la adjudicación de cada lote.</w:t>
      </w:r>
    </w:p>
    <w:p w14:paraId="6722EA7C" w14:textId="77777777" w:rsidR="00626201" w:rsidRPr="00626201" w:rsidRDefault="00626201" w:rsidP="00626201">
      <w:pPr>
        <w:rPr>
          <w:lang w:eastAsia="es-ES"/>
        </w:rPr>
      </w:pPr>
      <w:r w:rsidRPr="00626201">
        <w:rPr>
          <w:lang w:eastAsia="es-ES"/>
        </w:rPr>
        <w:lastRenderedPageBreak/>
        <w:t xml:space="preserve">No </w:t>
      </w:r>
      <w:proofErr w:type="gramStart"/>
      <w:r w:rsidRPr="00626201">
        <w:rPr>
          <w:lang w:eastAsia="es-ES"/>
        </w:rPr>
        <w:t>obstante</w:t>
      </w:r>
      <w:proofErr w:type="gramEnd"/>
      <w:r w:rsidRPr="00626201">
        <w:rPr>
          <w:lang w:eastAsia="es-ES"/>
        </w:rPr>
        <w:t xml:space="preserve"> lo dispuesto en el párrafo anterior, los órganos de contratación podrán exceptuar de estas normas a los lotes cuyo valor estimado sea inferior a un millón de euros, siempre que el importe acumulado de los lotes exceptuados no sobrepase el 20 por 100 del valor acumulado de la totalidad de los mismos.</w:t>
      </w:r>
    </w:p>
    <w:p w14:paraId="418A7F46" w14:textId="77777777" w:rsidR="00626201" w:rsidRPr="00626201" w:rsidRDefault="00626201" w:rsidP="00626201">
      <w:pPr>
        <w:rPr>
          <w:b/>
          <w:bCs/>
          <w:lang w:eastAsia="es-ES"/>
        </w:rPr>
      </w:pPr>
      <w:r w:rsidRPr="00626201">
        <w:rPr>
          <w:b/>
          <w:bCs/>
          <w:lang w:eastAsia="es-ES"/>
        </w:rPr>
        <w:t>Artículo 21. Contratos de suministro sujetos a una regulación armonizada: Umbral.</w:t>
      </w:r>
    </w:p>
    <w:p w14:paraId="79416D4E" w14:textId="77777777" w:rsidR="00626201" w:rsidRPr="00626201" w:rsidRDefault="00626201" w:rsidP="00626201">
      <w:pPr>
        <w:rPr>
          <w:lang w:eastAsia="es-ES"/>
        </w:rPr>
      </w:pPr>
      <w:r w:rsidRPr="00626201">
        <w:rPr>
          <w:lang w:eastAsia="es-ES"/>
        </w:rPr>
        <w:t>1. Están sujetos a regulación armonizada los contratos de suministro cuyo valor estimado sea igual o superior a las siguientes cantidades:</w:t>
      </w:r>
    </w:p>
    <w:p w14:paraId="5E0B311C" w14:textId="77777777" w:rsidR="00626201" w:rsidRPr="00626201" w:rsidRDefault="00626201" w:rsidP="00626201">
      <w:pPr>
        <w:rPr>
          <w:lang w:eastAsia="es-ES"/>
        </w:rPr>
      </w:pPr>
      <w:r w:rsidRPr="00626201">
        <w:rPr>
          <w:lang w:eastAsia="es-ES"/>
        </w:rPr>
        <w:t>a) 143.000 euros, cuando se trate de contratos adjudicados por la Administración General del Estado, sus Organismos Autónomos, o las Entidades Gestoras y Servicios Comunes de la Seguridad Social. No obstante, cuando los contratos se adjudiquen por órganos de contratación que pertenezcan al sector de la defensa, este umbral solo se aplicará respecto de los contratos de suministro que tengan por objeto los productos enumerados en el anexo II.</w:t>
      </w:r>
    </w:p>
    <w:p w14:paraId="6E67EF0A" w14:textId="77777777" w:rsidR="00626201" w:rsidRPr="00626201" w:rsidRDefault="00626201" w:rsidP="00626201">
      <w:pPr>
        <w:rPr>
          <w:lang w:eastAsia="es-ES"/>
        </w:rPr>
      </w:pPr>
      <w:r w:rsidRPr="00626201">
        <w:rPr>
          <w:lang w:eastAsia="es-ES"/>
        </w:rPr>
        <w:t>b) 221.000 euros, cuando se trate de contratos de suministro distintos, por razón del sujeto contratante o por razón de su objeto, de los contemplados en la letra anterior.</w:t>
      </w:r>
    </w:p>
    <w:p w14:paraId="244A33BE" w14:textId="77777777" w:rsidR="00626201" w:rsidRPr="00626201" w:rsidRDefault="00626201" w:rsidP="00626201">
      <w:pPr>
        <w:rPr>
          <w:lang w:eastAsia="es-ES"/>
        </w:rPr>
      </w:pPr>
      <w:r w:rsidRPr="00626201">
        <w:rPr>
          <w:lang w:eastAsia="es-ES"/>
        </w:rPr>
        <w:t>2. En el supuesto previsto en el artículo 101.12 relativo al cálculo del valor estimado en los contratos que se adjudiquen por lotes separados, cuando el valor acumulado de los lotes en que se divida el suministro iguale o supere las cantidades indicadas en el apartado anterior, se aplicarán las normas de la regulación armonizada a la adjudicación de cada lote. No obstante, los órganos de contratación podrán exceptuar de estas normas a los lotes cuyo valor estimado sea inferior a 80.000 euros, siempre que el importe acumulado de los lotes exceptuados no sobrepase el 20 por 100 del valor acumulado de la totalidad de los mismos.</w:t>
      </w:r>
    </w:p>
    <w:p w14:paraId="4DAFC315" w14:textId="77777777" w:rsidR="00626201" w:rsidRPr="00626201" w:rsidRDefault="00626201" w:rsidP="00626201">
      <w:pPr>
        <w:rPr>
          <w:b/>
          <w:bCs/>
          <w:lang w:eastAsia="es-ES"/>
        </w:rPr>
      </w:pPr>
      <w:r w:rsidRPr="00626201">
        <w:rPr>
          <w:b/>
          <w:bCs/>
          <w:lang w:eastAsia="es-ES"/>
        </w:rPr>
        <w:t>Artículo 22. Contratos de servicios sujetos a una regulación armonizada: umbral.</w:t>
      </w:r>
    </w:p>
    <w:p w14:paraId="6ADBEC45" w14:textId="77777777" w:rsidR="00626201" w:rsidRPr="00626201" w:rsidRDefault="00626201" w:rsidP="00626201">
      <w:pPr>
        <w:rPr>
          <w:lang w:eastAsia="es-ES"/>
        </w:rPr>
      </w:pPr>
      <w:r w:rsidRPr="00626201">
        <w:rPr>
          <w:lang w:eastAsia="es-ES"/>
        </w:rPr>
        <w:t>1. Están sujetos a regulación armonizada los contratos de servicios cuyo valor estimado sea igual o superior a las siguientes cantidades:</w:t>
      </w:r>
    </w:p>
    <w:p w14:paraId="120405A3" w14:textId="77777777" w:rsidR="00626201" w:rsidRPr="00626201" w:rsidRDefault="00626201" w:rsidP="00626201">
      <w:pPr>
        <w:rPr>
          <w:lang w:eastAsia="es-ES"/>
        </w:rPr>
      </w:pPr>
      <w:r w:rsidRPr="00626201">
        <w:rPr>
          <w:lang w:eastAsia="es-ES"/>
        </w:rPr>
        <w:t>a) 143.000 euros, cuando los contratos hayan de ser adjudicados por la Administración General del Estado, sus Organismos Autónomos, o las Entidades Gestoras y Servicios Comunes de la Seguridad Social.</w:t>
      </w:r>
    </w:p>
    <w:p w14:paraId="3F58E75A" w14:textId="77777777" w:rsidR="00626201" w:rsidRPr="00626201" w:rsidRDefault="00626201" w:rsidP="00626201">
      <w:pPr>
        <w:rPr>
          <w:lang w:eastAsia="es-ES"/>
        </w:rPr>
      </w:pPr>
      <w:r w:rsidRPr="00626201">
        <w:rPr>
          <w:lang w:eastAsia="es-ES"/>
        </w:rPr>
        <w:t>b) 221.000 euros, cuando los contratos hayan de adjudicarse por entidades del sector público distintas a la Administración General del Estado, sus Organismos Autónomos o las Entidades Gestoras y Servicios Comunes de la Seguridad Social.</w:t>
      </w:r>
    </w:p>
    <w:p w14:paraId="50B036D2" w14:textId="77777777" w:rsidR="00626201" w:rsidRPr="00626201" w:rsidRDefault="00626201" w:rsidP="00626201">
      <w:pPr>
        <w:rPr>
          <w:lang w:eastAsia="es-ES"/>
        </w:rPr>
      </w:pPr>
      <w:r w:rsidRPr="00626201">
        <w:rPr>
          <w:lang w:eastAsia="es-ES"/>
        </w:rPr>
        <w:t>c) 750.000 euros, cuando se trate de contratos que tengan por objeto los servicios sociales y otros servicios específicos enumerados en el anexo IV.</w:t>
      </w:r>
    </w:p>
    <w:p w14:paraId="1333E8F0" w14:textId="77777777" w:rsidR="00626201" w:rsidRPr="00626201" w:rsidRDefault="00626201" w:rsidP="00626201">
      <w:pPr>
        <w:rPr>
          <w:lang w:eastAsia="es-ES"/>
        </w:rPr>
      </w:pPr>
      <w:r w:rsidRPr="00626201">
        <w:rPr>
          <w:lang w:eastAsia="es-ES"/>
        </w:rPr>
        <w:t xml:space="preserve">2. En el supuesto previsto en el artículo 101.12 relativo al cálculo del valor estimado en los contratos que se adjudiquen por lotes separados, cuando el valor acumulado de los lotes en que se divida la contratación de servicios iguale o supere los importes indicados en el apartado anterior, se aplicarán las normas de la regulación armonizada a la </w:t>
      </w:r>
      <w:r w:rsidRPr="00626201">
        <w:rPr>
          <w:lang w:eastAsia="es-ES"/>
        </w:rPr>
        <w:lastRenderedPageBreak/>
        <w:t>adjudicación de cada lote. No obstante, los órganos de contratación podrán exceptuar de estas normas a los lotes cuyo valor estimado sea inferior a 80.000 euros, siempre que el importe acumulado de los lotes exceptuados no sobrepase el 20 por 100 del valor acumulado de la totalidad de los mismos.</w:t>
      </w:r>
    </w:p>
    <w:p w14:paraId="497C0013" w14:textId="77777777" w:rsidR="00626201" w:rsidRPr="00626201" w:rsidRDefault="00626201" w:rsidP="00626201">
      <w:pPr>
        <w:rPr>
          <w:b/>
          <w:bCs/>
          <w:lang w:eastAsia="es-ES"/>
        </w:rPr>
      </w:pPr>
      <w:r w:rsidRPr="00626201">
        <w:rPr>
          <w:b/>
          <w:bCs/>
          <w:lang w:eastAsia="es-ES"/>
        </w:rPr>
        <w:t>Artículo 23. Contratos subvencionados sujetos a una regulación armonizada.</w:t>
      </w:r>
    </w:p>
    <w:p w14:paraId="351BBE48" w14:textId="77777777" w:rsidR="00626201" w:rsidRPr="00626201" w:rsidRDefault="00626201" w:rsidP="00626201">
      <w:pPr>
        <w:rPr>
          <w:lang w:eastAsia="es-ES"/>
        </w:rPr>
      </w:pPr>
      <w:r w:rsidRPr="00626201">
        <w:rPr>
          <w:lang w:eastAsia="es-ES"/>
        </w:rPr>
        <w:t>1. Son contratos subvencionados sujetos a una regulación armonizada los contratos de obras y los contratos de servicios definidos conforme a lo previsto en los artículos 13 y 17, respectivamente, que sean subvencionados, de forma directa y en más de un 50 por 100 de su importe, por entidades que tengan la consideración de poderes adjudicadores, siempre que pertenezcan a alguna de las categorías siguientes:</w:t>
      </w:r>
    </w:p>
    <w:p w14:paraId="045FA0C8" w14:textId="77777777" w:rsidR="00626201" w:rsidRPr="00626201" w:rsidRDefault="00626201" w:rsidP="00626201">
      <w:pPr>
        <w:rPr>
          <w:lang w:eastAsia="es-ES"/>
        </w:rPr>
      </w:pPr>
      <w:r w:rsidRPr="00626201">
        <w:rPr>
          <w:lang w:eastAsia="es-ES"/>
        </w:rPr>
        <w:t>a) Contratos de obras que tengan por objeto actividades de ingeniería civil de la sección F, división 45, grupo 45.2 de la Nomenclatura General de Actividades Económicas de las Comunidades Europeas (NACE), o la construcción de hospitales, centros deportivos, recreativos o de ocio, edificios escolares o universitarios y edificios de uso administrativo, siempre que su valor estimado sea igual o superior a 5.538.000 euros.</w:t>
      </w:r>
    </w:p>
    <w:p w14:paraId="63A7DD37" w14:textId="77777777" w:rsidR="00626201" w:rsidRPr="00626201" w:rsidRDefault="00626201" w:rsidP="00626201">
      <w:pPr>
        <w:rPr>
          <w:lang w:eastAsia="es-ES"/>
        </w:rPr>
      </w:pPr>
      <w:r w:rsidRPr="00626201">
        <w:rPr>
          <w:lang w:eastAsia="es-ES"/>
        </w:rPr>
        <w:t>b) Contratos de servicios vinculados a un contrato de obras de los definidos en la letra a), cuyo valor estimado sea igual o superior a 221.000 euros.</w:t>
      </w:r>
    </w:p>
    <w:p w14:paraId="58F9592C" w14:textId="352BA293" w:rsidR="00626201" w:rsidRPr="00626201" w:rsidRDefault="00626201" w:rsidP="00626201">
      <w:pPr>
        <w:rPr>
          <w:lang w:eastAsia="es-ES"/>
        </w:rPr>
      </w:pPr>
      <w:r w:rsidRPr="00626201">
        <w:rPr>
          <w:lang w:eastAsia="es-ES"/>
        </w:rPr>
        <w:t>2. Las normas previstas para los contratos subvencionados se aplicarán a aquellos celebrados por particulares o por entidades del sector público que no tengan la consideración de poderes adjudicadores, en conjunción, en este último caso, con las establecidas en el Título II del Libro Tercero de esta Ley. Cuando el contrato subvencionado se adjudique por entidades del sector público que tengan la consideración de poder adjudicador, se aplicarán las normas de contratación previstas para estas entidades, de acuerdo con su naturaleza, salvo la relativa a la determinación de la competencia para resolver el recurso especial en materia de contratación y para adoptar medidas cautelares en el procedimiento de adjudicación, que se regirá, en todo caso, por la regla establecida en el apartado 2 del artículo 47.</w:t>
      </w:r>
    </w:p>
    <w:p w14:paraId="70DECC5E" w14:textId="77777777" w:rsidR="00626201" w:rsidRPr="00626201" w:rsidRDefault="00626201" w:rsidP="00626201">
      <w:pPr>
        <w:pStyle w:val="Ttulo1"/>
        <w:rPr>
          <w:lang w:eastAsia="es-ES"/>
        </w:rPr>
      </w:pPr>
      <w:bookmarkStart w:id="4" w:name="_Toc196135528"/>
      <w:r w:rsidRPr="00626201">
        <w:rPr>
          <w:lang w:eastAsia="es-ES"/>
        </w:rPr>
        <w:t>2. Necesidad e idoneidad del contrato y eficiencia en la contratación. Plazo de duración de los contratos y de ejecución de la prestación.</w:t>
      </w:r>
      <w:bookmarkEnd w:id="4"/>
    </w:p>
    <w:p w14:paraId="2E5314C1" w14:textId="77777777" w:rsidR="00626201" w:rsidRPr="00626201" w:rsidRDefault="00626201" w:rsidP="00626201">
      <w:pPr>
        <w:rPr>
          <w:b/>
          <w:bCs/>
          <w:lang w:eastAsia="es-ES"/>
        </w:rPr>
      </w:pPr>
      <w:r w:rsidRPr="00626201">
        <w:rPr>
          <w:b/>
          <w:bCs/>
          <w:lang w:eastAsia="es-ES"/>
        </w:rPr>
        <w:t>Artículo 28. Necesidad e idoneidad del contrato y eficiencia en la contratación.</w:t>
      </w:r>
    </w:p>
    <w:p w14:paraId="44500B73" w14:textId="77777777" w:rsidR="00626201" w:rsidRPr="00626201" w:rsidRDefault="00626201" w:rsidP="00626201">
      <w:pPr>
        <w:rPr>
          <w:lang w:eastAsia="es-ES"/>
        </w:rPr>
      </w:pPr>
      <w:r w:rsidRPr="00626201">
        <w:rPr>
          <w:lang w:eastAsia="es-ES"/>
        </w:rPr>
        <w:t xml:space="preserve">1. Las entidades del sector público no podrán celebrar otros contratos que aquellos que sean necesarios para el cumplimiento y realización de sus fines institucionales. A tal efecto, la naturaleza y extensión de las necesidades que pretenden cubrirse mediante el contrato proyectado, así como la idoneidad de su objeto y contenido para satisfacerlas, cuando se adjudique por un procedimiento abierto, restringido o negociado sin publicidad, deben ser determinadas con precisión, dejando constancia de </w:t>
      </w:r>
      <w:r w:rsidRPr="00626201">
        <w:rPr>
          <w:lang w:eastAsia="es-ES"/>
        </w:rPr>
        <w:lastRenderedPageBreak/>
        <w:t>ello en la documentación preparatoria, antes de iniciar el procedimiento encaminado a su adjudicación.</w:t>
      </w:r>
    </w:p>
    <w:p w14:paraId="4DD424BA" w14:textId="77777777" w:rsidR="00626201" w:rsidRPr="00626201" w:rsidRDefault="00626201" w:rsidP="00626201">
      <w:pPr>
        <w:rPr>
          <w:lang w:eastAsia="es-ES"/>
        </w:rPr>
      </w:pPr>
      <w:r w:rsidRPr="00626201">
        <w:rPr>
          <w:lang w:eastAsia="es-ES"/>
        </w:rPr>
        <w:t>2. Las entidades del sector público velarán por la eficiencia y el mantenimiento de los términos acordados en la ejecución de los procesos de contratación pública, favorecerán la agilización de trámites, valorarán la incorporación de consideraciones sociales, medioambientales y de innovación como aspectos positivos en los procedimientos de contratación pública y promoverán la participación de la pequeña y mediana empresa y el acceso sin coste a la información, en los términos previstos en la presente Ley.</w:t>
      </w:r>
    </w:p>
    <w:p w14:paraId="5E91C744" w14:textId="77777777" w:rsidR="00626201" w:rsidRPr="00626201" w:rsidRDefault="00626201" w:rsidP="00626201">
      <w:pPr>
        <w:rPr>
          <w:lang w:eastAsia="es-ES"/>
        </w:rPr>
      </w:pPr>
      <w:r w:rsidRPr="00626201">
        <w:rPr>
          <w:lang w:eastAsia="es-ES"/>
        </w:rPr>
        <w:t>3. De acuerdo con los principios de necesidad, idoneidad y eficiencia establecidos en este artículo, las entidades del sector público podrán, previo cumplimiento de los requisitos legalmente establecidos, celebrar contratos derivados de proyectos promovidos por la iniciativa privada, en particular con respecto a los contratos de concesión de obras y concesión de servicios, incluidos en su modalidad de sociedad de economía mixta.</w:t>
      </w:r>
    </w:p>
    <w:p w14:paraId="1996516C" w14:textId="77777777" w:rsidR="00626201" w:rsidRPr="00626201" w:rsidRDefault="00626201" w:rsidP="00626201">
      <w:pPr>
        <w:rPr>
          <w:lang w:eastAsia="es-ES"/>
        </w:rPr>
      </w:pPr>
      <w:r w:rsidRPr="00626201">
        <w:rPr>
          <w:lang w:eastAsia="es-ES"/>
        </w:rPr>
        <w:t>4. Las entidades del sector público programarán la actividad de contratación pública, que desarrollarán en un ejercicio presupuestario o períodos plurianuales y darán a conocer su plan de contratación anticipadamente mediante un anuncio de información previa previsto en el artículo 134 que al menos recoja aquellos contratos que quedarán sujetos a una regulación armonizada.</w:t>
      </w:r>
    </w:p>
    <w:p w14:paraId="36BE6E48" w14:textId="77777777" w:rsidR="00626201" w:rsidRPr="00626201" w:rsidRDefault="00626201" w:rsidP="00626201">
      <w:pPr>
        <w:rPr>
          <w:b/>
          <w:bCs/>
          <w:lang w:eastAsia="es-ES"/>
        </w:rPr>
      </w:pPr>
      <w:r w:rsidRPr="00626201">
        <w:rPr>
          <w:b/>
          <w:bCs/>
          <w:lang w:eastAsia="es-ES"/>
        </w:rPr>
        <w:t>Artículo 29. Plazo de duración de los contratos y de ejecución de la prestación.</w:t>
      </w:r>
    </w:p>
    <w:p w14:paraId="42999606" w14:textId="77777777" w:rsidR="00626201" w:rsidRPr="00626201" w:rsidRDefault="00626201" w:rsidP="00626201">
      <w:pPr>
        <w:rPr>
          <w:lang w:eastAsia="es-ES"/>
        </w:rPr>
      </w:pPr>
      <w:r w:rsidRPr="00626201">
        <w:rPr>
          <w:lang w:eastAsia="es-ES"/>
        </w:rPr>
        <w:t>1. La duración de los contratos del sector público deberá establecerse teniendo en cuenta la naturaleza de las prestaciones, las características de su financiación y la necesidad de someter periódicamente a concurrencia la realización de las mismas, sin perjuicio de las normas especiales aplicables a determinados contratos.</w:t>
      </w:r>
    </w:p>
    <w:p w14:paraId="191D442A" w14:textId="77777777" w:rsidR="00626201" w:rsidRPr="00626201" w:rsidRDefault="00626201" w:rsidP="00626201">
      <w:pPr>
        <w:rPr>
          <w:lang w:eastAsia="es-ES"/>
        </w:rPr>
      </w:pPr>
      <w:r w:rsidRPr="00626201">
        <w:rPr>
          <w:lang w:eastAsia="es-ES"/>
        </w:rPr>
        <w:t>2. El contrato podrá prever una o varias prórrogas siempre que sus características permanezcan inalterables durante el período de duración de estas, sin perjuicio de las modificaciones que se puedan introducir de conformidad con lo establecido en los artículos 203 a 207 de la presente Ley.</w:t>
      </w:r>
    </w:p>
    <w:p w14:paraId="12CCCCE3" w14:textId="77777777" w:rsidR="00626201" w:rsidRPr="00626201" w:rsidRDefault="00626201" w:rsidP="00626201">
      <w:pPr>
        <w:rPr>
          <w:lang w:eastAsia="es-ES"/>
        </w:rPr>
      </w:pPr>
      <w:r w:rsidRPr="00626201">
        <w:rPr>
          <w:lang w:eastAsia="es-ES"/>
        </w:rPr>
        <w:t>La prórroga se acordará por el órgano de contratación y será obligatoria para el empresario, siempre que su preaviso se produzca al menos con dos meses de antelación a la finalización del plazo de duración del contrato, salvo que en el pliego que rija el contrato se establezca uno mayor. Quedan exceptuados de la obligación de preaviso los contratos cuya duración fuera inferior a dos meses.</w:t>
      </w:r>
    </w:p>
    <w:p w14:paraId="55DCDAD5" w14:textId="77777777" w:rsidR="00626201" w:rsidRPr="00626201" w:rsidRDefault="00626201" w:rsidP="00626201">
      <w:pPr>
        <w:rPr>
          <w:lang w:eastAsia="es-ES"/>
        </w:rPr>
      </w:pPr>
      <w:r w:rsidRPr="00626201">
        <w:rPr>
          <w:lang w:eastAsia="es-ES"/>
        </w:rPr>
        <w:t>En ningún caso podrá producirse la prórroga por el consentimiento tácito de las partes.</w:t>
      </w:r>
    </w:p>
    <w:p w14:paraId="14C40A54" w14:textId="77777777" w:rsidR="00626201" w:rsidRPr="00626201" w:rsidRDefault="00626201" w:rsidP="00626201">
      <w:pPr>
        <w:rPr>
          <w:lang w:eastAsia="es-ES"/>
        </w:rPr>
      </w:pPr>
      <w:r w:rsidRPr="00626201">
        <w:rPr>
          <w:lang w:eastAsia="es-ES"/>
        </w:rPr>
        <w:t>La prórroga del contrato establecida en este apartado no será obligatoria para el contratista en los casos en que en el contrato se dé la causa de resolución establecida en el artículo 198.6 por haberse demorado la Administración en el abono del precio más de seis meses.</w:t>
      </w:r>
    </w:p>
    <w:p w14:paraId="3FCCF00A" w14:textId="77777777" w:rsidR="00626201" w:rsidRPr="00626201" w:rsidRDefault="00626201" w:rsidP="00626201">
      <w:pPr>
        <w:rPr>
          <w:lang w:eastAsia="es-ES"/>
        </w:rPr>
      </w:pPr>
      <w:r w:rsidRPr="00626201">
        <w:rPr>
          <w:lang w:eastAsia="es-ES"/>
        </w:rPr>
        <w:lastRenderedPageBreak/>
        <w:t xml:space="preserve">3. Cuando se produzca demora en la ejecución de la prestación por parte del empresario, el órgano de contratación podrá conceder una ampliación del plazo de ejecución, sin perjuicio de las penalidades que en su caso procedan, </w:t>
      </w:r>
      <w:proofErr w:type="gramStart"/>
      <w:r w:rsidRPr="00626201">
        <w:rPr>
          <w:lang w:eastAsia="es-ES"/>
        </w:rPr>
        <w:t>resultando aplicables</w:t>
      </w:r>
      <w:proofErr w:type="gramEnd"/>
      <w:r w:rsidRPr="00626201">
        <w:rPr>
          <w:lang w:eastAsia="es-ES"/>
        </w:rPr>
        <w:t xml:space="preserve"> en el caso de los contratos administrativos lo previsto en los artículos 192 y siguientes de esta Ley.</w:t>
      </w:r>
    </w:p>
    <w:p w14:paraId="342179F6" w14:textId="77777777" w:rsidR="00626201" w:rsidRPr="00626201" w:rsidRDefault="00626201" w:rsidP="00626201">
      <w:pPr>
        <w:rPr>
          <w:lang w:eastAsia="es-ES"/>
        </w:rPr>
      </w:pPr>
      <w:r w:rsidRPr="00626201">
        <w:rPr>
          <w:lang w:eastAsia="es-ES"/>
        </w:rPr>
        <w:t>4. Los contratos de suministros y de servicios de prestación sucesiva tendrán un plazo máximo de duración de cinco años, incluyendo las posibles prórrogas que en aplicación del apartado segundo de este artículo acuerde el órgano de contratación, respetando las condiciones y límites establecidos en las respectivas normas presupuestarias que sean aplicables al ente contratante.</w:t>
      </w:r>
    </w:p>
    <w:p w14:paraId="0350B367" w14:textId="77777777" w:rsidR="00626201" w:rsidRPr="00626201" w:rsidRDefault="00626201" w:rsidP="00626201">
      <w:pPr>
        <w:rPr>
          <w:lang w:eastAsia="es-ES"/>
        </w:rPr>
      </w:pPr>
      <w:r w:rsidRPr="00626201">
        <w:rPr>
          <w:lang w:eastAsia="es-ES"/>
        </w:rPr>
        <w:t>Excepcionalmente, en los contratos de suministros y de servicios se podrá establecer un plazo de duración superior al establecido en el párrafo anterior, cuando lo exija el período de recuperación de las inversiones directamente relacionadas con el contrato y estas no sean susceptibles de utilizarse en el resto de la actividad productiva del contratista o su utilización fuera antieconómica, siempre que la amortización de dichas inversiones sea un coste relevante en la prestación del suministro o servicio, circunstancias que deberán ser justificadas en el expediente de contratación con indicación de las inversiones a las que se refiera y de su período de recuperación. El concepto de coste relevante en la prestación del suministro o servicio será objeto de desarrollo reglamentario.</w:t>
      </w:r>
    </w:p>
    <w:p w14:paraId="49FF3283" w14:textId="77777777" w:rsidR="00626201" w:rsidRPr="00626201" w:rsidRDefault="00626201" w:rsidP="00626201">
      <w:pPr>
        <w:rPr>
          <w:lang w:eastAsia="es-ES"/>
        </w:rPr>
      </w:pPr>
      <w:r w:rsidRPr="00626201">
        <w:rPr>
          <w:lang w:eastAsia="es-ES"/>
        </w:rPr>
        <w:t>El contrato de servicios de mantenimiento que se concierte conjuntamente con el de la compra del bien a mantener, cuando dicho mantenimiento solo pueda ser prestado por razones de exclusividad por la empresa que suministró dicho bien, podrá tener como plazo de duración el de la vida útil del producto adquirido.</w:t>
      </w:r>
    </w:p>
    <w:p w14:paraId="5E4198FE" w14:textId="77777777" w:rsidR="00626201" w:rsidRPr="00626201" w:rsidRDefault="00626201" w:rsidP="00626201">
      <w:pPr>
        <w:rPr>
          <w:lang w:eastAsia="es-ES"/>
        </w:rPr>
      </w:pPr>
      <w:proofErr w:type="gramStart"/>
      <w:r w:rsidRPr="00626201">
        <w:rPr>
          <w:lang w:eastAsia="es-ES"/>
        </w:rPr>
        <w:t>Asimismo</w:t>
      </w:r>
      <w:proofErr w:type="gramEnd"/>
      <w:r w:rsidRPr="00626201">
        <w:rPr>
          <w:lang w:eastAsia="es-ES"/>
        </w:rPr>
        <w:t xml:space="preserve"> podrá establecerse en los contratos de servicios relativos a los servicios a las personas un plazo de duración mayor cuando ello fuera necesario para la continuidad de aquellos tratamientos a los usuarios en los que el cambio del prestador pudiera repercutir negativamente.</w:t>
      </w:r>
    </w:p>
    <w:p w14:paraId="15972B1B" w14:textId="77777777" w:rsidR="00626201" w:rsidRPr="00626201" w:rsidRDefault="00626201" w:rsidP="00626201">
      <w:pPr>
        <w:rPr>
          <w:lang w:eastAsia="es-ES"/>
        </w:rPr>
      </w:pPr>
      <w:r w:rsidRPr="00626201">
        <w:rPr>
          <w:lang w:eastAsia="es-ES"/>
        </w:rPr>
        <w:t>No obstante lo establecido en los apartados anteriores,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 o, tratándose de un contrato basado en un acuerdo marco o un contrato específico en el marco un sistema dinámico de adquisición, se hayan enviado las invitaciones a presentar oferta del nuevo contrato basado o específico al menos quince días antes de la finalización del contrato originario.</w:t>
      </w:r>
    </w:p>
    <w:p w14:paraId="635D74B0" w14:textId="77777777" w:rsidR="00626201" w:rsidRPr="00626201" w:rsidRDefault="00626201" w:rsidP="00626201">
      <w:pPr>
        <w:rPr>
          <w:lang w:eastAsia="es-ES"/>
        </w:rPr>
      </w:pPr>
      <w:r w:rsidRPr="00626201">
        <w:rPr>
          <w:lang w:eastAsia="es-ES"/>
        </w:rPr>
        <w:lastRenderedPageBreak/>
        <w:t>5. La duración de los contratos de arrendamiento de bienes muebles no podrá exceder, incluyendo las posibles prórrogas que en aplicación del apartado segundo de este artículo acuerde el órgano de contratación, de cinco años.</w:t>
      </w:r>
    </w:p>
    <w:p w14:paraId="13526187" w14:textId="77777777" w:rsidR="00626201" w:rsidRPr="00626201" w:rsidRDefault="00626201" w:rsidP="00626201">
      <w:pPr>
        <w:rPr>
          <w:lang w:eastAsia="es-ES"/>
        </w:rPr>
      </w:pPr>
      <w:r w:rsidRPr="00626201">
        <w:rPr>
          <w:lang w:eastAsia="es-ES"/>
        </w:rPr>
        <w:t>6. Los contratos de concesión de obras y de concesión de servicios tendrán un plazo de duración limitado, el cual se calculará en función de las obras y de los servicios que constituyan su objeto y se hará constar en el pliego de cláusulas administrativas particulares.</w:t>
      </w:r>
    </w:p>
    <w:p w14:paraId="5A74267F" w14:textId="77777777" w:rsidR="00626201" w:rsidRPr="00626201" w:rsidRDefault="00626201" w:rsidP="00626201">
      <w:pPr>
        <w:rPr>
          <w:lang w:eastAsia="es-ES"/>
        </w:rPr>
      </w:pPr>
      <w:r w:rsidRPr="00626201">
        <w:rPr>
          <w:lang w:eastAsia="es-ES"/>
        </w:rPr>
        <w:t>Si la concesión de obras o de servicios sobrepasara el plazo de cinco años, la duración máxima de la misma no podrá exceder del tiempo que se calcule razonable para que el concesionario recupere las inversiones realizadas para la explotación de las obras o servicios, junto con un rendimiento sobre el capital invertido, teniendo en cuenta las inversiones necesarias para alcanzar los objetivos contractuales específicos.</w:t>
      </w:r>
    </w:p>
    <w:p w14:paraId="34F5C7A7" w14:textId="77777777" w:rsidR="00626201" w:rsidRPr="00626201" w:rsidRDefault="00626201" w:rsidP="00626201">
      <w:pPr>
        <w:rPr>
          <w:lang w:eastAsia="es-ES"/>
        </w:rPr>
      </w:pPr>
      <w:r w:rsidRPr="00626201">
        <w:rPr>
          <w:lang w:eastAsia="es-ES"/>
        </w:rPr>
        <w:t>Las inversiones que se tengan en cuenta a efectos del cálculo incluirán tanto las inversiones iniciales como las realizadas durante la vida de la concesión.</w:t>
      </w:r>
    </w:p>
    <w:p w14:paraId="53F932A0" w14:textId="77777777" w:rsidR="00626201" w:rsidRPr="00626201" w:rsidRDefault="00626201" w:rsidP="00626201">
      <w:pPr>
        <w:rPr>
          <w:lang w:eastAsia="es-ES"/>
        </w:rPr>
      </w:pPr>
      <w:r w:rsidRPr="00626201">
        <w:rPr>
          <w:lang w:eastAsia="es-ES"/>
        </w:rPr>
        <w:t>En cualquier caso, la duración de los contratos de concesión de obras o de concesión de servicios a la que se refiere el segundo párrafo del presente apartado, no podrá exceder, incluyendo las posibles prórrogas, de:</w:t>
      </w:r>
    </w:p>
    <w:p w14:paraId="1A17FF9D" w14:textId="77777777" w:rsidR="00626201" w:rsidRPr="00626201" w:rsidRDefault="00626201" w:rsidP="00626201">
      <w:pPr>
        <w:rPr>
          <w:lang w:eastAsia="es-ES"/>
        </w:rPr>
      </w:pPr>
      <w:r w:rsidRPr="00626201">
        <w:rPr>
          <w:lang w:eastAsia="es-ES"/>
        </w:rPr>
        <w:t>a) Cuarenta años para los contratos de concesión de obras, y de concesión de servicios que comprendan la ejecución de obras y la explotación de servicio.</w:t>
      </w:r>
    </w:p>
    <w:p w14:paraId="25B5FB8F" w14:textId="77777777" w:rsidR="00626201" w:rsidRPr="00626201" w:rsidRDefault="00626201" w:rsidP="00626201">
      <w:pPr>
        <w:rPr>
          <w:lang w:eastAsia="es-ES"/>
        </w:rPr>
      </w:pPr>
      <w:r w:rsidRPr="00626201">
        <w:rPr>
          <w:lang w:eastAsia="es-ES"/>
        </w:rPr>
        <w:t>b) Veinticinco años en los contratos de concesión de servicios que comprendan la explotación de un servicio no relacionado con la prestación de servicios sanitarios.</w:t>
      </w:r>
    </w:p>
    <w:p w14:paraId="51806867" w14:textId="77777777" w:rsidR="00626201" w:rsidRPr="00626201" w:rsidRDefault="00626201" w:rsidP="00626201">
      <w:pPr>
        <w:rPr>
          <w:lang w:eastAsia="es-ES"/>
        </w:rPr>
      </w:pPr>
      <w:r w:rsidRPr="00626201">
        <w:rPr>
          <w:lang w:eastAsia="es-ES"/>
        </w:rPr>
        <w:t>c) Diez años en los contratos de concesión de servicios que comprendan la explotación de un servicio cuyo objeto consista en la prestación de servicios sanitarios siempre que no estén comprendidos en la letra a).</w:t>
      </w:r>
    </w:p>
    <w:p w14:paraId="46320DE3" w14:textId="77777777" w:rsidR="00626201" w:rsidRPr="00626201" w:rsidRDefault="00626201" w:rsidP="00626201">
      <w:pPr>
        <w:rPr>
          <w:lang w:eastAsia="es-ES"/>
        </w:rPr>
      </w:pPr>
      <w:r w:rsidRPr="00626201">
        <w:rPr>
          <w:lang w:eastAsia="es-ES"/>
        </w:rPr>
        <w:t>Los plazos fijados en los pliegos de condiciones solo podrán ser ampliados en un 15 por ciento de su duración inicial para restablecer el equilibrio económico del contrato en las circunstancias previstas en los artículos 270 y 290.</w:t>
      </w:r>
    </w:p>
    <w:p w14:paraId="094B8879" w14:textId="77777777" w:rsidR="00626201" w:rsidRPr="00626201" w:rsidRDefault="00626201" w:rsidP="00626201">
      <w:pPr>
        <w:rPr>
          <w:lang w:eastAsia="es-ES"/>
        </w:rPr>
      </w:pPr>
      <w:r w:rsidRPr="00626201">
        <w:rPr>
          <w:lang w:eastAsia="es-ES"/>
        </w:rPr>
        <w:t>No se tendrán en cuenta a efectos del cómputo del plazo de duración de la concesión y del establecido para la ejecución de las obras aquellos períodos en los que estas deban suspenderse por una causa imputable a la Administración concedente o debida a fuerza mayor. Si el concesionario fuera responsable del retraso en la ejecución de las obras se estará a lo dispuesto en el régimen de penalidades contenido en el pliego de cláusulas administrativas particulares y en esta Ley, sin que haya lugar a la ampliación del plazo de la concesión.</w:t>
      </w:r>
    </w:p>
    <w:p w14:paraId="31BF369E" w14:textId="77777777" w:rsidR="00626201" w:rsidRPr="00626201" w:rsidRDefault="00626201" w:rsidP="00626201">
      <w:pPr>
        <w:rPr>
          <w:lang w:eastAsia="es-ES"/>
        </w:rPr>
      </w:pPr>
      <w:r w:rsidRPr="00626201">
        <w:rPr>
          <w:lang w:eastAsia="es-ES"/>
        </w:rPr>
        <w:t xml:space="preserve">7. No obstante lo dispuesto anteriormente, los contratos de servicios que sean complementarios de otros contratos de obras o de suministro podrán tener un plazo de vigencia superior al señalado en el apartado 4 que, en ningún caso, excederá del plazo de duración del contrato principal, salvo en los contratos que comprendan trabajos </w:t>
      </w:r>
      <w:r w:rsidRPr="00626201">
        <w:rPr>
          <w:lang w:eastAsia="es-ES"/>
        </w:rPr>
        <w:lastRenderedPageBreak/>
        <w:t>relacionados con la liquidación del contrato principal, cuyo plazo final excederá al del mismo en el tiempo necesario para realizarlos.</w:t>
      </w:r>
    </w:p>
    <w:p w14:paraId="0F9F08C5" w14:textId="77777777" w:rsidR="00626201" w:rsidRPr="00626201" w:rsidRDefault="00626201" w:rsidP="00626201">
      <w:pPr>
        <w:rPr>
          <w:lang w:eastAsia="es-ES"/>
        </w:rPr>
      </w:pPr>
      <w:r w:rsidRPr="00626201">
        <w:rPr>
          <w:lang w:eastAsia="es-ES"/>
        </w:rPr>
        <w:t>Ha de entenderse por contratos complementarios aquellos que tienen una relación de dependencia respecto de otro, el principal, y cuyo objeto se considere necesario para la correcta realización de la prestación o prestaciones a las que se refiera dicho contrato principal.</w:t>
      </w:r>
    </w:p>
    <w:p w14:paraId="632017F9" w14:textId="77777777" w:rsidR="00626201" w:rsidRPr="00626201" w:rsidRDefault="00626201" w:rsidP="00626201">
      <w:pPr>
        <w:rPr>
          <w:lang w:eastAsia="es-ES"/>
        </w:rPr>
      </w:pPr>
      <w:r w:rsidRPr="00626201">
        <w:rPr>
          <w:lang w:eastAsia="es-ES"/>
        </w:rPr>
        <w:t>Los contratos de servicios complementarios de un contrato menor de obras podrán tramitarse también como contratos menores, aun cuando su duración exceda del año previsto en el apartado siguiente de este artículo, siempre que cumplan los requisitos previstos en el artículo 118 de esta ley, que su duración no exceda de 30 meses y que el exceso sobre el año de duración venga justificado exclusivamente por la duración del período de garantía establecido en el contrato de obras principal y los trabajos relacionados con la liquidación de dicho contrato principal.</w:t>
      </w:r>
    </w:p>
    <w:p w14:paraId="6144A451" w14:textId="77777777" w:rsidR="00626201" w:rsidRPr="00626201" w:rsidRDefault="00626201" w:rsidP="00626201">
      <w:pPr>
        <w:rPr>
          <w:lang w:eastAsia="es-ES"/>
        </w:rPr>
      </w:pPr>
      <w:r w:rsidRPr="00626201">
        <w:rPr>
          <w:lang w:eastAsia="es-ES"/>
        </w:rPr>
        <w:t>8. Los contratos menores definidos en el apartado primero del artículo 118 no podrán tener una duración superior a un año ni ser objeto de prórroga.</w:t>
      </w:r>
    </w:p>
    <w:p w14:paraId="216090BE" w14:textId="77777777" w:rsidR="00626201" w:rsidRPr="00626201" w:rsidRDefault="00626201" w:rsidP="00626201">
      <w:pPr>
        <w:rPr>
          <w:lang w:eastAsia="es-ES"/>
        </w:rPr>
      </w:pPr>
      <w:r w:rsidRPr="00626201">
        <w:rPr>
          <w:lang w:eastAsia="es-ES"/>
        </w:rPr>
        <w:t>9. El período de recuperación de la inversión a que se refieren los apartados 4 y 6 de este artículo será calculado de acuerdo con lo establecido en el Real Decreto al que se refieren los artículos 4 y 5 de la Ley 2/2015, de 30 de marzo, de desindexación de la economía española.</w:t>
      </w:r>
    </w:p>
    <w:p w14:paraId="36B75FA2" w14:textId="77777777" w:rsidR="00626201" w:rsidRPr="00626201" w:rsidRDefault="00626201" w:rsidP="007231EC">
      <w:pPr>
        <w:pStyle w:val="Ttulo1"/>
        <w:rPr>
          <w:lang w:eastAsia="es-ES"/>
        </w:rPr>
      </w:pPr>
      <w:bookmarkStart w:id="5" w:name="_Toc196135529"/>
      <w:r w:rsidRPr="00626201">
        <w:rPr>
          <w:lang w:eastAsia="es-ES"/>
        </w:rPr>
        <w:t>3. Competencia para contratar. Responsable del contrato. Perfil del contratante. Capacidad y solvencia del empresario. Exigencia de solvencia. Integración de la solvencia con medios externos. Clasificación de las empresas.</w:t>
      </w:r>
      <w:bookmarkEnd w:id="5"/>
    </w:p>
    <w:p w14:paraId="2F0B36CE" w14:textId="59908B00" w:rsidR="00626201" w:rsidRPr="00626201" w:rsidRDefault="007231EC" w:rsidP="007231EC">
      <w:pPr>
        <w:rPr>
          <w:b/>
          <w:bCs/>
          <w:lang w:eastAsia="es-ES"/>
        </w:rPr>
      </w:pPr>
      <w:r>
        <w:rPr>
          <w:lang w:eastAsia="es-ES"/>
        </w:rPr>
        <w:t xml:space="preserve">Incluido en </w:t>
      </w:r>
      <w:r w:rsidR="00150061">
        <w:rPr>
          <w:lang w:eastAsia="es-ES"/>
        </w:rPr>
        <w:t xml:space="preserve">las Subsecciones 1 a la 4, de la </w:t>
      </w:r>
      <w:r w:rsidR="00150061" w:rsidRPr="00150061">
        <w:rPr>
          <w:b/>
          <w:bCs/>
          <w:lang w:eastAsia="es-ES"/>
        </w:rPr>
        <w:t>Sección 1.ª Aptitud para contratar con el sector público</w:t>
      </w:r>
      <w:r w:rsidR="00150061">
        <w:rPr>
          <w:b/>
          <w:bCs/>
          <w:lang w:eastAsia="es-ES"/>
        </w:rPr>
        <w:t xml:space="preserve">, </w:t>
      </w:r>
      <w:r>
        <w:rPr>
          <w:lang w:eastAsia="es-ES"/>
        </w:rPr>
        <w:t xml:space="preserve">del </w:t>
      </w:r>
      <w:r w:rsidR="00626201" w:rsidRPr="00626201">
        <w:rPr>
          <w:b/>
          <w:bCs/>
          <w:lang w:eastAsia="es-ES"/>
        </w:rPr>
        <w:t>C</w:t>
      </w:r>
      <w:r w:rsidRPr="007231EC">
        <w:rPr>
          <w:b/>
          <w:bCs/>
          <w:lang w:eastAsia="es-ES"/>
        </w:rPr>
        <w:t>apítulo</w:t>
      </w:r>
      <w:r w:rsidR="00626201" w:rsidRPr="00626201">
        <w:rPr>
          <w:b/>
          <w:bCs/>
          <w:lang w:eastAsia="es-ES"/>
        </w:rPr>
        <w:t xml:space="preserve"> II</w:t>
      </w:r>
      <w:r w:rsidRPr="007231EC">
        <w:rPr>
          <w:b/>
          <w:bCs/>
          <w:lang w:eastAsia="es-ES"/>
        </w:rPr>
        <w:t>.</w:t>
      </w:r>
      <w:r>
        <w:rPr>
          <w:lang w:eastAsia="es-ES"/>
        </w:rPr>
        <w:t xml:space="preserve"> </w:t>
      </w:r>
      <w:r w:rsidR="00626201" w:rsidRPr="00626201">
        <w:rPr>
          <w:b/>
          <w:bCs/>
          <w:lang w:eastAsia="es-ES"/>
        </w:rPr>
        <w:t>Capacidad y solvencia del empresario</w:t>
      </w:r>
      <w:r>
        <w:rPr>
          <w:b/>
          <w:bCs/>
          <w:lang w:eastAsia="es-ES"/>
        </w:rPr>
        <w:t xml:space="preserve">, Título II. </w:t>
      </w:r>
      <w:r w:rsidRPr="007231EC">
        <w:rPr>
          <w:b/>
          <w:bCs/>
          <w:lang w:eastAsia="es-ES"/>
        </w:rPr>
        <w:t>Partes en el contrato</w:t>
      </w:r>
      <w:r>
        <w:rPr>
          <w:b/>
          <w:bCs/>
          <w:lang w:eastAsia="es-ES"/>
        </w:rPr>
        <w:t>.</w:t>
      </w:r>
    </w:p>
    <w:p w14:paraId="7871379A" w14:textId="4D74C898" w:rsidR="00626201" w:rsidRPr="00626201" w:rsidRDefault="00150061" w:rsidP="00150061">
      <w:pPr>
        <w:pStyle w:val="Ttulo2"/>
        <w:rPr>
          <w:lang w:eastAsia="es-ES"/>
        </w:rPr>
      </w:pPr>
      <w:bookmarkStart w:id="6" w:name="_Toc196135530"/>
      <w:r>
        <w:rPr>
          <w:lang w:eastAsia="es-ES"/>
        </w:rPr>
        <w:t xml:space="preserve">3.1. </w:t>
      </w:r>
      <w:r w:rsidR="00626201" w:rsidRPr="00626201">
        <w:rPr>
          <w:lang w:eastAsia="es-ES"/>
        </w:rPr>
        <w:t>Normas generales y normas especiales sobre capacidad</w:t>
      </w:r>
      <w:r>
        <w:rPr>
          <w:lang w:eastAsia="es-ES"/>
        </w:rPr>
        <w:t xml:space="preserve"> (</w:t>
      </w:r>
      <w:r w:rsidRPr="00626201">
        <w:rPr>
          <w:lang w:eastAsia="es-ES"/>
        </w:rPr>
        <w:t>Subsección 1.ª</w:t>
      </w:r>
      <w:r>
        <w:rPr>
          <w:lang w:eastAsia="es-ES"/>
        </w:rPr>
        <w:t>).</w:t>
      </w:r>
      <w:bookmarkEnd w:id="6"/>
    </w:p>
    <w:p w14:paraId="2A6F0B8D" w14:textId="77777777" w:rsidR="00626201" w:rsidRPr="00626201" w:rsidRDefault="00626201" w:rsidP="00626201">
      <w:pPr>
        <w:rPr>
          <w:b/>
          <w:bCs/>
          <w:lang w:eastAsia="es-ES"/>
        </w:rPr>
      </w:pPr>
      <w:r w:rsidRPr="00626201">
        <w:rPr>
          <w:b/>
          <w:bCs/>
          <w:lang w:eastAsia="es-ES"/>
        </w:rPr>
        <w:t>Artículo 65. Condiciones de aptitud.</w:t>
      </w:r>
    </w:p>
    <w:p w14:paraId="011AFCC3" w14:textId="77777777" w:rsidR="00626201" w:rsidRPr="00626201" w:rsidRDefault="00626201" w:rsidP="00626201">
      <w:pPr>
        <w:rPr>
          <w:lang w:eastAsia="es-ES"/>
        </w:rPr>
      </w:pPr>
      <w:r w:rsidRPr="00626201">
        <w:rPr>
          <w:lang w:eastAsia="es-ES"/>
        </w:rPr>
        <w:t>1. Solo podrán contratar con el sector público las personas naturales o jurídicas, españolas o extranjeras, que tengan plena capacidad de obrar, no estén incursas en alguna prohibición de contratar, y acrediten su solvencia económica y financiera y técnica o profesional o, en los casos en que así lo exija esta Ley, se encuentren debidamente clasificadas.</w:t>
      </w:r>
    </w:p>
    <w:p w14:paraId="035F84D5" w14:textId="77777777" w:rsidR="00626201" w:rsidRPr="00626201" w:rsidRDefault="00626201" w:rsidP="00626201">
      <w:pPr>
        <w:rPr>
          <w:lang w:eastAsia="es-ES"/>
        </w:rPr>
      </w:pPr>
      <w:r w:rsidRPr="00626201">
        <w:rPr>
          <w:lang w:eastAsia="es-ES"/>
        </w:rPr>
        <w:lastRenderedPageBreak/>
        <w:t>Cuando, por así determinarlo la normativa aplicable, se le requirieran al contratista determinados requisitos relativos a su organización, destino de sus beneficios, sistema de financiación u otros para poder participar en el correspondiente procedimiento de adjudicación, estos deberán ser acreditados por el licitador al concurrir en el mismo.</w:t>
      </w:r>
    </w:p>
    <w:p w14:paraId="02779781" w14:textId="77777777" w:rsidR="00626201" w:rsidRPr="00626201" w:rsidRDefault="00626201" w:rsidP="00626201">
      <w:pPr>
        <w:rPr>
          <w:lang w:eastAsia="es-ES"/>
        </w:rPr>
      </w:pPr>
      <w:r w:rsidRPr="00626201">
        <w:rPr>
          <w:lang w:eastAsia="es-ES"/>
        </w:rPr>
        <w:t>2. Los contratistas deberán contar, asimismo, con la habilitación empresarial o profesional que, en su caso, sea exigible para la realización de las prestaciones que constituyan el objeto del contrato.</w:t>
      </w:r>
    </w:p>
    <w:p w14:paraId="40FBF0B6" w14:textId="77777777" w:rsidR="00626201" w:rsidRPr="00626201" w:rsidRDefault="00626201" w:rsidP="00626201">
      <w:pPr>
        <w:rPr>
          <w:lang w:eastAsia="es-ES"/>
        </w:rPr>
      </w:pPr>
      <w:r w:rsidRPr="00626201">
        <w:rPr>
          <w:lang w:eastAsia="es-ES"/>
        </w:rPr>
        <w:t>3. En los contratos subvencionados a que se refiere el artículo 23 de esta Ley, el contratista deberá acreditar su solvencia y no podrá estar incurso en la prohibición de contratar a que se refiere la letra a) del apartado 1 del artículo 71.</w:t>
      </w:r>
    </w:p>
    <w:p w14:paraId="1C4E3D35" w14:textId="77777777" w:rsidR="00626201" w:rsidRPr="00626201" w:rsidRDefault="00626201" w:rsidP="00626201">
      <w:pPr>
        <w:rPr>
          <w:b/>
          <w:bCs/>
          <w:lang w:eastAsia="es-ES"/>
        </w:rPr>
      </w:pPr>
      <w:r w:rsidRPr="00626201">
        <w:rPr>
          <w:b/>
          <w:bCs/>
          <w:lang w:eastAsia="es-ES"/>
        </w:rPr>
        <w:t>Artículo 66. Personas jurídicas.</w:t>
      </w:r>
    </w:p>
    <w:p w14:paraId="008ECD0F" w14:textId="77777777" w:rsidR="00626201" w:rsidRPr="00626201" w:rsidRDefault="00626201" w:rsidP="00626201">
      <w:pPr>
        <w:rPr>
          <w:lang w:eastAsia="es-ES"/>
        </w:rPr>
      </w:pPr>
      <w:r w:rsidRPr="00626201">
        <w:rPr>
          <w:lang w:eastAsia="es-ES"/>
        </w:rPr>
        <w:t>1. Las personas jurídicas solo podrán ser adjudicatarias de contratos cuyas prestaciones estén comprendidas dentro de los fines, objeto o ámbito de actividad que, a tenor de sus estatutos o reglas fundacionales, les sean propios.</w:t>
      </w:r>
    </w:p>
    <w:p w14:paraId="015D71C6" w14:textId="77777777" w:rsidR="00626201" w:rsidRPr="00626201" w:rsidRDefault="00626201" w:rsidP="00626201">
      <w:pPr>
        <w:rPr>
          <w:lang w:eastAsia="es-ES"/>
        </w:rPr>
      </w:pPr>
      <w:r w:rsidRPr="00626201">
        <w:rPr>
          <w:lang w:eastAsia="es-ES"/>
        </w:rPr>
        <w:t xml:space="preserve">2. Quienes concurran individual o conjuntamente con otros a la licitación de una concesión de obras o de servicios, podrán hacerlo con el compromiso de constituir una sociedad que será la titular de la concesión. La constitución y, en su caso, </w:t>
      </w:r>
      <w:proofErr w:type="gramStart"/>
      <w:r w:rsidRPr="00626201">
        <w:rPr>
          <w:lang w:eastAsia="es-ES"/>
        </w:rPr>
        <w:t>la forma de la sociedad deberán</w:t>
      </w:r>
      <w:proofErr w:type="gramEnd"/>
      <w:r w:rsidRPr="00626201">
        <w:rPr>
          <w:lang w:eastAsia="es-ES"/>
        </w:rPr>
        <w:t xml:space="preserve"> ajustarse a lo que establezca, para determinados tipos de concesiones, la correspondiente legislación específica.</w:t>
      </w:r>
    </w:p>
    <w:p w14:paraId="78E26AAE" w14:textId="77777777" w:rsidR="00626201" w:rsidRPr="00626201" w:rsidRDefault="00626201" w:rsidP="00626201">
      <w:pPr>
        <w:rPr>
          <w:b/>
          <w:bCs/>
          <w:lang w:eastAsia="es-ES"/>
        </w:rPr>
      </w:pPr>
      <w:r w:rsidRPr="00626201">
        <w:rPr>
          <w:b/>
          <w:bCs/>
          <w:lang w:eastAsia="es-ES"/>
        </w:rPr>
        <w:t>Artículo 67. Empresas comunitarias o de Estados signatarios del Acuerdo sobre el Espacio Económico Europeo.</w:t>
      </w:r>
    </w:p>
    <w:p w14:paraId="212391EE" w14:textId="77777777" w:rsidR="00626201" w:rsidRPr="00626201" w:rsidRDefault="00626201" w:rsidP="00626201">
      <w:pPr>
        <w:rPr>
          <w:lang w:eastAsia="es-ES"/>
        </w:rPr>
      </w:pPr>
      <w:r w:rsidRPr="00626201">
        <w:rPr>
          <w:lang w:eastAsia="es-ES"/>
        </w:rPr>
        <w:t>1. Tendrán capacidad para contratar con el sector público, en todo caso, las empresas no españolas de Estados miembros de la Unión Europea o de los Estados signatarios del Acuerdo sobre el Espacio Económico Europeo que, con arreglo a la legislación del Estado en que estén establecidas, se encuentren habilitadas para realizar la prestación de que se trate.</w:t>
      </w:r>
    </w:p>
    <w:p w14:paraId="6CA2143A" w14:textId="77777777" w:rsidR="00626201" w:rsidRPr="00626201" w:rsidRDefault="00626201" w:rsidP="00626201">
      <w:pPr>
        <w:rPr>
          <w:lang w:eastAsia="es-ES"/>
        </w:rPr>
      </w:pPr>
      <w:r w:rsidRPr="00626201">
        <w:rPr>
          <w:lang w:eastAsia="es-ES"/>
        </w:rPr>
        <w:t>2. Cuando la legislación del Estado en que se encuentren establecidas estas empresas exija una autorización especial o la pertenencia a una determinada organización para poder prestar en él el servicio de que se trate, deberán acreditar que cumplen este requisito.</w:t>
      </w:r>
    </w:p>
    <w:p w14:paraId="20EEDAD3" w14:textId="77777777" w:rsidR="00626201" w:rsidRPr="00626201" w:rsidRDefault="00626201" w:rsidP="00626201">
      <w:pPr>
        <w:rPr>
          <w:b/>
          <w:bCs/>
          <w:lang w:eastAsia="es-ES"/>
        </w:rPr>
      </w:pPr>
      <w:r w:rsidRPr="00626201">
        <w:rPr>
          <w:b/>
          <w:bCs/>
          <w:lang w:eastAsia="es-ES"/>
        </w:rPr>
        <w:t>Artículo 68. Empresas no comunitarias.</w:t>
      </w:r>
    </w:p>
    <w:p w14:paraId="064D9DE8" w14:textId="77777777" w:rsidR="00626201" w:rsidRPr="00626201" w:rsidRDefault="00626201" w:rsidP="00626201">
      <w:pPr>
        <w:rPr>
          <w:lang w:eastAsia="es-ES"/>
        </w:rPr>
      </w:pPr>
      <w:r w:rsidRPr="00626201">
        <w:rPr>
          <w:lang w:eastAsia="es-ES"/>
        </w:rPr>
        <w:t xml:space="preserve">1. 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asimilables a los enumerados en el artículo 3, en forma sustancialmente análoga. Dicho informe será elaborado por la correspondiente Oficina Económica y Comercial de España en el exterior y se acompañará a la documentación </w:t>
      </w:r>
      <w:r w:rsidRPr="00626201">
        <w:rPr>
          <w:lang w:eastAsia="es-ES"/>
        </w:rPr>
        <w:lastRenderedPageBreak/>
        <w:t>que se presente. En los contratos sujetos a regulación armonizada se prescindirá del informe sobre reciprocidad en relación con las empresas de Estados signatarios del Acuerdo sobre Contratación Pública de la Organización Mundial de Comercio.</w:t>
      </w:r>
    </w:p>
    <w:p w14:paraId="6AAF8B2B" w14:textId="77777777" w:rsidR="00626201" w:rsidRPr="00626201" w:rsidRDefault="00626201" w:rsidP="00626201">
      <w:pPr>
        <w:rPr>
          <w:lang w:eastAsia="es-ES"/>
        </w:rPr>
      </w:pPr>
      <w:r w:rsidRPr="00626201">
        <w:rPr>
          <w:lang w:eastAsia="es-ES"/>
        </w:rPr>
        <w:t>2. Adicionalmente, el pliego de cláusulas administrativas particulares podrá exigir a las empresas no comunitarias que resulten adjudicatarias de contratos de obras que abran una sucursal en España, con designación de apoderados o representantes para sus operaciones, y que estén inscritas en el Registro Mercantil.</w:t>
      </w:r>
    </w:p>
    <w:p w14:paraId="6B7AF22B" w14:textId="77777777" w:rsidR="00626201" w:rsidRPr="00626201" w:rsidRDefault="00626201" w:rsidP="00626201">
      <w:pPr>
        <w:rPr>
          <w:b/>
          <w:bCs/>
          <w:lang w:eastAsia="es-ES"/>
        </w:rPr>
      </w:pPr>
      <w:r w:rsidRPr="00626201">
        <w:rPr>
          <w:b/>
          <w:bCs/>
          <w:lang w:eastAsia="es-ES"/>
        </w:rPr>
        <w:t>Artículo 69. Uniones de empresarios.</w:t>
      </w:r>
    </w:p>
    <w:p w14:paraId="66A95DFF" w14:textId="77777777" w:rsidR="00626201" w:rsidRPr="00626201" w:rsidRDefault="00626201" w:rsidP="00626201">
      <w:pPr>
        <w:rPr>
          <w:lang w:eastAsia="es-ES"/>
        </w:rPr>
      </w:pPr>
      <w:r w:rsidRPr="00626201">
        <w:rPr>
          <w:lang w:eastAsia="es-ES"/>
        </w:rPr>
        <w:t>1. Podrán contratar con el sector público las uniones de empresarios que se constituyan temporalmente al efecto, sin que sea necesaria la formalización de las mismas en escritura pública hasta que se haya efectuado la adjudicación del contrato a su favor.</w:t>
      </w:r>
    </w:p>
    <w:p w14:paraId="0A87DB94" w14:textId="77777777" w:rsidR="00626201" w:rsidRPr="00626201" w:rsidRDefault="00626201" w:rsidP="00626201">
      <w:pPr>
        <w:rPr>
          <w:lang w:eastAsia="es-ES"/>
        </w:rPr>
      </w:pPr>
      <w:r w:rsidRPr="00626201">
        <w:rPr>
          <w:lang w:eastAsia="es-ES"/>
        </w:rPr>
        <w:t xml:space="preserve">2. Cuando en el ejercicio de sus funciones la mesa de contratación o, en su defecto, el órgano de contratación </w:t>
      </w:r>
      <w:proofErr w:type="gramStart"/>
      <w:r w:rsidRPr="00626201">
        <w:rPr>
          <w:lang w:eastAsia="es-ES"/>
        </w:rPr>
        <w:t>apreciara</w:t>
      </w:r>
      <w:proofErr w:type="gramEnd"/>
      <w:r w:rsidRPr="00626201">
        <w:rPr>
          <w:lang w:eastAsia="es-ES"/>
        </w:rPr>
        <w:t xml:space="preserve"> posibles indicios de colusión entre empresas que concurran agrupadas en una unión temporal, se aplicará el procedimiento establecido en el artículo 150.1 de la presente ley.</w:t>
      </w:r>
    </w:p>
    <w:p w14:paraId="18FF6B60" w14:textId="77777777" w:rsidR="00626201" w:rsidRPr="00626201" w:rsidRDefault="00626201" w:rsidP="00626201">
      <w:pPr>
        <w:rPr>
          <w:lang w:eastAsia="es-ES"/>
        </w:rPr>
      </w:pPr>
      <w:r w:rsidRPr="00626201">
        <w:rPr>
          <w:lang w:eastAsia="es-ES"/>
        </w:rPr>
        <w:t>3. 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19C6F49B" w14:textId="77777777" w:rsidR="00626201" w:rsidRPr="00626201" w:rsidRDefault="00626201" w:rsidP="00626201">
      <w:pPr>
        <w:rPr>
          <w:lang w:eastAsia="es-ES"/>
        </w:rPr>
      </w:pPr>
      <w:r w:rsidRPr="00626201">
        <w:rPr>
          <w:lang w:eastAsia="es-ES"/>
        </w:rPr>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resultar adjudicatarios del contrato.</w:t>
      </w:r>
    </w:p>
    <w:p w14:paraId="00A290AA" w14:textId="77777777" w:rsidR="00626201" w:rsidRPr="00626201" w:rsidRDefault="00626201" w:rsidP="00626201">
      <w:pPr>
        <w:rPr>
          <w:lang w:eastAsia="es-ES"/>
        </w:rPr>
      </w:pPr>
      <w:r w:rsidRPr="00626201">
        <w:rPr>
          <w:lang w:eastAsia="es-ES"/>
        </w:rPr>
        <w:t>4. La duración de las uniones temporales de empresarios será coincidente, al menos, con la del contrato hasta su extinción.</w:t>
      </w:r>
    </w:p>
    <w:p w14:paraId="77947FA1" w14:textId="77777777" w:rsidR="00626201" w:rsidRPr="00626201" w:rsidRDefault="00626201" w:rsidP="00626201">
      <w:pPr>
        <w:rPr>
          <w:lang w:eastAsia="es-ES"/>
        </w:rPr>
      </w:pPr>
      <w:r w:rsidRPr="00626201">
        <w:rPr>
          <w:lang w:eastAsia="es-ES"/>
        </w:rPr>
        <w:t>5. 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16F13456" w14:textId="77777777" w:rsidR="00626201" w:rsidRPr="00626201" w:rsidRDefault="00626201" w:rsidP="00626201">
      <w:pPr>
        <w:rPr>
          <w:lang w:eastAsia="es-ES"/>
        </w:rPr>
      </w:pPr>
      <w:r w:rsidRPr="00626201">
        <w:rPr>
          <w:lang w:eastAsia="es-ES"/>
        </w:rPr>
        <w:t xml:space="preserve">6. 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w:t>
      </w:r>
      <w:r w:rsidRPr="00626201">
        <w:rPr>
          <w:lang w:eastAsia="es-ES"/>
        </w:rPr>
        <w:lastRenderedPageBreak/>
        <w:t>clasificación como empresa de obras, sin perjuicio de lo establecido para los empresarios no españoles de Estados miembros de la Unión Europea y de Estados signatarios del Acuerdo sobre el Espacio Económico Europeo en el apartado 4 del presente artículo.</w:t>
      </w:r>
    </w:p>
    <w:p w14:paraId="3E717506" w14:textId="77777777" w:rsidR="00626201" w:rsidRPr="00626201" w:rsidRDefault="00626201" w:rsidP="00626201">
      <w:pPr>
        <w:rPr>
          <w:lang w:eastAsia="es-ES"/>
        </w:rPr>
      </w:pPr>
      <w:r w:rsidRPr="00626201">
        <w:rPr>
          <w:lang w:eastAsia="es-ES"/>
        </w:rPr>
        <w:t>7. Los empresarios que estén interesados en formar las uniones a las que se refiere el presente artículo, podrán darse de alta en el Registro Oficial de Licitadores y Empresas Clasificadas del Sector Público, que especificará esta circunstancia. Si ya estuvieran inscritos en el citado Registro únicamente deberán comunicarle a este, en la forma que se establezca reglamentariamente, su interés en el sentido indicado.</w:t>
      </w:r>
    </w:p>
    <w:p w14:paraId="21A34059" w14:textId="77777777" w:rsidR="00626201" w:rsidRPr="00626201" w:rsidRDefault="00626201" w:rsidP="00626201">
      <w:pPr>
        <w:rPr>
          <w:lang w:eastAsia="es-ES"/>
        </w:rPr>
      </w:pPr>
      <w:r w:rsidRPr="00626201">
        <w:rPr>
          <w:lang w:eastAsia="es-ES"/>
        </w:rPr>
        <w:t>8. Si durante la tramitación de un procedimiento y antes de la formalización del contrato se produjese la modificación de la composición de la unión temporal de empresas, esta quedará excluida del procedimiento. No tendrá la consideración de modificación de la composición la alteración de la participación de las empresas siempre que se mantenga la misma clasificación. Quedará excluida también del procedimiento de adjudicación del contrato la unión temporal de empresas cuando alguna o algunas de las empresas que la integren quedase incursa en prohibición de contratar.</w:t>
      </w:r>
    </w:p>
    <w:p w14:paraId="0EE84FA8" w14:textId="77777777" w:rsidR="00626201" w:rsidRPr="00626201" w:rsidRDefault="00626201" w:rsidP="00626201">
      <w:pPr>
        <w:rPr>
          <w:lang w:eastAsia="es-ES"/>
        </w:rPr>
      </w:pPr>
      <w:r w:rsidRPr="00626201">
        <w:rPr>
          <w:lang w:eastAsia="es-ES"/>
        </w:rPr>
        <w:t xml:space="preserve">Las operaciones de fusión, escisión y aportación o transmisión de rama de actividad de que sean </w:t>
      </w:r>
      <w:proofErr w:type="gramStart"/>
      <w:r w:rsidRPr="00626201">
        <w:rPr>
          <w:lang w:eastAsia="es-ES"/>
        </w:rPr>
        <w:t>objeto alguna</w:t>
      </w:r>
      <w:proofErr w:type="gramEnd"/>
      <w:r w:rsidRPr="00626201">
        <w:rPr>
          <w:lang w:eastAsia="es-ES"/>
        </w:rPr>
        <w:t xml:space="preserve"> o algunas empresas integradas en una unión temporal no impedirán la continuación de esta en el procedimiento de adjudicación. En el caso de que la sociedad absorbente, la resultante de la fusión, la beneficiaria de la escisión o la adquirente de la rama de actividad, no sean empresas integrantes de la unión temporal, será necesario que tengan plena capacidad de obrar, no estén incursas en prohibición de contratar y que se mantenga la solvencia, la capacidad o clasificación exigida.</w:t>
      </w:r>
    </w:p>
    <w:p w14:paraId="014491CA" w14:textId="77777777" w:rsidR="00626201" w:rsidRPr="00626201" w:rsidRDefault="00626201" w:rsidP="00626201">
      <w:pPr>
        <w:rPr>
          <w:lang w:eastAsia="es-ES"/>
        </w:rPr>
      </w:pPr>
      <w:r w:rsidRPr="00626201">
        <w:rPr>
          <w:lang w:eastAsia="es-ES"/>
        </w:rPr>
        <w:t>9. Una vez formalizado el contrato con una unión temporal de empresas, se observarán las siguientes reglas:</w:t>
      </w:r>
    </w:p>
    <w:p w14:paraId="3E9996E0" w14:textId="77777777" w:rsidR="00626201" w:rsidRPr="00626201" w:rsidRDefault="00626201" w:rsidP="00626201">
      <w:pPr>
        <w:rPr>
          <w:lang w:eastAsia="es-ES"/>
        </w:rPr>
      </w:pPr>
      <w:r w:rsidRPr="00626201">
        <w:rPr>
          <w:lang w:eastAsia="es-ES"/>
        </w:rPr>
        <w:t>a) Cuando la modificación de la composición de la unión temporal suponga el aumento del número de empresas, la disminución del mismo, o la sustitución de una o varias por otra u otras, se necesitará la autorización previa y expresa del órgano de contratación, debiendo haberse ejecutado el contrato al menos en un 20 por ciento de su importe o, cuando se trate de un contrato de concesión de obras o concesión de servicios, que se haya efectuado su explotación durante al menos la quinta parte del plazo de duración del contrato. En todo caso será necesario que se mantenga la solvencia o clasificación exigida y que en la nueva configuración de la unión temporal las empresas que la integren tengan plena capacidad de obrar y no estén incursas en prohibición de contratar.</w:t>
      </w:r>
    </w:p>
    <w:p w14:paraId="253DD476" w14:textId="77777777" w:rsidR="00626201" w:rsidRPr="00626201" w:rsidRDefault="00626201" w:rsidP="00626201">
      <w:pPr>
        <w:rPr>
          <w:lang w:eastAsia="es-ES"/>
        </w:rPr>
      </w:pPr>
      <w:r w:rsidRPr="00626201">
        <w:rPr>
          <w:lang w:eastAsia="es-ES"/>
        </w:rPr>
        <w:t>b) Cuando tenga lugar respecto de alguna o algunas empresas integrantes de la unión temporal operaciones de fusión, escisión o transmisión de rama de actividad, continuará la ejecución del contrato con la unión temporal adjudicataria. En el caso de que la sociedad absorbente, la resultante de la fusión, la beneficiaria de la escisión o la adquirente de la rama de actividad, no sean empresas integrantes de la unión temporal, será necesario que tengan plena capacidad de obrar, no estén incursas en prohibición de contratar y que se mantenga la solvencia, la capacidad o clasificación exigida.</w:t>
      </w:r>
    </w:p>
    <w:p w14:paraId="500C83F0" w14:textId="77777777" w:rsidR="00626201" w:rsidRPr="00626201" w:rsidRDefault="00626201" w:rsidP="00626201">
      <w:pPr>
        <w:rPr>
          <w:lang w:eastAsia="es-ES"/>
        </w:rPr>
      </w:pPr>
      <w:r w:rsidRPr="00626201">
        <w:rPr>
          <w:lang w:eastAsia="es-ES"/>
        </w:rPr>
        <w:lastRenderedPageBreak/>
        <w:t>c) Cuando alguna o algunas de las empresas integrantes de la unión temporal fuesen declaradas en concurso de acreedores y aun cuando se hubiera abierto la fase de liquidación, continuará la ejecución del contrato con la empresa o empresas restantes siempre que estas cumplan los requisitos de solvencia o clasificación exigidos.</w:t>
      </w:r>
    </w:p>
    <w:p w14:paraId="0B2E7C8F" w14:textId="77777777" w:rsidR="00626201" w:rsidRPr="00626201" w:rsidRDefault="00626201" w:rsidP="00626201">
      <w:pPr>
        <w:rPr>
          <w:lang w:eastAsia="es-ES"/>
        </w:rPr>
      </w:pPr>
      <w:r w:rsidRPr="00626201">
        <w:rPr>
          <w:lang w:eastAsia="es-ES"/>
        </w:rPr>
        <w:t>10. La información pública de los contratos adjudicados a estas uniones incluirá los nombres de las empresas participantes y la participación porcentual de cada una de ellas en la Unión Temporal de Empresas, sin perjuicio de la publicación en el Registro Especial de Uniones Temporales de Empresas.</w:t>
      </w:r>
    </w:p>
    <w:p w14:paraId="116D42C8" w14:textId="77777777" w:rsidR="00626201" w:rsidRPr="00626201" w:rsidRDefault="00626201" w:rsidP="00626201">
      <w:pPr>
        <w:rPr>
          <w:b/>
          <w:bCs/>
          <w:lang w:eastAsia="es-ES"/>
        </w:rPr>
      </w:pPr>
      <w:r w:rsidRPr="00626201">
        <w:rPr>
          <w:b/>
          <w:bCs/>
          <w:lang w:eastAsia="es-ES"/>
        </w:rPr>
        <w:t>Artículo 70. Condiciones especiales de compatibilidad.</w:t>
      </w:r>
    </w:p>
    <w:p w14:paraId="27A7BB6A" w14:textId="77777777" w:rsidR="00626201" w:rsidRPr="00626201" w:rsidRDefault="00626201" w:rsidP="00626201">
      <w:pPr>
        <w:rPr>
          <w:lang w:eastAsia="es-ES"/>
        </w:rPr>
      </w:pPr>
      <w:r w:rsidRPr="00626201">
        <w:rPr>
          <w:lang w:eastAsia="es-ES"/>
        </w:rPr>
        <w:t>1. El órgano de contratación tomará las medidas adecuadas para garantizar que la participación en la licitación de las empresas que hubieran participado previamente en la elaboración de las especificaciones técnicas o de los documentos preparatorios del contrato o hubieran asesorado al órgano de contratación durante la preparación del procedimiento de contratación, no falsee la competencia. Entre esas medidas podrá llegar a establecerse que las citadas empresas, y las empresas a ellas vinculadas, entendiéndose por tales las que se encuentren en alguno de los supuestos previstos en el artículo 42 del Código de Comercio, puedan ser excluidas de dichas licitaciones, cuando no haya otro medio de garantizar el cumplimiento del principio de igualdad de trato.</w:t>
      </w:r>
    </w:p>
    <w:p w14:paraId="68CD934B" w14:textId="77777777" w:rsidR="00626201" w:rsidRPr="00626201" w:rsidRDefault="00626201" w:rsidP="00626201">
      <w:pPr>
        <w:rPr>
          <w:lang w:eastAsia="es-ES"/>
        </w:rPr>
      </w:pPr>
      <w:r w:rsidRPr="00626201">
        <w:rPr>
          <w:lang w:eastAsia="es-ES"/>
        </w:rPr>
        <w:t>En todo caso, antes de proceder a la exclusión del candidato o licitador que participó en la 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1989085" w14:textId="77777777" w:rsidR="00626201" w:rsidRPr="00626201" w:rsidRDefault="00626201" w:rsidP="00626201">
      <w:pPr>
        <w:rPr>
          <w:lang w:eastAsia="es-ES"/>
        </w:rPr>
      </w:pPr>
      <w:r w:rsidRPr="00626201">
        <w:rPr>
          <w:lang w:eastAsia="es-ES"/>
        </w:rPr>
        <w:t>Entre las medidas a las que se refiere el primer párrafo del presente apartado, se encontrarán la comunicación a los demás candidatos o licitadores de la información intercambiada en el marco de la participación en la preparación del procedimiento de contratación o como resultado de ella, y el establecimiento de plazos adecuados para la presentación de ofertas.</w:t>
      </w:r>
    </w:p>
    <w:p w14:paraId="44ED03DA" w14:textId="77777777" w:rsidR="00626201" w:rsidRPr="00626201" w:rsidRDefault="00626201" w:rsidP="00626201">
      <w:pPr>
        <w:rPr>
          <w:lang w:eastAsia="es-ES"/>
        </w:rPr>
      </w:pPr>
      <w:r w:rsidRPr="00626201">
        <w:rPr>
          <w:lang w:eastAsia="es-ES"/>
        </w:rPr>
        <w:t>Las medidas adoptadas se consignarán en los informes específicos previstos en el artículo 336.</w:t>
      </w:r>
    </w:p>
    <w:p w14:paraId="53B98B40" w14:textId="77777777" w:rsidR="00626201" w:rsidRPr="00626201" w:rsidRDefault="00626201" w:rsidP="00626201">
      <w:pPr>
        <w:rPr>
          <w:lang w:eastAsia="es-ES"/>
        </w:rPr>
      </w:pPr>
      <w:r w:rsidRPr="00626201">
        <w:rPr>
          <w:lang w:eastAsia="es-ES"/>
        </w:rPr>
        <w:t>2. Los contratos que tengan por objeto la vigilancia, supervisión, control y dirección de la ejecución de cualesquiera contratos, así como la coordinación en materia de seguridad y salud, no podrán adjudicarse a las mismas empresas adjudicatarias de los correspondientes contratos, ni a las empresas a estas vinculadas, en el sentido establecido en el apartado anterior.</w:t>
      </w:r>
    </w:p>
    <w:p w14:paraId="101FF3EA" w14:textId="196D7A82" w:rsidR="00626201" w:rsidRPr="00626201" w:rsidRDefault="00150061" w:rsidP="00150061">
      <w:pPr>
        <w:pStyle w:val="Ttulo2"/>
        <w:rPr>
          <w:lang w:eastAsia="es-ES"/>
        </w:rPr>
      </w:pPr>
      <w:bookmarkStart w:id="7" w:name="_Toc196135531"/>
      <w:r>
        <w:rPr>
          <w:lang w:eastAsia="es-ES"/>
        </w:rPr>
        <w:t xml:space="preserve">3.2. </w:t>
      </w:r>
      <w:r w:rsidR="00626201" w:rsidRPr="00626201">
        <w:rPr>
          <w:lang w:eastAsia="es-ES"/>
        </w:rPr>
        <w:t>Prohibiciones de contratar</w:t>
      </w:r>
      <w:r>
        <w:rPr>
          <w:lang w:eastAsia="es-ES"/>
        </w:rPr>
        <w:t xml:space="preserve"> (</w:t>
      </w:r>
      <w:r w:rsidRPr="00626201">
        <w:rPr>
          <w:lang w:eastAsia="es-ES"/>
        </w:rPr>
        <w:t>Subsección 2.ª</w:t>
      </w:r>
      <w:r>
        <w:rPr>
          <w:lang w:eastAsia="es-ES"/>
        </w:rPr>
        <w:t>).</w:t>
      </w:r>
      <w:bookmarkEnd w:id="7"/>
    </w:p>
    <w:p w14:paraId="34DD0D6F" w14:textId="77777777" w:rsidR="00626201" w:rsidRPr="00626201" w:rsidRDefault="00626201" w:rsidP="00626201">
      <w:pPr>
        <w:rPr>
          <w:b/>
          <w:bCs/>
          <w:lang w:eastAsia="es-ES"/>
        </w:rPr>
      </w:pPr>
      <w:r w:rsidRPr="00626201">
        <w:rPr>
          <w:b/>
          <w:bCs/>
          <w:lang w:eastAsia="es-ES"/>
        </w:rPr>
        <w:t>Artículo 71. Prohibiciones de contratar.</w:t>
      </w:r>
    </w:p>
    <w:p w14:paraId="1F59225C" w14:textId="77777777" w:rsidR="00626201" w:rsidRPr="00626201" w:rsidRDefault="00626201" w:rsidP="00626201">
      <w:pPr>
        <w:rPr>
          <w:lang w:eastAsia="es-ES"/>
        </w:rPr>
      </w:pPr>
      <w:r w:rsidRPr="00626201">
        <w:rPr>
          <w:lang w:eastAsia="es-ES"/>
        </w:rPr>
        <w:lastRenderedPageBreak/>
        <w:t>1. No podrán contratar con las entidades previstas en el artículo 3 de la presente Ley con los efectos establecidos en el artículo 73, las personas en quienes concurra alguna de las siguientes circunstancias:</w:t>
      </w:r>
    </w:p>
    <w:p w14:paraId="3987DE64" w14:textId="77777777" w:rsidR="00626201" w:rsidRPr="00626201" w:rsidRDefault="00626201" w:rsidP="00626201">
      <w:pPr>
        <w:rPr>
          <w:lang w:eastAsia="es-ES"/>
        </w:rPr>
      </w:pPr>
      <w:r w:rsidRPr="00626201">
        <w:rPr>
          <w:lang w:eastAsia="es-ES"/>
        </w:rPr>
        <w:t>a) Haber sido condenadas mediante sentencia firme por delitos de terrorismo, constitución o integración de una organización o grupo criminal, asociación ilícita, financiación ilegal de los partidos políticos, trata de seres humanos, corrupción en los negocios, tráfico de influencias, cohecho, fraudes, delitos contra la Hacienda Pública y la Seguridad Social, delitos contra los derechos de los trabajadores, prevaricación, malversación, negociaciones prohibidas a los funcionarios, blanqueo de capitales, delitos relativos a la ordenación del territorio y el urbanismo, la protección del patrimonio histórico y el medio ambiente, o a la pena de inhabilitación especial para el ejercicio de profesión, oficio, industria o comercio.</w:t>
      </w:r>
    </w:p>
    <w:p w14:paraId="2C6B7A4C" w14:textId="77777777" w:rsidR="00626201" w:rsidRPr="00626201" w:rsidRDefault="00626201" w:rsidP="00626201">
      <w:pPr>
        <w:rPr>
          <w:lang w:eastAsia="es-ES"/>
        </w:rPr>
      </w:pPr>
      <w:r w:rsidRPr="00626201">
        <w:rPr>
          <w:lang w:eastAsia="es-ES"/>
        </w:rPr>
        <w:t>La prohibición de contratar alcanzará a las personas jurídicas que sean declaradas penalmente responsables, y a aquellas cuyos administradores o representantes, lo sean de hecho o de derecho, vigente su cargo o representación y hasta su cese, se encontraran en la situación mencionada en este apartado.</w:t>
      </w:r>
    </w:p>
    <w:p w14:paraId="323F7287" w14:textId="77777777" w:rsidR="00626201" w:rsidRPr="00626201" w:rsidRDefault="00626201" w:rsidP="00626201">
      <w:pPr>
        <w:rPr>
          <w:lang w:eastAsia="es-ES"/>
        </w:rPr>
      </w:pPr>
      <w:r w:rsidRPr="00626201">
        <w:rPr>
          <w:lang w:eastAsia="es-ES"/>
        </w:rPr>
        <w:t>b) Haber sido sancionadas con carácter firme por infracción grave en materia profesional que ponga en entredicho su integridad, de disciplina de mercado, de falseamiento de la competencia, de integración laboral y de igualdad de oportunidades y no discriminación de las personas con discapacidad, o de extranjería, de conformidad con lo establecido en la normativa vigente; o por infracción muy grave en materia medioambiental de conformidad con lo establecido en la normativa vigente, o por infracción muy grave en materia laboral o social, de acuerdo con lo dispuesto en el texto refundido de la Ley sobre Infracciones y Sanciones en el Orden Social, aprobado por el Real Decreto Legislativo 5/2000, de 4 de agosto, así como por la infracción grave prevista en el artículo 22.2 del citado texto; o por las infracciones muy graves previstas en la Ley 2/2023, de 20 de febrero, reguladora de la protección de las personas que informen sobre infracciones normativas y de lucha contra la corrupción; o por infracción grave o muy grave en materia de igualdad de trato y no discriminación por razón de orientación e identidad sexual, expresión de género o características sexuales, cuando se acuerde la prohibición en los términos previstos en la Ley 4/2023, de 28 de febrero, para la igualdad real y efectiva de las personas trans y para la garantía de los derechos de las personas LGTBI.</w:t>
      </w:r>
    </w:p>
    <w:p w14:paraId="4719725E" w14:textId="77777777" w:rsidR="00626201" w:rsidRPr="00626201" w:rsidRDefault="00626201" w:rsidP="00626201">
      <w:pPr>
        <w:rPr>
          <w:lang w:eastAsia="es-ES"/>
        </w:rPr>
      </w:pPr>
      <w:r w:rsidRPr="00626201">
        <w:rPr>
          <w:lang w:eastAsia="es-ES"/>
        </w:rPr>
        <w:t>c) Haber solicitado la declaración de concurso voluntario, haber sido declaradas insolventes en cualquier procedimiento, hallarse declaradas en concurso, salvo que en este haya adquirido eficacia un convenio o se haya iniciado un expediente de acuerdo extrajudicial de pagos, estar sujetos a intervención judicial o haber sido inhabilitados conforme a la Ley 22/2003, de 9 de julio, Concursal, sin que haya concluido el período de inhabilitación fijado en la sentencia de calificación del concurso.</w:t>
      </w:r>
    </w:p>
    <w:p w14:paraId="36456B5F" w14:textId="77777777" w:rsidR="00626201" w:rsidRPr="00626201" w:rsidRDefault="00626201" w:rsidP="00626201">
      <w:pPr>
        <w:rPr>
          <w:lang w:eastAsia="es-ES"/>
        </w:rPr>
      </w:pPr>
      <w:r w:rsidRPr="00626201">
        <w:rPr>
          <w:lang w:eastAsia="es-ES"/>
        </w:rPr>
        <w:t xml:space="preserve">d) No hallarse al corriente en el cumplimiento de las obligaciones tributarias o de Seguridad Social impuestas por las disposiciones vigentes, en los términos que reglamentariamente se determinen; o en el caso de empresas de 50 o más trabajadores, </w:t>
      </w:r>
      <w:r w:rsidRPr="00626201">
        <w:rPr>
          <w:lang w:eastAsia="es-ES"/>
        </w:rPr>
        <w:lastRenderedPageBreak/>
        <w:t>no cumplir el requisito de que al menos el 2 por ciento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 o en el caso de empresas de 50 o más trabajadores, no cumplir con la obligación de contar con un plan de igualdad conforme a lo dispuesto en el artículo 45 de la Ley Orgánica 3/2007, de 22 de marzo, para la igualdad efectiva de mujeres y hombres, y que deberán inscribir en el Registro laboral correspondiente.</w:t>
      </w:r>
    </w:p>
    <w:p w14:paraId="2034F295" w14:textId="77777777" w:rsidR="00626201" w:rsidRPr="00626201" w:rsidRDefault="00626201" w:rsidP="00626201">
      <w:pPr>
        <w:rPr>
          <w:lang w:eastAsia="es-ES"/>
        </w:rPr>
      </w:pPr>
      <w:r w:rsidRPr="00626201">
        <w:rPr>
          <w:lang w:eastAsia="es-ES"/>
        </w:rPr>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14:paraId="2A4AF427" w14:textId="77777777" w:rsidR="00626201" w:rsidRPr="00626201" w:rsidRDefault="00626201" w:rsidP="00626201">
      <w:pPr>
        <w:rPr>
          <w:lang w:eastAsia="es-ES"/>
        </w:rPr>
      </w:pPr>
      <w:r w:rsidRPr="00626201">
        <w:rPr>
          <w:lang w:eastAsia="es-ES"/>
        </w:rPr>
        <w:t>La acreditación del cumplimiento de la cuota de reserva de puestos de trabajo del 2 por ciento para personas con discapacidad y de la obligación de contar con un plan de igualdad a que se refiere el primer párrafo de esta letra se hará mediante la presentación de la declaración responsable a que se refiere el artículo 140.</w:t>
      </w:r>
    </w:p>
    <w:p w14:paraId="18855496" w14:textId="77777777" w:rsidR="00626201" w:rsidRPr="00626201" w:rsidRDefault="00626201" w:rsidP="00626201">
      <w:pPr>
        <w:rPr>
          <w:lang w:eastAsia="es-ES"/>
        </w:rPr>
      </w:pPr>
      <w:r w:rsidRPr="00626201">
        <w:rPr>
          <w:lang w:eastAsia="es-ES"/>
        </w:rPr>
        <w:t xml:space="preserve">No </w:t>
      </w:r>
      <w:proofErr w:type="gramStart"/>
      <w:r w:rsidRPr="00626201">
        <w:rPr>
          <w:lang w:eastAsia="es-ES"/>
        </w:rPr>
        <w:t>obstante</w:t>
      </w:r>
      <w:proofErr w:type="gramEnd"/>
      <w:r w:rsidRPr="00626201">
        <w:rPr>
          <w:lang w:eastAsia="es-ES"/>
        </w:rPr>
        <w:t xml:space="preserve"> lo dispuesto en el párrafo anterior, el Consejo de </w:t>
      </w:r>
      <w:proofErr w:type="gramStart"/>
      <w:r w:rsidRPr="00626201">
        <w:rPr>
          <w:lang w:eastAsia="es-ES"/>
        </w:rPr>
        <w:t>Ministros</w:t>
      </w:r>
      <w:proofErr w:type="gramEnd"/>
      <w:r w:rsidRPr="00626201">
        <w:rPr>
          <w:lang w:eastAsia="es-ES"/>
        </w:rPr>
        <w:t>, mediante Real Decreto, podrá establecer una forma alternativa de acreditación que, en todo caso, será bien mediante certificación del órgano administrativo correspondiente, con vigencia mínima de seis meses, o bien mediante certificación del correspondiente Registro de Licitadores, en los casos en que dicha circunstancia figure inscrita en el mismo.</w:t>
      </w:r>
    </w:p>
    <w:p w14:paraId="4E0ABEDB" w14:textId="77777777" w:rsidR="00626201" w:rsidRPr="00626201" w:rsidRDefault="00626201" w:rsidP="00626201">
      <w:pPr>
        <w:rPr>
          <w:lang w:eastAsia="es-ES"/>
        </w:rPr>
      </w:pPr>
      <w:r w:rsidRPr="00626201">
        <w:rPr>
          <w:lang w:eastAsia="es-ES"/>
        </w:rPr>
        <w:t>e) Haber incurrido en falsedad al efectuar la declaración responsable a que se refiere el artículo 140 o al facilitar cualesquiera otros datos relativos a su capacidad y solvencia, o haber incumplido, por causa que le sea imputable, la obligación de comunicar la información prevista en el artículo 82.4 y en el artículo 343.1.</w:t>
      </w:r>
    </w:p>
    <w:p w14:paraId="0D48B286" w14:textId="77777777" w:rsidR="00626201" w:rsidRPr="00626201" w:rsidRDefault="00626201" w:rsidP="00626201">
      <w:pPr>
        <w:rPr>
          <w:lang w:eastAsia="es-ES"/>
        </w:rPr>
      </w:pPr>
      <w:r w:rsidRPr="00626201">
        <w:rPr>
          <w:lang w:eastAsia="es-ES"/>
        </w:rPr>
        <w:t>f) Estar afectado por una prohibición de contratar impuesta en virtud de sanción administrativa firme, con arreglo a lo previsto en la Ley 38/2003, de 17 de noviembre, General de Subvenciones, o en la Ley 58/2003, de 17 de diciembre, General Tributaria.</w:t>
      </w:r>
    </w:p>
    <w:p w14:paraId="38F585CA" w14:textId="77777777" w:rsidR="00626201" w:rsidRPr="00626201" w:rsidRDefault="00626201" w:rsidP="00626201">
      <w:pPr>
        <w:rPr>
          <w:lang w:eastAsia="es-ES"/>
        </w:rPr>
      </w:pPr>
      <w:r w:rsidRPr="00626201">
        <w:rPr>
          <w:lang w:eastAsia="es-ES"/>
        </w:rPr>
        <w:t>La presente causa de prohibición de contratar dejará de aplicarse cuando el órgano de contratación, en aplicación de lo dispuesto en el artículo 72.1, compruebe que la empresa ha cumplido sus obligaciones de pago o celebrado un acuerdo vinculante con vistas al pago de las cantidades adeudadas, incluidos en su caso los intereses acumulados o las multas impuestas.</w:t>
      </w:r>
    </w:p>
    <w:p w14:paraId="3E1A5852" w14:textId="77777777" w:rsidR="00626201" w:rsidRPr="00626201" w:rsidRDefault="00626201" w:rsidP="00626201">
      <w:pPr>
        <w:rPr>
          <w:lang w:eastAsia="es-ES"/>
        </w:rPr>
      </w:pPr>
      <w:r w:rsidRPr="00626201">
        <w:rPr>
          <w:lang w:eastAsia="es-ES"/>
        </w:rPr>
        <w:t xml:space="preserve">g) Estar incursa la persona física o los administradores de la persona jurídica en alguno de los supuestos de la Ley 3/2015, de 30 de marzo, reguladora del ejercicio del alto cargo de la Administración General del Estado o las respectivas normas de las Comunidades Autónomas, de la Ley 53/1984, de 26 de diciembre, de Incompatibilidades del Personal al Servicio de las Administraciones Públicas o tratarse de cualquiera de los cargos </w:t>
      </w:r>
      <w:r w:rsidRPr="00626201">
        <w:rPr>
          <w:lang w:eastAsia="es-ES"/>
        </w:rPr>
        <w:lastRenderedPageBreak/>
        <w:t>electivos regulados en la Ley Orgánica 5/1985, de 19 de junio, del Régimen Electoral General, en los términos establecidos en la misma.</w:t>
      </w:r>
    </w:p>
    <w:p w14:paraId="13BB15A3" w14:textId="77777777" w:rsidR="00626201" w:rsidRPr="00626201" w:rsidRDefault="00626201" w:rsidP="00626201">
      <w:pPr>
        <w:rPr>
          <w:lang w:eastAsia="es-ES"/>
        </w:rPr>
      </w:pPr>
      <w:r w:rsidRPr="00626201">
        <w:rPr>
          <w:lang w:eastAsia="es-ES"/>
        </w:rPr>
        <w:t>La prohibición alcanzará a las personas jurídicas en cuyo capital participen, en los términos y cuantías establecidas en la legislación citada, el personal y los altos cargos a que se refiere el párrafo anterior, así como los cargos electos al servicio de las mismas.</w:t>
      </w:r>
    </w:p>
    <w:p w14:paraId="0B39CB82" w14:textId="77777777" w:rsidR="00626201" w:rsidRPr="00626201" w:rsidRDefault="00626201" w:rsidP="00626201">
      <w:pPr>
        <w:rPr>
          <w:lang w:eastAsia="es-ES"/>
        </w:rPr>
      </w:pPr>
      <w:r w:rsidRPr="00626201">
        <w:rPr>
          <w:lang w:eastAsia="es-ES"/>
        </w:rPr>
        <w:t>La prohibición se extiende igualmente, en ambos casos, a los cónyuges, personas vinculadas con análoga relación de convivencia afectiva, ascendientes y descendientes, así como a parientes en segundo grado por consanguineidad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 primero.</w:t>
      </w:r>
    </w:p>
    <w:p w14:paraId="43410408" w14:textId="77777777" w:rsidR="00626201" w:rsidRPr="00626201" w:rsidRDefault="00626201" w:rsidP="00626201">
      <w:pPr>
        <w:rPr>
          <w:lang w:eastAsia="es-ES"/>
        </w:rPr>
      </w:pPr>
      <w:r w:rsidRPr="00626201">
        <w:rPr>
          <w:lang w:eastAsia="es-ES"/>
        </w:rPr>
        <w:t>h) Haber contratado a personas respecto de las que se haya publicado en el «Boletín Oficial del Estado» el incumplimiento a que se refiere el artículo 15.1 de la Ley 3/2015, de 30 de marzo, reguladora del ejercicio del alto cargo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p>
    <w:p w14:paraId="30447D86" w14:textId="77777777" w:rsidR="00626201" w:rsidRPr="00626201" w:rsidRDefault="00626201" w:rsidP="00626201">
      <w:pPr>
        <w:rPr>
          <w:lang w:eastAsia="es-ES"/>
        </w:rPr>
      </w:pPr>
      <w:r w:rsidRPr="00626201">
        <w:rPr>
          <w:lang w:eastAsia="es-ES"/>
        </w:rPr>
        <w:t>2. Además de las previstas en el apartado anterior, son circunstancias que impedirán a los empresarios contratar con las entidades comprendidas en el artículo 3 de la presente Ley, en las condiciones establecidas en el artículo 73 las siguientes:</w:t>
      </w:r>
    </w:p>
    <w:p w14:paraId="4E90569E" w14:textId="77777777" w:rsidR="00626201" w:rsidRPr="00626201" w:rsidRDefault="00626201" w:rsidP="00626201">
      <w:pPr>
        <w:rPr>
          <w:lang w:eastAsia="es-ES"/>
        </w:rPr>
      </w:pPr>
      <w:r w:rsidRPr="00626201">
        <w:rPr>
          <w:lang w:eastAsia="es-ES"/>
        </w:rPr>
        <w:t>a) Haber retirado indebidamente su proposición o candidatura en un procedimiento de adjudicación, o haber imposibilitado la adjudicación del contrato a su favor por no cumplimentar lo establecido en el apartado 2 del artículo 150 dentro del plazo señalado mediando dolo, culpa o negligencia.</w:t>
      </w:r>
    </w:p>
    <w:p w14:paraId="1257DC8B" w14:textId="77777777" w:rsidR="00626201" w:rsidRPr="00626201" w:rsidRDefault="00626201" w:rsidP="00626201">
      <w:pPr>
        <w:rPr>
          <w:lang w:eastAsia="es-ES"/>
        </w:rPr>
      </w:pPr>
      <w:r w:rsidRPr="00626201">
        <w:rPr>
          <w:lang w:eastAsia="es-ES"/>
        </w:rPr>
        <w:t>b) Haber dejado de formalizar el contrato, que ha sido adjudicado a su favor, en los plazos previstos en el artículo 153 por causa imputable al adjudicatario.</w:t>
      </w:r>
    </w:p>
    <w:p w14:paraId="4FB47E9C" w14:textId="77777777" w:rsidR="00626201" w:rsidRPr="00626201" w:rsidRDefault="00626201" w:rsidP="00626201">
      <w:pPr>
        <w:rPr>
          <w:lang w:eastAsia="es-ES"/>
        </w:rPr>
      </w:pPr>
      <w:r w:rsidRPr="00626201">
        <w:rPr>
          <w:lang w:eastAsia="es-ES"/>
        </w:rPr>
        <w:t>c) Haber incumplido las cláusulas que son esenciales en el contrato, incluyendo las condiciones especiales de ejecución establecidas de acuerdo con lo señalado en el artículo 202, cuando dicho incumplimiento hubiese sido definido en los pliegos o en el contrato como infracción grave, concurriendo dolo, culpa o negligencia en el empresario, y siempre que haya dado lugar a la imposición de penalidades o a la indemnización de daños y perjuicios.</w:t>
      </w:r>
    </w:p>
    <w:p w14:paraId="5A6A16C3" w14:textId="77777777" w:rsidR="00626201" w:rsidRPr="00626201" w:rsidRDefault="00626201" w:rsidP="00626201">
      <w:pPr>
        <w:rPr>
          <w:lang w:eastAsia="es-ES"/>
        </w:rPr>
      </w:pPr>
      <w:r w:rsidRPr="00626201">
        <w:rPr>
          <w:lang w:eastAsia="es-ES"/>
        </w:rPr>
        <w:t xml:space="preserve">d) Haber dado lugar, por causa de la que hubiesen sido declarados culpables, a la resolución firme de cualquier contrato celebrado con una entidad de las comprendidas en el artículo 3 de la presente Ley. La prohibición alcanzará a las empresas cuyo contrato hubiere quedado resuelto por incumplimiento culpable del contratista de las </w:t>
      </w:r>
      <w:r w:rsidRPr="00626201">
        <w:rPr>
          <w:lang w:eastAsia="es-ES"/>
        </w:rPr>
        <w:lastRenderedPageBreak/>
        <w:t>obligaciones que los pliegos hubieren calificados como esenciales de acuerdo con lo previsto en el artículo 211.1.f).</w:t>
      </w:r>
    </w:p>
    <w:p w14:paraId="32F82CDA" w14:textId="77777777" w:rsidR="00626201" w:rsidRPr="00626201" w:rsidRDefault="00626201" w:rsidP="00626201">
      <w:pPr>
        <w:rPr>
          <w:lang w:eastAsia="es-ES"/>
        </w:rPr>
      </w:pPr>
      <w:r w:rsidRPr="00626201">
        <w:rPr>
          <w:lang w:eastAsia="es-ES"/>
        </w:rPr>
        <w:t>3. Las prohibiciones de contratar afectarán también a aquellas empresas de las que, por razón de las personas que las rigen o de otras circunstancias, pueda presumirse que son continuación o que derivan, por transformación, fusión o sucesión, de otras empresas en las que hubiesen concurrido aquellas.</w:t>
      </w:r>
    </w:p>
    <w:p w14:paraId="75DD8441" w14:textId="77777777" w:rsidR="00626201" w:rsidRPr="00626201" w:rsidRDefault="00626201" w:rsidP="00626201">
      <w:pPr>
        <w:rPr>
          <w:b/>
          <w:bCs/>
          <w:lang w:eastAsia="es-ES"/>
        </w:rPr>
      </w:pPr>
      <w:r w:rsidRPr="00626201">
        <w:rPr>
          <w:b/>
          <w:bCs/>
          <w:lang w:eastAsia="es-ES"/>
        </w:rPr>
        <w:t>Artículo 72. Apreciación de la prohibición de contratar. Competencia y procedimiento.</w:t>
      </w:r>
    </w:p>
    <w:p w14:paraId="4E27A261" w14:textId="77777777" w:rsidR="00626201" w:rsidRPr="00626201" w:rsidRDefault="00626201" w:rsidP="00626201">
      <w:pPr>
        <w:rPr>
          <w:lang w:eastAsia="es-ES"/>
        </w:rPr>
      </w:pPr>
      <w:r w:rsidRPr="00626201">
        <w:rPr>
          <w:lang w:eastAsia="es-ES"/>
        </w:rPr>
        <w:t>1. Las prohibiciones de contratar relativas a las circunstancias contenidas en las letras c), d), f), g) y h) del apartado 1 del artículo anterior, se apreciarán directamente por los órganos de contratación, subsistiendo mientras concurran las circunstancias que en cada caso las determinan.</w:t>
      </w:r>
    </w:p>
    <w:p w14:paraId="618D4B50" w14:textId="77777777" w:rsidR="00626201" w:rsidRPr="00626201" w:rsidRDefault="00626201" w:rsidP="00626201">
      <w:pPr>
        <w:rPr>
          <w:lang w:eastAsia="es-ES"/>
        </w:rPr>
      </w:pPr>
      <w:r w:rsidRPr="00626201">
        <w:rPr>
          <w:lang w:eastAsia="es-ES"/>
        </w:rPr>
        <w:t>2. La prohibición de contratar por las causas previstas en las letras a) y b) del apartado 1 del artículo anterior se apreciará directamente por los órganos de contratación, cuando la sentencia o la resolución administrativa se hubiera pronunciado expresamente sobre su alcance y duración, subsistiendo durante el plazo señalado en las mismas.</w:t>
      </w:r>
    </w:p>
    <w:p w14:paraId="048F215F" w14:textId="77777777" w:rsidR="00626201" w:rsidRPr="00626201" w:rsidRDefault="00626201" w:rsidP="00626201">
      <w:pPr>
        <w:rPr>
          <w:lang w:eastAsia="es-ES"/>
        </w:rPr>
      </w:pPr>
      <w:r w:rsidRPr="00626201">
        <w:rPr>
          <w:lang w:eastAsia="es-ES"/>
        </w:rPr>
        <w:t>En el caso de que la sentencia o la resolución administrativa no contengan pronunciamiento sobre el alcance o duración de la prohibición de contratar; en los casos de la letra e) del apartado primero del artículo anterior; y en los supuestos contemplados en el apartado segundo, también del artículo anterior, el alcance y duración de la prohibición deberá determinarse mediante procedimiento instruido al efecto, de conformidad con lo dispuesto en este artículo.</w:t>
      </w:r>
    </w:p>
    <w:p w14:paraId="01FFDCCF" w14:textId="77777777" w:rsidR="00626201" w:rsidRPr="00626201" w:rsidRDefault="00626201" w:rsidP="00626201">
      <w:pPr>
        <w:rPr>
          <w:lang w:eastAsia="es-ES"/>
        </w:rPr>
      </w:pPr>
      <w:r w:rsidRPr="00626201">
        <w:rPr>
          <w:lang w:eastAsia="es-ES"/>
        </w:rPr>
        <w:t>3. La competencia para fijar la duración y alcance de la prohibición de contratar en el caso de las letras a) y b) del apartado 1 del artículo anterior, en los casos en que no figure en la correspondiente sentencia o resolución, y la competencia para la declaración de la prohibición de contratar en el caso de la letra e) del apartado primero del artículo anterior respecto de la obligación de comunicar la información prevista en el artículo 82.4 y en el artículo 343, corresponderá al Ministro de Hacienda y Función Pública previa propuesta de la Junta Consultiva de Contratación Pública del Estado, o a los órganos que resulten competentes en el ámbito de las Comunidades Autónomas en el caso de la letra e) citada.</w:t>
      </w:r>
    </w:p>
    <w:p w14:paraId="4FC69384" w14:textId="77777777" w:rsidR="00626201" w:rsidRPr="00626201" w:rsidRDefault="00626201" w:rsidP="00626201">
      <w:pPr>
        <w:rPr>
          <w:lang w:eastAsia="es-ES"/>
        </w:rPr>
      </w:pPr>
      <w:r w:rsidRPr="00626201">
        <w:rPr>
          <w:lang w:eastAsia="es-ES"/>
        </w:rPr>
        <w:t>A efectos de poder dar cumplimiento a lo establecido en el párrafo anterior, el órgano judicial o administrativo del que emane la sentencia o resolución administrativa deberá remitir de oficio testimonio de aquella o copia de esta a la Junta Consultiva de Contratación Pública del Estado, sin perjuicio de que por parte de este órgano, de tener conocimiento de su existencia y no habiendo recibido el citado testimonio de la sentencia o copia de la resolución administrativa, pueda solicitarlos al órgano del que emanaron.</w:t>
      </w:r>
    </w:p>
    <w:p w14:paraId="10161024" w14:textId="77777777" w:rsidR="00626201" w:rsidRPr="00626201" w:rsidRDefault="00626201" w:rsidP="00626201">
      <w:pPr>
        <w:rPr>
          <w:lang w:eastAsia="es-ES"/>
        </w:rPr>
      </w:pPr>
      <w:r w:rsidRPr="00626201">
        <w:rPr>
          <w:lang w:eastAsia="es-ES"/>
        </w:rPr>
        <w:t xml:space="preserve">En los supuestos previstos en la letra e) del apartado 1 del artículo anterior referido a casos en que se hubiera incurrido en falsedad al efectuar la declaración responsable a </w:t>
      </w:r>
      <w:r w:rsidRPr="00626201">
        <w:rPr>
          <w:lang w:eastAsia="es-ES"/>
        </w:rPr>
        <w:lastRenderedPageBreak/>
        <w:t>que se refiere el artículo 140, o al facilitar cualesquiera otros datos relativos a su capacidad y solvencia, y en los supuestos previstos en el apartado segundo del artículo 71, la declaración de la prohibición de contratar corresponderá al órgano de contratación.</w:t>
      </w:r>
    </w:p>
    <w:p w14:paraId="3975EFBF" w14:textId="77777777" w:rsidR="00626201" w:rsidRPr="00626201" w:rsidRDefault="00626201" w:rsidP="00626201">
      <w:pPr>
        <w:rPr>
          <w:lang w:eastAsia="es-ES"/>
        </w:rPr>
      </w:pPr>
      <w:r w:rsidRPr="00626201">
        <w:rPr>
          <w:lang w:eastAsia="es-ES"/>
        </w:rPr>
        <w:t>4. La competencia para la declaración de la prohibición de contratar en los casos en que la entidad contratante no tenga el carácter de Administración Pública corresponderá al titular del departamento, presidente o director del organismo al que esté adscrita o del que dependa la entidad contratante o al que corresponda su tutela o control. Si la entidad contratante estuviera vinculada a más de una Administración, será competente el órgano correspondiente de la que ostente el control o participación mayoritaria.</w:t>
      </w:r>
    </w:p>
    <w:p w14:paraId="7C7B54D7" w14:textId="77777777" w:rsidR="00626201" w:rsidRPr="00626201" w:rsidRDefault="00626201" w:rsidP="00626201">
      <w:pPr>
        <w:rPr>
          <w:lang w:eastAsia="es-ES"/>
        </w:rPr>
      </w:pPr>
      <w:r w:rsidRPr="00626201">
        <w:rPr>
          <w:lang w:eastAsia="es-ES"/>
        </w:rPr>
        <w:t>Téngase en cuenta que se declara que el apartado 4 no es conforme con el orden constitucional de competencias, en los términos del fundamento jurídico 6 G) c), por la Sentencia del TC 68/2021, de 18 de marzo. </w:t>
      </w:r>
      <w:hyperlink r:id="rId8" w:tgtFrame="_blank" w:history="1">
        <w:r w:rsidRPr="00626201">
          <w:rPr>
            <w:rStyle w:val="Hipervnculo"/>
            <w:lang w:eastAsia="es-ES"/>
          </w:rPr>
          <w:t>Ref. BOE-A-2021-6614</w:t>
        </w:r>
      </w:hyperlink>
    </w:p>
    <w:p w14:paraId="2272AFDF" w14:textId="77777777" w:rsidR="00626201" w:rsidRPr="00626201" w:rsidRDefault="00626201" w:rsidP="00626201">
      <w:pPr>
        <w:rPr>
          <w:lang w:eastAsia="es-ES"/>
        </w:rPr>
      </w:pPr>
      <w:r w:rsidRPr="00626201">
        <w:rPr>
          <w:lang w:eastAsia="es-ES"/>
        </w:rPr>
        <w:t>5. Cuando conforme a lo señalado en este artículo, sea necesaria una declaración previa sobre la concurrencia de la prohibición, el alcance y duración de esta se determinarán siguiendo el procedimiento que en las normas de desarrollo de esta Ley se establezca.</w:t>
      </w:r>
    </w:p>
    <w:p w14:paraId="24D1C9EB" w14:textId="77777777" w:rsidR="00626201" w:rsidRPr="00626201" w:rsidRDefault="00626201" w:rsidP="00626201">
      <w:pPr>
        <w:rPr>
          <w:lang w:eastAsia="es-ES"/>
        </w:rPr>
      </w:pPr>
      <w:r w:rsidRPr="00626201">
        <w:rPr>
          <w:lang w:eastAsia="es-ES"/>
        </w:rPr>
        <w:t>No procederá, sin embargo, declarar la prohibición de contratar cuando, en sede del trámite de audiencia del procedimiento correspondiente, la persona incursa en la causa de prohibición acredite el pago o compromiso de pago de las multas e indemnizaciones fijadas por sentencia o resolución administrativa de las que derive la causa de prohibición de contratar, siempre y cuando las citadas personas hayan sido declaradas responsables del pago de la misma en la citada sentencia o resolución, y la adopción de medidas técnicas, organizativas y de personal apropiadas para evitar la comisión de futuras infracciones administrativas, entre las que quedará incluido el acogerse al programa de clemencia en materia de falseamiento de la competencia. Este párrafo no resultará de aplicación cuando resulte aplicable la causa de prohibición de contratar a que se refiere el artículo 71.1, letra a).</w:t>
      </w:r>
    </w:p>
    <w:p w14:paraId="1F3BEFED" w14:textId="77777777" w:rsidR="00626201" w:rsidRPr="00626201" w:rsidRDefault="00626201" w:rsidP="00626201">
      <w:pPr>
        <w:rPr>
          <w:lang w:eastAsia="es-ES"/>
        </w:rPr>
      </w:pPr>
      <w:r w:rsidRPr="00626201">
        <w:rPr>
          <w:lang w:eastAsia="es-ES"/>
        </w:rPr>
        <w:t>La prohibición de contratar, así declarada, podrá ser revisada en cualquier momento de su vigencia, cuando la persona que haya sido declarada en situación de prohibición de contratar acredite el cumplimiento de los extremos a que se refiere el párrafo anterior. El órgano competente para conocer de la citada revisión será el mismo que dictó la resolución de declaración de prohibición de contratar.</w:t>
      </w:r>
    </w:p>
    <w:p w14:paraId="59700960" w14:textId="77777777" w:rsidR="00626201" w:rsidRPr="00626201" w:rsidRDefault="00626201" w:rsidP="00626201">
      <w:pPr>
        <w:rPr>
          <w:lang w:eastAsia="es-ES"/>
        </w:rPr>
      </w:pPr>
      <w:r w:rsidRPr="00626201">
        <w:rPr>
          <w:lang w:eastAsia="es-ES"/>
        </w:rPr>
        <w:t>6. En los casos en que por sentencia penal firme así se prevea, la duración de la prohibición de contratar será la prevista en la misma. En los casos en los que esta no haya establecido plazo, esa duración no podrá exceder de cinco años desde la fecha de la condena por sentencia firme.</w:t>
      </w:r>
    </w:p>
    <w:p w14:paraId="3A247D25" w14:textId="77777777" w:rsidR="00626201" w:rsidRPr="00626201" w:rsidRDefault="00626201" w:rsidP="00626201">
      <w:pPr>
        <w:rPr>
          <w:lang w:eastAsia="es-ES"/>
        </w:rPr>
      </w:pPr>
      <w:r w:rsidRPr="00626201">
        <w:rPr>
          <w:lang w:eastAsia="es-ES"/>
        </w:rPr>
        <w:t>En el resto de los supuestos, el plazo de duración no podrá exceder de tres años, para cuyo cómputo se estará a lo establecido en el apartado tercero del artículo 73.</w:t>
      </w:r>
    </w:p>
    <w:p w14:paraId="24E1C30B" w14:textId="77777777" w:rsidR="00626201" w:rsidRPr="00626201" w:rsidRDefault="00626201" w:rsidP="00626201">
      <w:pPr>
        <w:rPr>
          <w:lang w:eastAsia="es-ES"/>
        </w:rPr>
      </w:pPr>
      <w:r w:rsidRPr="00626201">
        <w:rPr>
          <w:lang w:eastAsia="es-ES"/>
        </w:rPr>
        <w:t xml:space="preserve">7. En el caso de la letra a) del apartado 1 del artículo anterior, el procedimiento, de ser necesario, no podrá iniciarse una vez transcurrido el plazo previsto para la prescripción </w:t>
      </w:r>
      <w:r w:rsidRPr="00626201">
        <w:rPr>
          <w:lang w:eastAsia="es-ES"/>
        </w:rPr>
        <w:lastRenderedPageBreak/>
        <w:t>de la correspondiente pena, y en el caso de la letra b) del apartado 2 del mismo artículo, si hubiesen transcurrido más de tres meses desde que se produjo la adjudicación.</w:t>
      </w:r>
    </w:p>
    <w:p w14:paraId="0404453B" w14:textId="77777777" w:rsidR="00626201" w:rsidRPr="00626201" w:rsidRDefault="00626201" w:rsidP="00626201">
      <w:pPr>
        <w:rPr>
          <w:lang w:eastAsia="es-ES"/>
        </w:rPr>
      </w:pPr>
      <w:r w:rsidRPr="00626201">
        <w:rPr>
          <w:lang w:eastAsia="es-ES"/>
        </w:rPr>
        <w:t>En los restantes supuestos previstos en dicho artículo, el procedimiento para la declaración de la prohibición de contratar no podrá iniciarse si hubiesen transcurrido más de tres años contados a partir de las siguientes fechas:</w:t>
      </w:r>
    </w:p>
    <w:p w14:paraId="32E09FCF" w14:textId="77777777" w:rsidR="00626201" w:rsidRPr="00626201" w:rsidRDefault="00626201" w:rsidP="00626201">
      <w:pPr>
        <w:rPr>
          <w:lang w:eastAsia="es-ES"/>
        </w:rPr>
      </w:pPr>
      <w:r w:rsidRPr="00626201">
        <w:rPr>
          <w:lang w:eastAsia="es-ES"/>
        </w:rPr>
        <w:t>a) Desde la firmeza de la resolución sancionadora, en el caso de la causa prevista en la letra b) del apartado 1 del artículo anterior;</w:t>
      </w:r>
    </w:p>
    <w:p w14:paraId="6E5F8497" w14:textId="77777777" w:rsidR="00626201" w:rsidRPr="00626201" w:rsidRDefault="00626201" w:rsidP="00626201">
      <w:pPr>
        <w:rPr>
          <w:lang w:eastAsia="es-ES"/>
        </w:rPr>
      </w:pPr>
      <w:r w:rsidRPr="00626201">
        <w:rPr>
          <w:lang w:eastAsia="es-ES"/>
        </w:rPr>
        <w:t>b) Desde la fecha en que se hubieran facilitado los datos falsos o desde aquella en que hubiera debido comunicarse la correspondiente información, en los casos previstos en la letra e) del apartado 1 del artículo anterior;</w:t>
      </w:r>
    </w:p>
    <w:p w14:paraId="616E7E21" w14:textId="77777777" w:rsidR="00626201" w:rsidRPr="00626201" w:rsidRDefault="00626201" w:rsidP="00626201">
      <w:pPr>
        <w:rPr>
          <w:lang w:eastAsia="es-ES"/>
        </w:rPr>
      </w:pPr>
      <w:r w:rsidRPr="00626201">
        <w:rPr>
          <w:lang w:eastAsia="es-ES"/>
        </w:rPr>
        <w:t>c) Desde la fecha en que fuese firme la resolución del contrato, en el caso previsto en la letra d) del apartado 2 del artículo anterior;</w:t>
      </w:r>
    </w:p>
    <w:p w14:paraId="66E999C5" w14:textId="77777777" w:rsidR="00626201" w:rsidRPr="00626201" w:rsidRDefault="00626201" w:rsidP="00626201">
      <w:pPr>
        <w:rPr>
          <w:lang w:eastAsia="es-ES"/>
        </w:rPr>
      </w:pPr>
      <w:r w:rsidRPr="00626201">
        <w:rPr>
          <w:lang w:eastAsia="es-ES"/>
        </w:rPr>
        <w:t>d) En los casos previstos en la letra a) del apartado 2 del artículo anterior, desde la fecha en que se hubiese procedido a la adjudicación del contrato, si la causa es la retirada indebida de proposiciones o candidaturas; o desde la fecha en que hubiese debido procederse a la adjudicación, si la prohibición se fundamenta en el incumplimiento de lo establecido en el apartado segundo del artículo 150;</w:t>
      </w:r>
    </w:p>
    <w:p w14:paraId="2ABCF5FB" w14:textId="77777777" w:rsidR="00626201" w:rsidRPr="00626201" w:rsidRDefault="00626201" w:rsidP="00626201">
      <w:pPr>
        <w:rPr>
          <w:lang w:eastAsia="es-ES"/>
        </w:rPr>
      </w:pPr>
      <w:r w:rsidRPr="00626201">
        <w:rPr>
          <w:lang w:eastAsia="es-ES"/>
        </w:rPr>
        <w:t>e) Desde que la entidad contratante tuvo conocimiento del incumplimiento de las condiciones especiales de ejecución del contrato en los casos previstos en la letra c) del apartado segundo del artículo 71.</w:t>
      </w:r>
    </w:p>
    <w:p w14:paraId="2E3568BD" w14:textId="77777777" w:rsidR="00626201" w:rsidRPr="00626201" w:rsidRDefault="00626201" w:rsidP="00626201">
      <w:pPr>
        <w:rPr>
          <w:b/>
          <w:bCs/>
          <w:lang w:eastAsia="es-ES"/>
        </w:rPr>
      </w:pPr>
      <w:r w:rsidRPr="00626201">
        <w:rPr>
          <w:b/>
          <w:bCs/>
          <w:lang w:eastAsia="es-ES"/>
        </w:rPr>
        <w:t>Artículo 73. Efectos de la declaración de la prohibición de contratar.</w:t>
      </w:r>
    </w:p>
    <w:p w14:paraId="51FFEA3C" w14:textId="77777777" w:rsidR="00626201" w:rsidRPr="00626201" w:rsidRDefault="00626201" w:rsidP="00626201">
      <w:pPr>
        <w:rPr>
          <w:lang w:eastAsia="es-ES"/>
        </w:rPr>
      </w:pPr>
      <w:r w:rsidRPr="00626201">
        <w:rPr>
          <w:lang w:eastAsia="es-ES"/>
        </w:rPr>
        <w:t>1. En los supuestos en que se den las circunstancias establecidas en el apartado segundo del artículo 71 y en la letra e) del apartado primero del mismo artículo en lo referente a haber incurrido en falsedad al efectuar la declaración responsable del artículo 140 o al facilitar otros datos relativos a su capacidad y solvencia, la prohibición de contratar afectará al ámbito del órgano de contratación competente para su declaración.</w:t>
      </w:r>
    </w:p>
    <w:p w14:paraId="61C9D5E3" w14:textId="77777777" w:rsidR="00626201" w:rsidRPr="00626201" w:rsidRDefault="00626201" w:rsidP="00626201">
      <w:pPr>
        <w:rPr>
          <w:lang w:eastAsia="es-ES"/>
        </w:rPr>
      </w:pPr>
      <w:r w:rsidRPr="00626201">
        <w:rPr>
          <w:lang w:eastAsia="es-ES"/>
        </w:rPr>
        <w:t xml:space="preserve">Dicha prohibición se podrá extender al correspondiente sector público en el que se integre el órgano de contratación. En el caso del sector público estatal, la extensión de efectos corresponderá al </w:t>
      </w:r>
      <w:proofErr w:type="gramStart"/>
      <w:r w:rsidRPr="00626201">
        <w:rPr>
          <w:lang w:eastAsia="es-ES"/>
        </w:rPr>
        <w:t>Ministro</w:t>
      </w:r>
      <w:proofErr w:type="gramEnd"/>
      <w:r w:rsidRPr="00626201">
        <w:rPr>
          <w:lang w:eastAsia="es-ES"/>
        </w:rPr>
        <w:t xml:space="preserve"> de Hacienda y Función Pública, previa propuesta de la Junta Consultiva de Contratación Pública del Estado.</w:t>
      </w:r>
    </w:p>
    <w:p w14:paraId="171F5A5B" w14:textId="77777777" w:rsidR="00626201" w:rsidRPr="00626201" w:rsidRDefault="00626201" w:rsidP="00626201">
      <w:pPr>
        <w:rPr>
          <w:lang w:eastAsia="es-ES"/>
        </w:rPr>
      </w:pPr>
      <w:r w:rsidRPr="00626201">
        <w:rPr>
          <w:lang w:eastAsia="es-ES"/>
        </w:rPr>
        <w:t>En los supuestos en que, de conformidad con lo establecido en el primer párrafo del apartado tercero del artículo anterior respecto a la letra e) del apartado primero del artículo 71, la competencia para la declaración de la prohibición de contratar corresponda a los órganos que resulten competentes en el ámbito de las Comunidades Autónomas, la citada prohibición de contratar afectará a todos los órganos de contratación del correspondiente sector público.</w:t>
      </w:r>
    </w:p>
    <w:p w14:paraId="28DA1653" w14:textId="77777777" w:rsidR="00626201" w:rsidRPr="00626201" w:rsidRDefault="00626201" w:rsidP="00626201">
      <w:pPr>
        <w:rPr>
          <w:lang w:eastAsia="es-ES"/>
        </w:rPr>
      </w:pPr>
      <w:r w:rsidRPr="00626201">
        <w:rPr>
          <w:lang w:eastAsia="es-ES"/>
        </w:rPr>
        <w:t xml:space="preserve">Excepcionalmente, y siempre que previamente se hayan extendido al correspondiente sector público territorial, los efectos de las prohibiciones de contratar a las que se </w:t>
      </w:r>
      <w:r w:rsidRPr="00626201">
        <w:rPr>
          <w:lang w:eastAsia="es-ES"/>
        </w:rPr>
        <w:lastRenderedPageBreak/>
        <w:t xml:space="preserve">refieren los párrafos anteriores se podrán extender al conjunto del sector público. Dicha extensión de efectos a todo el sector público se realizará por el </w:t>
      </w:r>
      <w:proofErr w:type="gramStart"/>
      <w:r w:rsidRPr="00626201">
        <w:rPr>
          <w:lang w:eastAsia="es-ES"/>
        </w:rPr>
        <w:t>Ministro</w:t>
      </w:r>
      <w:proofErr w:type="gramEnd"/>
      <w:r w:rsidRPr="00626201">
        <w:rPr>
          <w:lang w:eastAsia="es-ES"/>
        </w:rPr>
        <w:t xml:space="preserve"> de Hacienda y Función Pública, previa propuesta de la Junta Consultiva de Contratación Pública del Estado, y a solicitud de la Comunidad Autónoma o Entidad Local correspondiente en los casos en que la prohibición de contratar provenga de tales ámbitos.</w:t>
      </w:r>
    </w:p>
    <w:p w14:paraId="519729A5" w14:textId="77777777" w:rsidR="00626201" w:rsidRPr="00626201" w:rsidRDefault="00626201" w:rsidP="00626201">
      <w:pPr>
        <w:rPr>
          <w:lang w:eastAsia="es-ES"/>
        </w:rPr>
      </w:pPr>
      <w:r w:rsidRPr="00626201">
        <w:rPr>
          <w:lang w:eastAsia="es-ES"/>
        </w:rPr>
        <w:t xml:space="preserve">En los casos en que la competencia para declarar la prohibición de contratar corresponda al </w:t>
      </w:r>
      <w:proofErr w:type="gramStart"/>
      <w:r w:rsidRPr="00626201">
        <w:rPr>
          <w:lang w:eastAsia="es-ES"/>
        </w:rPr>
        <w:t>Ministro</w:t>
      </w:r>
      <w:proofErr w:type="gramEnd"/>
      <w:r w:rsidRPr="00626201">
        <w:rPr>
          <w:lang w:eastAsia="es-ES"/>
        </w:rPr>
        <w:t xml:space="preserve"> de Hacienda y Función Pública, la misma producirá efectos en todo el sector público.</w:t>
      </w:r>
    </w:p>
    <w:p w14:paraId="2F258153" w14:textId="77777777" w:rsidR="00626201" w:rsidRPr="00626201" w:rsidRDefault="00626201" w:rsidP="00626201">
      <w:pPr>
        <w:rPr>
          <w:lang w:eastAsia="es-ES"/>
        </w:rPr>
      </w:pPr>
      <w:r w:rsidRPr="00626201">
        <w:rPr>
          <w:lang w:eastAsia="es-ES"/>
        </w:rPr>
        <w:t>2. Todas las prohibiciones de contratar, salvo aquellas en que se den alguna de las circunstancias previstas en las letras c), d), g) y h) del apartado primero del artículo 71, una vez adoptada la resolución correspondiente, se comunicará sin dilación para su inscripción al Registro Oficial de Licitadores y Empresas Clasificadas del Sector Público o el equivalente en el ámbito de las Comunidades Autónomas, en función del ámbito de la prohibición de contratar y del órgano que la haya declarado.</w:t>
      </w:r>
    </w:p>
    <w:p w14:paraId="4CDF1396" w14:textId="77777777" w:rsidR="00626201" w:rsidRPr="00626201" w:rsidRDefault="00626201" w:rsidP="00626201">
      <w:pPr>
        <w:rPr>
          <w:lang w:eastAsia="es-ES"/>
        </w:rPr>
      </w:pPr>
      <w:r w:rsidRPr="00626201">
        <w:rPr>
          <w:lang w:eastAsia="es-ES"/>
        </w:rPr>
        <w:t>Los órganos de contratación del ámbito de las Comunidades Autónomas, de las Ciudades Autónomas de Ceuta y Melilla o de las entidades locales situadas en su territorio notificarán la prohibición de contratar a los Registros de Licitadores de las Comunidades Autónomas correspondientes, o si no existieran, al Registro Oficial de Licitadores y Empresas Clasificadas del Sector Público.</w:t>
      </w:r>
    </w:p>
    <w:p w14:paraId="24FF3171" w14:textId="77777777" w:rsidR="00626201" w:rsidRPr="00626201" w:rsidRDefault="00626201" w:rsidP="00626201">
      <w:pPr>
        <w:rPr>
          <w:lang w:eastAsia="es-ES"/>
        </w:rPr>
      </w:pPr>
      <w:r w:rsidRPr="00626201">
        <w:rPr>
          <w:lang w:eastAsia="es-ES"/>
        </w:rPr>
        <w:t>La inscripción de la prohibición de contratar en el Registro de Licitadores correspondiente caducará pasados 3 meses desde que termine su duración, debiendo procederse de oficio a su cancelación en dicho Registro tras el citado plazo.</w:t>
      </w:r>
    </w:p>
    <w:p w14:paraId="6D188E9F" w14:textId="77777777" w:rsidR="00626201" w:rsidRPr="00626201" w:rsidRDefault="00626201" w:rsidP="00626201">
      <w:pPr>
        <w:rPr>
          <w:lang w:eastAsia="es-ES"/>
        </w:rPr>
      </w:pPr>
      <w:r w:rsidRPr="00626201">
        <w:rPr>
          <w:lang w:eastAsia="es-ES"/>
        </w:rPr>
        <w:t>3. Las prohibiciones de contratar contempladas en las letras a) y b) del apartado primero del artículo 71 producirán efectos desde la fecha en que devinieron firmes la sentencia o la resolución administrativa en los casos en que aquella o esta se hubieran pronunciado sobre el alcance y la duración de la prohibición.</w:t>
      </w:r>
    </w:p>
    <w:p w14:paraId="62244A0B" w14:textId="77777777" w:rsidR="00626201" w:rsidRPr="00626201" w:rsidRDefault="00626201" w:rsidP="00626201">
      <w:pPr>
        <w:rPr>
          <w:lang w:eastAsia="es-ES"/>
        </w:rPr>
      </w:pPr>
      <w:r w:rsidRPr="00626201">
        <w:rPr>
          <w:lang w:eastAsia="es-ES"/>
        </w:rPr>
        <w:t>En el resto de supuestos, los efectos se producirán desde la fecha de inscripción en el registro correspondiente.</w:t>
      </w:r>
    </w:p>
    <w:p w14:paraId="25397192" w14:textId="77777777" w:rsidR="00626201" w:rsidRPr="00626201" w:rsidRDefault="00626201" w:rsidP="00626201">
      <w:pPr>
        <w:rPr>
          <w:lang w:eastAsia="es-ES"/>
        </w:rPr>
      </w:pPr>
      <w:r w:rsidRPr="00626201">
        <w:rPr>
          <w:lang w:eastAsia="es-ES"/>
        </w:rPr>
        <w:t>No obstante lo anterior, en los supuestos previstos en las letras a) y b) del apartado primero del artículo 71 en los casos en que los efectos de la prohibición de contratar se produzcan desde la inscripción en el correspondiente registro, podrán adoptarse, en su caso, por parte del órgano competente para resolver el procedimiento de determinación del alcance y duración de la prohibición, de oficio, o a instancia de parte, las medidas provisionales que estime oportunas para asegurar la eficacia de la resolución que pudiera adoptarse.</w:t>
      </w:r>
    </w:p>
    <w:p w14:paraId="27C6C542" w14:textId="77777777" w:rsidR="00626201" w:rsidRPr="00626201" w:rsidRDefault="00626201" w:rsidP="00626201">
      <w:pPr>
        <w:rPr>
          <w:lang w:eastAsia="es-ES"/>
        </w:rPr>
      </w:pPr>
      <w:r w:rsidRPr="00626201">
        <w:rPr>
          <w:lang w:eastAsia="es-ES"/>
        </w:rPr>
        <w:t>4. Las prohibiciones de contratar cuya causa fuera la prevista en la letra f) del apartado primero del artículo 71, producirán efectos respecto de las Administraciones Públicas que se establezcan en la resolución sancionadora que las impuso, desde la fecha en que esta devino firme.</w:t>
      </w:r>
    </w:p>
    <w:p w14:paraId="0F8A38F1" w14:textId="1A83A462" w:rsidR="00626201" w:rsidRPr="00150061" w:rsidRDefault="00150061" w:rsidP="00150061">
      <w:pPr>
        <w:pStyle w:val="Ttulo2"/>
        <w:rPr>
          <w:lang w:eastAsia="es-ES"/>
        </w:rPr>
      </w:pPr>
      <w:bookmarkStart w:id="8" w:name="_Toc196135532"/>
      <w:r>
        <w:rPr>
          <w:lang w:eastAsia="es-ES"/>
        </w:rPr>
        <w:lastRenderedPageBreak/>
        <w:t xml:space="preserve">3.3. </w:t>
      </w:r>
      <w:r w:rsidR="00626201" w:rsidRPr="00150061">
        <w:rPr>
          <w:lang w:eastAsia="es-ES"/>
        </w:rPr>
        <w:t>Solvencia</w:t>
      </w:r>
      <w:r>
        <w:rPr>
          <w:lang w:eastAsia="es-ES"/>
        </w:rPr>
        <w:t xml:space="preserve"> (</w:t>
      </w:r>
      <w:r w:rsidRPr="00150061">
        <w:rPr>
          <w:lang w:eastAsia="es-ES"/>
        </w:rPr>
        <w:t>Subsección 3.ª</w:t>
      </w:r>
      <w:r>
        <w:rPr>
          <w:lang w:eastAsia="es-ES"/>
        </w:rPr>
        <w:t>)</w:t>
      </w:r>
      <w:r w:rsidRPr="00150061">
        <w:rPr>
          <w:lang w:eastAsia="es-ES"/>
        </w:rPr>
        <w:t>.</w:t>
      </w:r>
      <w:bookmarkEnd w:id="8"/>
    </w:p>
    <w:p w14:paraId="44B71F5C" w14:textId="77777777" w:rsidR="00626201" w:rsidRPr="00626201" w:rsidRDefault="00626201" w:rsidP="00626201">
      <w:pPr>
        <w:rPr>
          <w:b/>
          <w:bCs/>
          <w:lang w:eastAsia="es-ES"/>
        </w:rPr>
      </w:pPr>
      <w:r w:rsidRPr="00626201">
        <w:rPr>
          <w:b/>
          <w:bCs/>
          <w:lang w:eastAsia="es-ES"/>
        </w:rPr>
        <w:t>Artículo 74. Exigencia de solvencia.</w:t>
      </w:r>
    </w:p>
    <w:p w14:paraId="403AF3E6" w14:textId="77777777" w:rsidR="00626201" w:rsidRPr="00626201" w:rsidRDefault="00626201" w:rsidP="00626201">
      <w:pPr>
        <w:rPr>
          <w:lang w:eastAsia="es-ES"/>
        </w:rPr>
      </w:pPr>
      <w:r w:rsidRPr="00626201">
        <w:rPr>
          <w:lang w:eastAsia="es-ES"/>
        </w:rPr>
        <w:t>1. Para celebrar contratos con el sector público los empresarios deberán acreditar estar en posesión de las condiciones mínimas de solvencia económica y financiera y profesional o técnica que se determinen por el órgano de contratación. Este requisito será sustituido por el de la clasificación, cuando esta sea exigible conforme a lo dispuesto en esta Ley.</w:t>
      </w:r>
    </w:p>
    <w:p w14:paraId="30AB927A" w14:textId="77777777" w:rsidR="00626201" w:rsidRPr="00626201" w:rsidRDefault="00626201" w:rsidP="00626201">
      <w:pPr>
        <w:rPr>
          <w:lang w:eastAsia="es-ES"/>
        </w:rPr>
      </w:pPr>
      <w:r w:rsidRPr="00626201">
        <w:rPr>
          <w:lang w:eastAsia="es-ES"/>
        </w:rPr>
        <w:t>2. Los requisitos mínimos de solvencia que deba reunir el empresario y la documentación requerida para acreditar los mismos se indicarán en el anuncio de licitación y se especificarán en el pliego del contrato, debiendo estar vinculados a su objeto y ser proporcionales al mismo.</w:t>
      </w:r>
    </w:p>
    <w:p w14:paraId="411F1695" w14:textId="77777777" w:rsidR="00626201" w:rsidRPr="00626201" w:rsidRDefault="00626201" w:rsidP="00626201">
      <w:pPr>
        <w:rPr>
          <w:b/>
          <w:bCs/>
          <w:lang w:eastAsia="es-ES"/>
        </w:rPr>
      </w:pPr>
      <w:r w:rsidRPr="00626201">
        <w:rPr>
          <w:b/>
          <w:bCs/>
          <w:lang w:eastAsia="es-ES"/>
        </w:rPr>
        <w:t>Artículo 75. Integración de la solvencia con medios externos.</w:t>
      </w:r>
    </w:p>
    <w:p w14:paraId="60B217D0" w14:textId="77777777" w:rsidR="00626201" w:rsidRPr="00626201" w:rsidRDefault="00626201" w:rsidP="00626201">
      <w:pPr>
        <w:rPr>
          <w:lang w:eastAsia="es-ES"/>
        </w:rPr>
      </w:pPr>
      <w:r w:rsidRPr="00626201">
        <w:rPr>
          <w:lang w:eastAsia="es-ES"/>
        </w:rPr>
        <w:t>1. Para acreditar la solvencia necesaria para celebrar un contrato determinado,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w:t>
      </w:r>
    </w:p>
    <w:p w14:paraId="2B485D8E" w14:textId="77777777" w:rsidR="00626201" w:rsidRPr="00626201" w:rsidRDefault="00626201" w:rsidP="00626201">
      <w:pPr>
        <w:rPr>
          <w:lang w:eastAsia="es-ES"/>
        </w:rPr>
      </w:pPr>
      <w:r w:rsidRPr="00626201">
        <w:rPr>
          <w:lang w:eastAsia="es-ES"/>
        </w:rPr>
        <w:t>En las mismas condiciones, los empresarios que concurran agrupados en las uniones temporales a que se refiere el artículo 69, podrán recurrir a las capacidades de entidades ajenas a la unión temporal.</w:t>
      </w:r>
    </w:p>
    <w:p w14:paraId="1239E602" w14:textId="77777777" w:rsidR="00626201" w:rsidRPr="00626201" w:rsidRDefault="00626201" w:rsidP="00626201">
      <w:pPr>
        <w:rPr>
          <w:lang w:eastAsia="es-ES"/>
        </w:rPr>
      </w:pPr>
      <w:r w:rsidRPr="00626201">
        <w:rPr>
          <w:lang w:eastAsia="es-ES"/>
        </w:rPr>
        <w:t>No obstante, con respecto a los criterios relativos a los títulos de estudios y profesionales que se indican en el artículo 90.1.e), o a la experiencia profesional pertinente, las empresas únicamente podrán recurrir a las capacidades de otras entidades si estas van a ejecutar las obras o prestar servicios para los cuales son necesarias dichas capacidades.</w:t>
      </w:r>
    </w:p>
    <w:p w14:paraId="523990E6" w14:textId="77777777" w:rsidR="00626201" w:rsidRPr="00626201" w:rsidRDefault="00626201" w:rsidP="00626201">
      <w:pPr>
        <w:rPr>
          <w:lang w:eastAsia="es-ES"/>
        </w:rPr>
      </w:pPr>
      <w:r w:rsidRPr="00626201">
        <w:rPr>
          <w:lang w:eastAsia="es-ES"/>
        </w:rPr>
        <w:t>2. Cuando una empresa desee recurrir a las capacidades de otras entidades, demostrará al poder adjudicador que va a disponer de los recursos necesarios mediante la presentación a tal efecto del compromiso por escrito de dichas entidades.</w:t>
      </w:r>
    </w:p>
    <w:p w14:paraId="0578ADE9" w14:textId="77777777" w:rsidR="00626201" w:rsidRPr="00626201" w:rsidRDefault="00626201" w:rsidP="00626201">
      <w:pPr>
        <w:rPr>
          <w:lang w:eastAsia="es-ES"/>
        </w:rPr>
      </w:pPr>
      <w:r w:rsidRPr="00626201">
        <w:rPr>
          <w:lang w:eastAsia="es-ES"/>
        </w:rPr>
        <w:t>El compromiso a que se refiere el párrafo anterior se presentará por el licitador que hubiera presentado la mejor oferta de conformidad con lo dispuesto en el artículo 145, previo requerimiento cumplimentado de conformidad con lo dispuesto en el apartado 2 del artículo 150, sin perjuicio de lo establecido en el apartado 3 del artículo 140.</w:t>
      </w:r>
    </w:p>
    <w:p w14:paraId="01B47BC5" w14:textId="77777777" w:rsidR="00626201" w:rsidRPr="00626201" w:rsidRDefault="00626201" w:rsidP="00626201">
      <w:pPr>
        <w:rPr>
          <w:lang w:eastAsia="es-ES"/>
        </w:rPr>
      </w:pPr>
      <w:r w:rsidRPr="00626201">
        <w:rPr>
          <w:lang w:eastAsia="es-ES"/>
        </w:rPr>
        <w:t>3.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p w14:paraId="03FCE9EB" w14:textId="77777777" w:rsidR="00626201" w:rsidRPr="00626201" w:rsidRDefault="00626201" w:rsidP="00626201">
      <w:pPr>
        <w:rPr>
          <w:lang w:eastAsia="es-ES"/>
        </w:rPr>
      </w:pPr>
      <w:r w:rsidRPr="00626201">
        <w:rPr>
          <w:lang w:eastAsia="es-ES"/>
        </w:rPr>
        <w:lastRenderedPageBreak/>
        <w:t>4. En el caso de los contratos de obras, los contratos de servicios, o los servicios o trabajos de colocación o instalación en el contexto de un contrato de suministro,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en el correspondiente pliego con indicación de los trabajos a los que se refiera.</w:t>
      </w:r>
    </w:p>
    <w:p w14:paraId="18A69C71" w14:textId="77777777" w:rsidR="00626201" w:rsidRPr="00626201" w:rsidRDefault="00626201" w:rsidP="00626201">
      <w:pPr>
        <w:rPr>
          <w:b/>
          <w:bCs/>
          <w:lang w:eastAsia="es-ES"/>
        </w:rPr>
      </w:pPr>
      <w:r w:rsidRPr="00626201">
        <w:rPr>
          <w:b/>
          <w:bCs/>
          <w:lang w:eastAsia="es-ES"/>
        </w:rPr>
        <w:t>Artículo 76. Concreción de las condiciones de solvencia.</w:t>
      </w:r>
    </w:p>
    <w:p w14:paraId="4ACC4AC5" w14:textId="77777777" w:rsidR="00626201" w:rsidRPr="00626201" w:rsidRDefault="00626201" w:rsidP="00626201">
      <w:pPr>
        <w:rPr>
          <w:lang w:eastAsia="es-ES"/>
        </w:rPr>
      </w:pPr>
      <w:r w:rsidRPr="00626201">
        <w:rPr>
          <w:lang w:eastAsia="es-ES"/>
        </w:rPr>
        <w:t>1. En los contratos de obras, de servicios, concesión de obras y concesión de servicios, así como en los contratos de suministro que incluyan servicios o trabajos de colocación e instalación, podrá exigirse a las personas jurídicas que especifiquen, en la oferta o en la solicitud de participación, los nombres y la cualificación profesional del personal responsable de ejecutar la prestación.</w:t>
      </w:r>
    </w:p>
    <w:p w14:paraId="1A5D4D36" w14:textId="77777777" w:rsidR="00626201" w:rsidRPr="00626201" w:rsidRDefault="00626201" w:rsidP="00626201">
      <w:pPr>
        <w:rPr>
          <w:lang w:eastAsia="es-ES"/>
        </w:rPr>
      </w:pPr>
      <w:r w:rsidRPr="00626201">
        <w:rPr>
          <w:lang w:eastAsia="es-ES"/>
        </w:rPr>
        <w:t>2. Los órganos de contratación podrán exigir a los candidatos o licitadores, haciéndolo constar en los pliegos, que además de acreditar su solvencia o, en su caso, clasificación, se comprometan a dedicar o adscribir a la ejecución del contrato los medios personales o materiales suficientes para ello. Estos compromisos se integrarán en el contrato, debiendo los pliegos o el documento contractual, atribuirles el carácter de obligaciones esenciales a los efectos previstos en el artículo 211, o establecer penalidades, conforme a lo señalado en el artículo 192.2 para el caso de que se incumplan por el adjudicatario.</w:t>
      </w:r>
    </w:p>
    <w:p w14:paraId="0867C020" w14:textId="77777777" w:rsidR="00626201" w:rsidRPr="00626201" w:rsidRDefault="00626201" w:rsidP="00626201">
      <w:pPr>
        <w:rPr>
          <w:lang w:eastAsia="es-ES"/>
        </w:rPr>
      </w:pPr>
      <w:r w:rsidRPr="00626201">
        <w:rPr>
          <w:lang w:eastAsia="es-ES"/>
        </w:rPr>
        <w:t>En el caso de contratos que atendida su complejidad técnica sea determinante la concreción de los medios personales o materiales necesarios para la ejecución del contrato, los órganos contratación exigirán el compromiso a que se refiere el párrafo anterior.</w:t>
      </w:r>
    </w:p>
    <w:p w14:paraId="0F424540" w14:textId="77777777" w:rsidR="00626201" w:rsidRPr="00626201" w:rsidRDefault="00626201" w:rsidP="00626201">
      <w:pPr>
        <w:rPr>
          <w:lang w:eastAsia="es-ES"/>
        </w:rPr>
      </w:pPr>
      <w:r w:rsidRPr="00626201">
        <w:rPr>
          <w:lang w:eastAsia="es-ES"/>
        </w:rPr>
        <w:t>3.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p w14:paraId="7C674F82" w14:textId="3DA7C928" w:rsidR="00626201" w:rsidRPr="00626201" w:rsidRDefault="00D54752" w:rsidP="00D54752">
      <w:pPr>
        <w:pStyle w:val="Ttulo2"/>
        <w:rPr>
          <w:lang w:eastAsia="es-ES"/>
        </w:rPr>
      </w:pPr>
      <w:bookmarkStart w:id="9" w:name="_Toc196135533"/>
      <w:r>
        <w:rPr>
          <w:lang w:eastAsia="es-ES"/>
        </w:rPr>
        <w:t xml:space="preserve">3.4. </w:t>
      </w:r>
      <w:r w:rsidR="00626201" w:rsidRPr="00626201">
        <w:rPr>
          <w:lang w:eastAsia="es-ES"/>
        </w:rPr>
        <w:t>Clasificación de las empresas</w:t>
      </w:r>
      <w:r>
        <w:rPr>
          <w:lang w:eastAsia="es-ES"/>
        </w:rPr>
        <w:t xml:space="preserve"> (</w:t>
      </w:r>
      <w:r w:rsidRPr="00626201">
        <w:rPr>
          <w:lang w:eastAsia="es-ES"/>
        </w:rPr>
        <w:t>Subsección 4.ª</w:t>
      </w:r>
      <w:r>
        <w:rPr>
          <w:lang w:eastAsia="es-ES"/>
        </w:rPr>
        <w:t>).</w:t>
      </w:r>
      <w:bookmarkEnd w:id="9"/>
    </w:p>
    <w:p w14:paraId="22623553" w14:textId="77777777" w:rsidR="00626201" w:rsidRPr="00626201" w:rsidRDefault="00626201" w:rsidP="00626201">
      <w:pPr>
        <w:rPr>
          <w:b/>
          <w:bCs/>
          <w:lang w:eastAsia="es-ES"/>
        </w:rPr>
      </w:pPr>
      <w:r w:rsidRPr="00626201">
        <w:rPr>
          <w:b/>
          <w:bCs/>
          <w:lang w:eastAsia="es-ES"/>
        </w:rPr>
        <w:t>Artículo 77. Exigencia y efectos de la clasificación.</w:t>
      </w:r>
    </w:p>
    <w:p w14:paraId="2CA477D0" w14:textId="77777777" w:rsidR="00626201" w:rsidRPr="00626201" w:rsidRDefault="00626201" w:rsidP="00626201">
      <w:pPr>
        <w:rPr>
          <w:lang w:eastAsia="es-ES"/>
        </w:rPr>
      </w:pPr>
      <w:r w:rsidRPr="00626201">
        <w:rPr>
          <w:lang w:eastAsia="es-ES"/>
        </w:rPr>
        <w:t>1. La clasificación de los empresarios como contratistas de obras o como contratistas de servicios de los poderes adjudicadores será exigible y surtirá efectos para la acreditación de su solvencia para contratar en los siguientes casos y términos:</w:t>
      </w:r>
    </w:p>
    <w:p w14:paraId="3C95250E" w14:textId="77777777" w:rsidR="00626201" w:rsidRPr="00626201" w:rsidRDefault="00626201" w:rsidP="00626201">
      <w:pPr>
        <w:rPr>
          <w:lang w:eastAsia="es-ES"/>
        </w:rPr>
      </w:pPr>
      <w:r w:rsidRPr="00626201">
        <w:rPr>
          <w:lang w:eastAsia="es-ES"/>
        </w:rPr>
        <w:t>a) Para los contratos de obras cuyo valor estimado sea igual o superior a 500.000 euros será requisito 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14:paraId="40BB504B" w14:textId="77777777" w:rsidR="00626201" w:rsidRPr="00626201" w:rsidRDefault="00626201" w:rsidP="00626201">
      <w:pPr>
        <w:rPr>
          <w:lang w:eastAsia="es-ES"/>
        </w:rPr>
      </w:pPr>
      <w:r w:rsidRPr="00626201">
        <w:rPr>
          <w:lang w:eastAsia="es-ES"/>
        </w:rPr>
        <w:lastRenderedPageBreak/>
        <w:t>Para los contratos de obras cuyo valor estimado sea inferior a 500.000 euros la clasificación del empresario en el grupo o subgrupo que en función del objeto del contrato corresponda, y que será recogido en los pliegos del contrato,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 en el anuncio de licitación o en la invitación a participar en el procedimiento y detallados en los pliegos del contrato. Si los pliegos no concretaran los requisitos de solvencia económica y financiera o los requisitos de solvencia técnica o profesional, la acreditación de la solvencia se efectuará conforme a los criterios, requisitos y medios recogidos en el segundo inciso del apartado 3 del artículo 87, que tendrán carácter supletorio de lo que al respecto de los mismos haya sido omitido o no concretado en los pliegos.</w:t>
      </w:r>
    </w:p>
    <w:p w14:paraId="6D042EA7" w14:textId="77777777" w:rsidR="00626201" w:rsidRPr="00626201" w:rsidRDefault="00626201" w:rsidP="00626201">
      <w:pPr>
        <w:rPr>
          <w:lang w:eastAsia="es-ES"/>
        </w:rPr>
      </w:pPr>
      <w:r w:rsidRPr="00626201">
        <w:rPr>
          <w:lang w:eastAsia="es-ES"/>
        </w:rPr>
        <w:t>b) Para los contratos de servicios no será exigible la clasificación del empresario. En el anuncio de licitación o en la invitación a participar en el procedimiento y en los pliegos del contrato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 según el Vocabulario común de contratos públicos aprobado por Reglamento (CE) 2195/2002, del Parlamento Europeo y del Consejo, de 5 de noviembre de 2002.</w:t>
      </w:r>
    </w:p>
    <w:p w14:paraId="547E9B9A" w14:textId="77777777" w:rsidR="00626201" w:rsidRPr="00626201" w:rsidRDefault="00626201" w:rsidP="00626201">
      <w:pPr>
        <w:rPr>
          <w:lang w:eastAsia="es-ES"/>
        </w:rPr>
      </w:pPr>
      <w:r w:rsidRPr="00626201">
        <w:rPr>
          <w:lang w:eastAsia="es-ES"/>
        </w:rPr>
        <w:t>En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en el anuncio de licitación o en la invitación a participar en el procedimiento y detallados en los pliegos del contrato. Si los pliegos no concretaran los requisitos de solvencia económica y financiera o los requisitos de solvencia técnica o profesional, la acreditación de la solvencia se efectuará conforme a los criterios, requisitos y medios recogidos en el segundo inciso del apartado 3 del artículo 87, que tendrán carácter supletorio de lo que al respecto de los mismos haya sido omitido o no concretado en los pliegos.</w:t>
      </w:r>
    </w:p>
    <w:p w14:paraId="1824422F" w14:textId="77777777" w:rsidR="00626201" w:rsidRPr="00626201" w:rsidRDefault="00626201" w:rsidP="00626201">
      <w:pPr>
        <w:rPr>
          <w:lang w:eastAsia="es-ES"/>
        </w:rPr>
      </w:pPr>
      <w:r w:rsidRPr="00626201">
        <w:rPr>
          <w:lang w:eastAsia="es-ES"/>
        </w:rPr>
        <w:t>c) La clasificación no será exigible para los demás tipos de contratos. Para dichos contratos, los requisitos específicos de solvencia exigidos se indicarán en el anuncio de licitación o en la invitación a participar en el procedimiento y se detallarán en los pliegos del contrato.</w:t>
      </w:r>
    </w:p>
    <w:p w14:paraId="420BB361" w14:textId="77777777" w:rsidR="00626201" w:rsidRPr="00626201" w:rsidRDefault="00626201" w:rsidP="00626201">
      <w:pPr>
        <w:rPr>
          <w:lang w:eastAsia="es-ES"/>
        </w:rPr>
      </w:pPr>
      <w:r w:rsidRPr="00626201">
        <w:rPr>
          <w:lang w:eastAsia="es-ES"/>
        </w:rPr>
        <w:t>2. La clasificación será exigible igualmente al cesionario de un contrato en el caso en que hubiese sido requerida al cedente.</w:t>
      </w:r>
    </w:p>
    <w:p w14:paraId="55ED73D1" w14:textId="77777777" w:rsidR="00626201" w:rsidRPr="00626201" w:rsidRDefault="00626201" w:rsidP="00626201">
      <w:pPr>
        <w:rPr>
          <w:lang w:eastAsia="es-ES"/>
        </w:rPr>
      </w:pPr>
      <w:r w:rsidRPr="00626201">
        <w:rPr>
          <w:lang w:eastAsia="es-ES"/>
        </w:rPr>
        <w:t xml:space="preserve">3. Por Real Decreto podrá exceptuarse la necesidad de clasificación para determinados tipos de contratos de obras en los que este requisito sea exigible, debiendo motivarse </w:t>
      </w:r>
      <w:r w:rsidRPr="00626201">
        <w:rPr>
          <w:lang w:eastAsia="es-ES"/>
        </w:rPr>
        <w:lastRenderedPageBreak/>
        <w:t>dicha excepción en las circunstancias especiales y excepcionales concurrentes en los mismos.</w:t>
      </w:r>
    </w:p>
    <w:p w14:paraId="11810221" w14:textId="77777777" w:rsidR="00626201" w:rsidRPr="00626201" w:rsidRDefault="00626201" w:rsidP="00626201">
      <w:pPr>
        <w:rPr>
          <w:lang w:eastAsia="es-ES"/>
        </w:rPr>
      </w:pPr>
      <w:r w:rsidRPr="00626201">
        <w:rPr>
          <w:lang w:eastAsia="es-ES"/>
        </w:rPr>
        <w:t>4. Cuando no haya concurrido ninguna empresa clasificada en un procedimiento de adjudicación de un contrato para el que se requiera clasificación, el órgano de contratación podrá excluir la necesidad de cumplir este requisito en el siguiente procedimiento que se convoque para la adjudicación del mismo contrato, siempre y cuando no se alteren sus condiciones, precisando en el pliego de cláusulas y en el anuncio, en su caso, los medios de acreditación de la solvencia que deban ser utilizados de entre los especificados en los artículos 87 y 88.</w:t>
      </w:r>
    </w:p>
    <w:p w14:paraId="1D3B605E" w14:textId="77777777" w:rsidR="00626201" w:rsidRPr="00626201" w:rsidRDefault="00626201" w:rsidP="00626201">
      <w:pPr>
        <w:rPr>
          <w:lang w:eastAsia="es-ES"/>
        </w:rPr>
      </w:pPr>
      <w:r w:rsidRPr="00626201">
        <w:rPr>
          <w:lang w:eastAsia="es-ES"/>
        </w:rPr>
        <w:t>5. Las entidades del sector público que no tengan el carácter de poderes adjudicadores podrán acordar la aplicación del régimen dispuesto en el apartado 1 de este artículo.</w:t>
      </w:r>
    </w:p>
    <w:p w14:paraId="09ECA85B" w14:textId="77777777" w:rsidR="00626201" w:rsidRPr="00626201" w:rsidRDefault="00626201" w:rsidP="00626201">
      <w:pPr>
        <w:rPr>
          <w:b/>
          <w:bCs/>
          <w:lang w:eastAsia="es-ES"/>
        </w:rPr>
      </w:pPr>
      <w:r w:rsidRPr="00626201">
        <w:rPr>
          <w:b/>
          <w:bCs/>
          <w:lang w:eastAsia="es-ES"/>
        </w:rPr>
        <w:t>Artículo 78. Exención de la exigencia de clasificación.</w:t>
      </w:r>
    </w:p>
    <w:p w14:paraId="570352FF" w14:textId="77777777" w:rsidR="00626201" w:rsidRPr="00626201" w:rsidRDefault="00626201" w:rsidP="00626201">
      <w:pPr>
        <w:rPr>
          <w:lang w:eastAsia="es-ES"/>
        </w:rPr>
      </w:pPr>
      <w:r w:rsidRPr="00626201">
        <w:rPr>
          <w:lang w:eastAsia="es-ES"/>
        </w:rPr>
        <w:t>1. No será exigible la clasificación a los empresarios no españoles de Estados miembros de la Unión Europea o de Estados signatarios del Acuerdo sobre el Espacio Económico Europeo, ya concurran al contrato aisladamente o integrados en una unión, sin perjuicio de la obligación de acreditar su solvencia.</w:t>
      </w:r>
    </w:p>
    <w:p w14:paraId="3593D35C" w14:textId="77777777" w:rsidR="00626201" w:rsidRPr="00626201" w:rsidRDefault="00626201" w:rsidP="00626201">
      <w:pPr>
        <w:rPr>
          <w:lang w:eastAsia="es-ES"/>
        </w:rPr>
      </w:pPr>
      <w:r w:rsidRPr="00626201">
        <w:rPr>
          <w:lang w:eastAsia="es-ES"/>
        </w:rPr>
        <w:t xml:space="preserve">2. Excepcionalmente, cuando así sea conveniente para los intereses públicos, la contratación de la Administración General del Estado y los entes organismos y entidades de ella dependientes con personas que no estén clasificadas podrá ser autorizada por el Consejo de </w:t>
      </w:r>
      <w:proofErr w:type="gramStart"/>
      <w:r w:rsidRPr="00626201">
        <w:rPr>
          <w:lang w:eastAsia="es-ES"/>
        </w:rPr>
        <w:t>Ministros</w:t>
      </w:r>
      <w:proofErr w:type="gramEnd"/>
      <w:r w:rsidRPr="00626201">
        <w:rPr>
          <w:lang w:eastAsia="es-ES"/>
        </w:rPr>
        <w:t>, previo informe de la Junta Consultiva de Contratación Pública del Estado. En el ámbito de las Comunidades Autónomas, la autorización será otorgada por los órganos que estas designen como competentes.</w:t>
      </w:r>
    </w:p>
    <w:p w14:paraId="03203848" w14:textId="77777777" w:rsidR="00626201" w:rsidRPr="00626201" w:rsidRDefault="00626201" w:rsidP="00626201">
      <w:pPr>
        <w:rPr>
          <w:b/>
          <w:bCs/>
          <w:lang w:eastAsia="es-ES"/>
        </w:rPr>
      </w:pPr>
      <w:r w:rsidRPr="00626201">
        <w:rPr>
          <w:b/>
          <w:bCs/>
          <w:lang w:eastAsia="es-ES"/>
        </w:rPr>
        <w:t>Artículo 79. Criterios aplicables y condiciones para la clasificación.</w:t>
      </w:r>
    </w:p>
    <w:p w14:paraId="061BDD0E" w14:textId="77777777" w:rsidR="00626201" w:rsidRPr="00626201" w:rsidRDefault="00626201" w:rsidP="00626201">
      <w:pPr>
        <w:rPr>
          <w:lang w:eastAsia="es-ES"/>
        </w:rPr>
      </w:pPr>
      <w:r w:rsidRPr="00626201">
        <w:rPr>
          <w:lang w:eastAsia="es-ES"/>
        </w:rPr>
        <w:t>1. La clasificación de las empresas se hará en función de su solvencia, valorada conforme a los criterios reglamentariamente establecidos de entre los recogidos en los artículos 87, 88 y 90, y determinará los contratos a cuya adjudicación puedan concurrir u optar por razón de su objeto y de su cuantía. A estos efectos, los contratos se dividirán en grupos generales y subgrupos, por su peculiar naturaleza, y dentro de estos por categorías, en función de su cuantía.</w:t>
      </w:r>
    </w:p>
    <w:p w14:paraId="75FC0CB8" w14:textId="77777777" w:rsidR="00626201" w:rsidRPr="00626201" w:rsidRDefault="00626201" w:rsidP="00626201">
      <w:pPr>
        <w:rPr>
          <w:lang w:eastAsia="es-ES"/>
        </w:rPr>
      </w:pPr>
      <w:r w:rsidRPr="00626201">
        <w:rPr>
          <w:lang w:eastAsia="es-ES"/>
        </w:rPr>
        <w:t>La expresión de la cuantía se efectuará por referencia al valor estimado del contrato, cuando la duración de este sea igual o inferior a un año, y por referencia al valor medio anual del mismo, cuando se trate de contratos de duración superior.</w:t>
      </w:r>
    </w:p>
    <w:p w14:paraId="6180ED3D" w14:textId="77777777" w:rsidR="00626201" w:rsidRPr="00626201" w:rsidRDefault="00626201" w:rsidP="00626201">
      <w:pPr>
        <w:rPr>
          <w:lang w:eastAsia="es-ES"/>
        </w:rPr>
      </w:pPr>
      <w:r w:rsidRPr="00626201">
        <w:rPr>
          <w:lang w:eastAsia="es-ES"/>
        </w:rPr>
        <w:t>2. Para proceder a la clasificación será necesario que el empresario acredite su personalidad y capacidad de obrar, así como que se encuentra legalmente habilitado para realizar la correspondiente actividad, por disponer de las correspondientes autorizaciones o habilitaciones empresariales o profesionales, y reunir los requisitos de colegiación o inscripción u otros semejantes que puedan ser necesarios, y que no está incurso en prohibiciones de contratar.</w:t>
      </w:r>
    </w:p>
    <w:p w14:paraId="2A1A1833" w14:textId="77777777" w:rsidR="00626201" w:rsidRPr="00626201" w:rsidRDefault="00626201" w:rsidP="00626201">
      <w:pPr>
        <w:rPr>
          <w:lang w:eastAsia="es-ES"/>
        </w:rPr>
      </w:pPr>
      <w:r w:rsidRPr="00626201">
        <w:rPr>
          <w:lang w:eastAsia="es-ES"/>
        </w:rPr>
        <w:lastRenderedPageBreak/>
        <w:t>3. En el supuesto de personas jurídicas pertenecientes a un grupo de sociedades, y a efectos de la valoración de su solvencia económica, financiera, técnica o profesional, se podrá tener en cuenta a las sociedades pertenecientes al grupo, siempre y cuando la persona jurídica en cuestión acredite que tendrá efectivamente a su disposición, durante el plazo a que se refiere el apartado 2 del artículo 82, los medios de dichas sociedades necesarios para la ejecución de los contratos.</w:t>
      </w:r>
    </w:p>
    <w:p w14:paraId="461F2A9A" w14:textId="77777777" w:rsidR="00626201" w:rsidRPr="00626201" w:rsidRDefault="00626201" w:rsidP="00626201">
      <w:pPr>
        <w:rPr>
          <w:lang w:eastAsia="es-ES"/>
        </w:rPr>
      </w:pPr>
      <w:r w:rsidRPr="00626201">
        <w:rPr>
          <w:lang w:eastAsia="es-ES"/>
        </w:rPr>
        <w:t>En el caso de puesta a disposición de medios personales, tal circunstancia deberá en todo caso ser compatible con las disposiciones aplicables en materia laboral y de derecho del trabajo, y contar con el consentimiento de los trabajadores afectados.</w:t>
      </w:r>
    </w:p>
    <w:p w14:paraId="34B23A20" w14:textId="77777777" w:rsidR="00626201" w:rsidRPr="00626201" w:rsidRDefault="00626201" w:rsidP="00626201">
      <w:pPr>
        <w:rPr>
          <w:lang w:eastAsia="es-ES"/>
        </w:rPr>
      </w:pPr>
      <w:r w:rsidRPr="00626201">
        <w:rPr>
          <w:lang w:eastAsia="es-ES"/>
        </w:rPr>
        <w:t>El supuesto previsto en el presente apartado no podrá conllevar, en ningún caso, la puesta a disposición exclusivamente de medios personales.</w:t>
      </w:r>
    </w:p>
    <w:p w14:paraId="346CB1D8" w14:textId="77777777" w:rsidR="00626201" w:rsidRPr="00626201" w:rsidRDefault="00626201" w:rsidP="00626201">
      <w:pPr>
        <w:rPr>
          <w:lang w:eastAsia="es-ES"/>
        </w:rPr>
      </w:pPr>
      <w:r w:rsidRPr="00626201">
        <w:rPr>
          <w:lang w:eastAsia="es-ES"/>
        </w:rPr>
        <w:t>4. Se denegará la clasificación de aquellas empresas de las que, a la vista de las personas que las rigen o de otras circunstancias, pueda presumirse que son continuación o que derivan, por transformación, fusión o sucesión, de otras afectadas por una prohibición de contratar.</w:t>
      </w:r>
    </w:p>
    <w:p w14:paraId="48EF8B9A" w14:textId="77777777" w:rsidR="00626201" w:rsidRPr="00626201" w:rsidRDefault="00626201" w:rsidP="00626201">
      <w:pPr>
        <w:rPr>
          <w:lang w:eastAsia="es-ES"/>
        </w:rPr>
      </w:pPr>
      <w:r w:rsidRPr="00626201">
        <w:rPr>
          <w:lang w:eastAsia="es-ES"/>
        </w:rPr>
        <w:t>5. En aquellas obras cuya naturaleza se corresponda con algunos de los tipos establecidos como subgrupo y no presenten singularidades diferentes a las normales y generales a su clase, se exigirá solamente la clasificación en el subgrupo genérico correspondiente.</w:t>
      </w:r>
    </w:p>
    <w:p w14:paraId="28CB6E82" w14:textId="77777777" w:rsidR="00626201" w:rsidRPr="00626201" w:rsidRDefault="00626201" w:rsidP="00626201">
      <w:pPr>
        <w:rPr>
          <w:lang w:eastAsia="es-ES"/>
        </w:rPr>
      </w:pPr>
      <w:r w:rsidRPr="00626201">
        <w:rPr>
          <w:lang w:eastAsia="es-ES"/>
        </w:rPr>
        <w:t>Cuando en el caso anterior, las obras presenten singularidades no normales o generales a las de su clase y sí, en cambio, asimilables a tipos de obra correspondientes a otros subgrupos diferentes del principal, la exigencia de clasificación se extenderá también a estos subgrupos con las limitaciones siguientes:</w:t>
      </w:r>
    </w:p>
    <w:p w14:paraId="1F5B49B8" w14:textId="77777777" w:rsidR="00626201" w:rsidRPr="00626201" w:rsidRDefault="00626201" w:rsidP="00626201">
      <w:pPr>
        <w:rPr>
          <w:lang w:eastAsia="es-ES"/>
        </w:rPr>
      </w:pPr>
      <w:r w:rsidRPr="00626201">
        <w:rPr>
          <w:lang w:eastAsia="es-ES"/>
        </w:rPr>
        <w:t>a) El número de subgrupos exigibles, salvo casos excepcionales, no podrá ser superior a cuatro.</w:t>
      </w:r>
    </w:p>
    <w:p w14:paraId="0C27DF2E" w14:textId="77777777" w:rsidR="00626201" w:rsidRPr="00626201" w:rsidRDefault="00626201" w:rsidP="00626201">
      <w:pPr>
        <w:rPr>
          <w:lang w:eastAsia="es-ES"/>
        </w:rPr>
      </w:pPr>
      <w:r w:rsidRPr="00626201">
        <w:rPr>
          <w:lang w:eastAsia="es-ES"/>
        </w:rPr>
        <w:t>b) El importe de la obra parcial que por su singularidad dé lugar a la exigencia de clasificación en el subgrupo correspondiente deberá ser superior al 20 por 100 del precio total del contrato, salvo casos excepcionales, que deberán acreditarse razonadamente en los pliegos.</w:t>
      </w:r>
    </w:p>
    <w:p w14:paraId="70A99830" w14:textId="77777777" w:rsidR="00626201" w:rsidRPr="00626201" w:rsidRDefault="00626201" w:rsidP="00626201">
      <w:pPr>
        <w:rPr>
          <w:b/>
          <w:bCs/>
          <w:lang w:eastAsia="es-ES"/>
        </w:rPr>
      </w:pPr>
      <w:r w:rsidRPr="00626201">
        <w:rPr>
          <w:b/>
          <w:bCs/>
          <w:lang w:eastAsia="es-ES"/>
        </w:rPr>
        <w:t>Artículo 80. Acuerdos o decisiones de clasificación: competencia, eficacia, recurso y clasificaciones divergentes.</w:t>
      </w:r>
    </w:p>
    <w:p w14:paraId="35405749" w14:textId="77777777" w:rsidR="00626201" w:rsidRPr="00626201" w:rsidRDefault="00626201" w:rsidP="00626201">
      <w:pPr>
        <w:rPr>
          <w:lang w:eastAsia="es-ES"/>
        </w:rPr>
      </w:pPr>
      <w:r w:rsidRPr="00626201">
        <w:rPr>
          <w:lang w:eastAsia="es-ES"/>
        </w:rPr>
        <w:t>1. Los acuerdos relativos a la clasificación de las empresas se adoptarán, con eficacia general frente a todos los órganos de contratación, por las Comisiones Clasificadoras de la Junta Consultiva de Contratación Pública del Estado y por los órganos equivalentes de las Comunidades Autónomas. En la adopción de estos acuerdos, deberán respetarse, en todo caso, las reglas y criterios establecidos en esta ley y en sus disposiciones de desarrollo.</w:t>
      </w:r>
    </w:p>
    <w:p w14:paraId="00614A17" w14:textId="77777777" w:rsidR="00626201" w:rsidRPr="00626201" w:rsidRDefault="00626201" w:rsidP="00626201">
      <w:pPr>
        <w:rPr>
          <w:lang w:eastAsia="es-ES"/>
        </w:rPr>
      </w:pPr>
      <w:r w:rsidRPr="00626201">
        <w:rPr>
          <w:lang w:eastAsia="es-ES"/>
        </w:rPr>
        <w:t xml:space="preserve">2. Una empresa no podrá disponer simultáneamente de clasificación como Contratista de Obras o como Contratista de Servicios otorgada por las Comisiones Clasificadoras de </w:t>
      </w:r>
      <w:r w:rsidRPr="00626201">
        <w:rPr>
          <w:lang w:eastAsia="es-ES"/>
        </w:rPr>
        <w:lastRenderedPageBreak/>
        <w:t>la Junta Consultiva de Contratación Pública del Estado y por una o más Comunidades Autónomas, o por dos o más Comunidades Autónomas, ni mantener simultáneamente en tramitación dos o más procedimientos de clasificación o de revisión de clasificación iniciados a su solicitud ante las Comisiones Clasificadoras de la Junta Consultiva de Contratación Pública del Estado y las de una o más Comunidades Autónomas, o ante dos o más Comunidades Autónomas. No obstante, una empresa sí podrá disponer de clasificación en obras otorgada por una comisión de clasificación estatal o autonómica y en servicios por otra comisión, así como también, en consecuencia, mantener simultáneamente en tramitación dos procedimientos de clasificación o de revisión ante dos comisiones de clasificación diferentes, siempre que dichos procedimientos sean uno en obras y otro en servicios.</w:t>
      </w:r>
    </w:p>
    <w:p w14:paraId="2F63FB2B" w14:textId="77777777" w:rsidR="00626201" w:rsidRPr="00626201" w:rsidRDefault="00626201" w:rsidP="00626201">
      <w:pPr>
        <w:rPr>
          <w:lang w:eastAsia="es-ES"/>
        </w:rPr>
      </w:pPr>
      <w:r w:rsidRPr="00626201">
        <w:rPr>
          <w:lang w:eastAsia="es-ES"/>
        </w:rPr>
        <w:t>3. Cuando una empresa que ostente clasificación como Contratista de Obras o como Contratista de Servicios otorgada por la Junta Consultiva de Contratación Pública del Estado o por el órgano competente de una Comunidad Autónoma desee solicitar su clasificación ante un órgano distinto del que concedió su vigente clasificación, deberá previamente comunicar a este último su renuncia a las clasificaciones como Contratista de Obras o como Contratista de Servicios que ostenta, y hacerlo constar en su solicitud de nueva clasificación, renuncia que solo se entenderá aceptada y surtirá efecto desde la fecha de otorgamiento de la nueva clasificación. El órgano que deba otorgar o denegar la nueva clasificación deberá comunicar en el plazo de 15 días el acuerdo adoptado al órgano u órganos que otorgaron las clasificaciones que la nueva clasificación sustituye, quienes practicarán las correspondientes inscripciones registrales.</w:t>
      </w:r>
    </w:p>
    <w:p w14:paraId="29A77DE9" w14:textId="77777777" w:rsidR="00626201" w:rsidRPr="00626201" w:rsidRDefault="00626201" w:rsidP="00626201">
      <w:pPr>
        <w:rPr>
          <w:lang w:eastAsia="es-ES"/>
        </w:rPr>
      </w:pPr>
      <w:r w:rsidRPr="00626201">
        <w:rPr>
          <w:lang w:eastAsia="es-ES"/>
        </w:rPr>
        <w:t>4. Cuando por cualquier circunstancia una empresa ostentase simultáneamente clasificación como Contratista de Obras o como Contratista de Servicios otorgada por las Comisiones Clasificadoras de la Junta Consultiva de Contratación Pública del Estado y por una o más Comunidades Autónomas, o por dos o más Comunidades Autónomas, prevalecerá la otorgada en fecha más reciente, careciendo las demás de valor y efectos en la contratación pública.</w:t>
      </w:r>
    </w:p>
    <w:p w14:paraId="19961AFB" w14:textId="77777777" w:rsidR="00626201" w:rsidRPr="00626201" w:rsidRDefault="00626201" w:rsidP="00626201">
      <w:pPr>
        <w:rPr>
          <w:lang w:eastAsia="es-ES"/>
        </w:rPr>
      </w:pPr>
      <w:r w:rsidRPr="00626201">
        <w:rPr>
          <w:lang w:eastAsia="es-ES"/>
        </w:rPr>
        <w:t>5. Mediante Orden de la persona titular del Ministerio de Hacienda y Función Pública, se adoptarán las instrucciones necesarias para regular la práctica por medios electrónicos de las comunicaciones entre el Registro Oficial de Licitadores y Empresas Clasificadas del Sector Público y los Registros de licitadores y empresas clasificadas de las Comunidades Autónomas que permitan el intercambio recíproco de la información relativa a la clasificación de los contratistas en ellos inscrita.</w:t>
      </w:r>
    </w:p>
    <w:p w14:paraId="2E95BFAA" w14:textId="77777777" w:rsidR="00626201" w:rsidRPr="00626201" w:rsidRDefault="00626201" w:rsidP="00626201">
      <w:pPr>
        <w:rPr>
          <w:b/>
          <w:bCs/>
          <w:lang w:eastAsia="es-ES"/>
        </w:rPr>
      </w:pPr>
      <w:r w:rsidRPr="00626201">
        <w:rPr>
          <w:b/>
          <w:bCs/>
          <w:lang w:eastAsia="es-ES"/>
        </w:rPr>
        <w:t>Artículo 81. Inscripción registral de la clasificación.</w:t>
      </w:r>
    </w:p>
    <w:p w14:paraId="41E6A43D" w14:textId="77777777" w:rsidR="00626201" w:rsidRPr="00626201" w:rsidRDefault="00626201" w:rsidP="00626201">
      <w:pPr>
        <w:rPr>
          <w:lang w:eastAsia="es-ES"/>
        </w:rPr>
      </w:pPr>
      <w:r w:rsidRPr="00626201">
        <w:rPr>
          <w:lang w:eastAsia="es-ES"/>
        </w:rPr>
        <w:t>Los acuerdos relativos a la clasificación de las empresas adoptados por las Comisiones Clasificadoras de la Junta Consultiva de Contratación Pública del Estado se inscribirán de oficio en el Registro Oficial de Licitadores y Empresas Clasificadas del Sector Público.</w:t>
      </w:r>
    </w:p>
    <w:p w14:paraId="48379CF0" w14:textId="77777777" w:rsidR="00626201" w:rsidRPr="00626201" w:rsidRDefault="00626201" w:rsidP="00626201">
      <w:pPr>
        <w:rPr>
          <w:lang w:eastAsia="es-ES"/>
        </w:rPr>
      </w:pPr>
      <w:r w:rsidRPr="00626201">
        <w:rPr>
          <w:lang w:eastAsia="es-ES"/>
        </w:rPr>
        <w:t xml:space="preserve">Los acuerdos relativos a la clasificación de las empresas adoptados por los órganos competentes de las Comunidades Autónomas que hayan asumido dicha competencia serán inscritos de oficio en el Registro de Licitadores de la respectiva Comunidad </w:t>
      </w:r>
      <w:r w:rsidRPr="00626201">
        <w:rPr>
          <w:lang w:eastAsia="es-ES"/>
        </w:rPr>
        <w:lastRenderedPageBreak/>
        <w:t>Autónoma, si dispone de tal Registro, y comunicados por el órgano que los adoptó al Registro Oficial de Licitadores y Empresas Clasificadas del Sector Público para su inscripción.</w:t>
      </w:r>
    </w:p>
    <w:p w14:paraId="188C88CB" w14:textId="77777777" w:rsidR="00626201" w:rsidRPr="00626201" w:rsidRDefault="00626201" w:rsidP="00626201">
      <w:pPr>
        <w:rPr>
          <w:b/>
          <w:bCs/>
          <w:lang w:eastAsia="es-ES"/>
        </w:rPr>
      </w:pPr>
      <w:r w:rsidRPr="00626201">
        <w:rPr>
          <w:b/>
          <w:bCs/>
          <w:lang w:eastAsia="es-ES"/>
        </w:rPr>
        <w:t>Artículo 82. Plazo de vigencia y revisión de las clasificaciones.</w:t>
      </w:r>
    </w:p>
    <w:p w14:paraId="626892E9" w14:textId="77777777" w:rsidR="00626201" w:rsidRPr="00626201" w:rsidRDefault="00626201" w:rsidP="00626201">
      <w:pPr>
        <w:rPr>
          <w:lang w:eastAsia="es-ES"/>
        </w:rPr>
      </w:pPr>
      <w:r w:rsidRPr="00626201">
        <w:rPr>
          <w:lang w:eastAsia="es-ES"/>
        </w:rPr>
        <w:t>1. La clasificación de las empresas tendrá una vigencia indefinida en tanto se mantengan por el empresario las condiciones y circunstancias en que se basó su concesión.</w:t>
      </w:r>
    </w:p>
    <w:p w14:paraId="60D8D334" w14:textId="77777777" w:rsidR="00626201" w:rsidRPr="00626201" w:rsidRDefault="00626201" w:rsidP="00626201">
      <w:pPr>
        <w:rPr>
          <w:lang w:eastAsia="es-ES"/>
        </w:rPr>
      </w:pPr>
      <w:r w:rsidRPr="00626201">
        <w:rPr>
          <w:lang w:eastAsia="es-ES"/>
        </w:rPr>
        <w:t>2. No obstante, y sin perjuicio de lo señalado en el apartado 3 de este artículo y en el artículo siguiente, para la conservación de la clasificación deberá justificarse anualmente el mantenimiento de la solvencia económica y financiera y, cada tres años, el de la solvencia técnica y profesional, a cuyo efecto el empresario aportará la correspondiente declaración responsable o en su defecto la documentación actualizada en los términos que se establezcan reglamentariamente.</w:t>
      </w:r>
    </w:p>
    <w:p w14:paraId="792B5491" w14:textId="77777777" w:rsidR="00626201" w:rsidRPr="00626201" w:rsidRDefault="00626201" w:rsidP="00626201">
      <w:pPr>
        <w:rPr>
          <w:lang w:eastAsia="es-ES"/>
        </w:rPr>
      </w:pPr>
      <w:r w:rsidRPr="00626201">
        <w:rPr>
          <w:lang w:eastAsia="es-ES"/>
        </w:rPr>
        <w:t>La no aportación en los plazos reglamentariamente establecidos de las declaraciones o documentos a los que se refiere el párrafo anterior dará lugar a la suspensión automática de las clasificaciones ostentadas, así como a la apertura de expediente de revisión de clasificación. La suspensión de las clasificaciones se levantará por la aportación de dichas declaraciones o documentos, si aún no se ha comunicado al interesado el inicio del expediente de revisión, o por el acuerdo de revisión de clasificación adoptado por el órgano competente, en caso contrario.</w:t>
      </w:r>
    </w:p>
    <w:p w14:paraId="0E584759" w14:textId="77777777" w:rsidR="00626201" w:rsidRPr="00626201" w:rsidRDefault="00626201" w:rsidP="00626201">
      <w:pPr>
        <w:rPr>
          <w:lang w:eastAsia="es-ES"/>
        </w:rPr>
      </w:pPr>
      <w:r w:rsidRPr="00626201">
        <w:rPr>
          <w:lang w:eastAsia="es-ES"/>
        </w:rPr>
        <w:t>3. La clasificación será revisable a petición de los interesados o de oficio por la Administración en cuanto varíen las circunstancias tomadas en consideración para concederla.</w:t>
      </w:r>
    </w:p>
    <w:p w14:paraId="6BB5E0CB" w14:textId="77777777" w:rsidR="00626201" w:rsidRPr="00626201" w:rsidRDefault="00626201" w:rsidP="00626201">
      <w:pPr>
        <w:rPr>
          <w:lang w:eastAsia="es-ES"/>
        </w:rPr>
      </w:pPr>
      <w:r w:rsidRPr="00626201">
        <w:rPr>
          <w:lang w:eastAsia="es-ES"/>
        </w:rPr>
        <w:t>4. En todo caso, el empresario está obligado a poner en conocimiento del órgano competente en materia de clasificación cualquier variación en las circunstancias que hubiesen sido tenidas en cuenta para concederla que pueda dar lugar a una revisión de la misma. La omisión de esta comunicación hará incurrir al empresario en la prohibición de contratar prevista en la letra e) del apartado 1 del artículo 71.</w:t>
      </w:r>
    </w:p>
    <w:p w14:paraId="3B7DC62E" w14:textId="77777777" w:rsidR="00626201" w:rsidRPr="00626201" w:rsidRDefault="00626201" w:rsidP="00626201">
      <w:pPr>
        <w:rPr>
          <w:b/>
          <w:bCs/>
          <w:lang w:eastAsia="es-ES"/>
        </w:rPr>
      </w:pPr>
      <w:r w:rsidRPr="00626201">
        <w:rPr>
          <w:b/>
          <w:bCs/>
          <w:lang w:eastAsia="es-ES"/>
        </w:rPr>
        <w:t>Artículo 83. Comprobación de los elementos de la clasificación.</w:t>
      </w:r>
    </w:p>
    <w:p w14:paraId="559F1CE5" w14:textId="36D68812" w:rsidR="00626201" w:rsidRPr="00626201" w:rsidRDefault="00626201" w:rsidP="00626201">
      <w:pPr>
        <w:rPr>
          <w:lang w:eastAsia="es-ES"/>
        </w:rPr>
      </w:pPr>
      <w:r w:rsidRPr="00626201">
        <w:rPr>
          <w:lang w:eastAsia="es-ES"/>
        </w:rPr>
        <w:t>Los órganos competentes en materia de clasificación podrán solicitar en cualquier momento de las empresas clasificadas o pendientes de clasificación los documentos que estimen necesarios para comprobar las declaraciones y hechos manifestados por las mismas en los expedientes que tramiten, así como pedir informe a cualquier órgano de las Administraciones Públicas sobre estos extremos.</w:t>
      </w:r>
    </w:p>
    <w:p w14:paraId="542462B8" w14:textId="77777777" w:rsidR="00626201" w:rsidRPr="00626201" w:rsidRDefault="00626201" w:rsidP="00E66C79">
      <w:pPr>
        <w:pStyle w:val="Ttulo1"/>
        <w:rPr>
          <w:lang w:eastAsia="es-ES"/>
        </w:rPr>
      </w:pPr>
      <w:bookmarkStart w:id="10" w:name="_Toc196135534"/>
      <w:r w:rsidRPr="00626201">
        <w:rPr>
          <w:lang w:eastAsia="es-ES"/>
        </w:rPr>
        <w:lastRenderedPageBreak/>
        <w:t>4. Objeto del contrato. Presupuesto base de licitación. Valor estimado. Precio del contrato. Revisión.</w:t>
      </w:r>
      <w:bookmarkEnd w:id="10"/>
      <w:r w:rsidRPr="00626201">
        <w:rPr>
          <w:lang w:eastAsia="es-ES"/>
        </w:rPr>
        <w:t xml:space="preserve"> </w:t>
      </w:r>
    </w:p>
    <w:p w14:paraId="047E511A" w14:textId="1F0E583E" w:rsidR="00626201" w:rsidRPr="00626201" w:rsidRDefault="00E66C79" w:rsidP="00626201">
      <w:pPr>
        <w:rPr>
          <w:b/>
          <w:bCs/>
          <w:lang w:eastAsia="es-ES"/>
        </w:rPr>
      </w:pPr>
      <w:r>
        <w:rPr>
          <w:lang w:eastAsia="es-ES"/>
        </w:rPr>
        <w:t xml:space="preserve">Incluido en el </w:t>
      </w:r>
      <w:r w:rsidRPr="00E66C79">
        <w:rPr>
          <w:b/>
          <w:bCs/>
          <w:lang w:eastAsia="es-ES"/>
        </w:rPr>
        <w:t>Capítulo I. Normas generales</w:t>
      </w:r>
      <w:r>
        <w:rPr>
          <w:b/>
          <w:bCs/>
          <w:lang w:eastAsia="es-ES"/>
        </w:rPr>
        <w:t xml:space="preserve"> </w:t>
      </w:r>
      <w:r w:rsidRPr="00E66C79">
        <w:rPr>
          <w:lang w:eastAsia="es-ES"/>
        </w:rPr>
        <w:t xml:space="preserve">y </w:t>
      </w:r>
      <w:r>
        <w:rPr>
          <w:b/>
          <w:bCs/>
          <w:lang w:eastAsia="es-ES"/>
        </w:rPr>
        <w:t xml:space="preserve">Capítulo </w:t>
      </w:r>
      <w:r w:rsidRPr="00E66C79">
        <w:rPr>
          <w:b/>
          <w:bCs/>
          <w:lang w:eastAsia="es-ES"/>
        </w:rPr>
        <w:t>II. Revisión de precios en los contratos de las entidades del Sector Público</w:t>
      </w:r>
      <w:r w:rsidRPr="00E66C79">
        <w:rPr>
          <w:b/>
          <w:bCs/>
          <w:lang w:eastAsia="es-ES"/>
        </w:rPr>
        <w:t>,</w:t>
      </w:r>
      <w:r>
        <w:rPr>
          <w:lang w:eastAsia="es-ES"/>
        </w:rPr>
        <w:t xml:space="preserve"> </w:t>
      </w:r>
      <w:r w:rsidRPr="00E66C79">
        <w:rPr>
          <w:lang w:eastAsia="es-ES"/>
        </w:rPr>
        <w:t xml:space="preserve">del </w:t>
      </w:r>
      <w:r w:rsidRPr="00E66C79">
        <w:rPr>
          <w:b/>
          <w:bCs/>
          <w:lang w:eastAsia="es-ES"/>
        </w:rPr>
        <w:t xml:space="preserve">Título </w:t>
      </w:r>
      <w:r w:rsidR="00626201" w:rsidRPr="00626201">
        <w:rPr>
          <w:b/>
          <w:bCs/>
          <w:lang w:eastAsia="es-ES"/>
        </w:rPr>
        <w:t>III</w:t>
      </w:r>
      <w:r w:rsidRPr="00E66C79">
        <w:rPr>
          <w:b/>
          <w:bCs/>
          <w:lang w:eastAsia="es-ES"/>
        </w:rPr>
        <w:t>.</w:t>
      </w:r>
      <w:r>
        <w:rPr>
          <w:lang w:eastAsia="es-ES"/>
        </w:rPr>
        <w:t xml:space="preserve"> </w:t>
      </w:r>
      <w:r w:rsidR="00626201" w:rsidRPr="00626201">
        <w:rPr>
          <w:b/>
          <w:bCs/>
          <w:lang w:eastAsia="es-ES"/>
        </w:rPr>
        <w:t>Objeto, presupuesto base de licitación, valor estimado, precio del contrato y su revisión</w:t>
      </w:r>
      <w:r>
        <w:rPr>
          <w:b/>
          <w:bCs/>
          <w:lang w:eastAsia="es-ES"/>
        </w:rPr>
        <w:t>.</w:t>
      </w:r>
    </w:p>
    <w:p w14:paraId="2006D1CB" w14:textId="0A86B9DF" w:rsidR="00626201" w:rsidRPr="00626201" w:rsidRDefault="004F1F4C" w:rsidP="00E66C79">
      <w:pPr>
        <w:pStyle w:val="Ttulo2"/>
        <w:rPr>
          <w:lang w:eastAsia="es-ES"/>
        </w:rPr>
      </w:pPr>
      <w:bookmarkStart w:id="11" w:name="_Toc196135535"/>
      <w:r>
        <w:rPr>
          <w:lang w:eastAsia="es-ES"/>
        </w:rPr>
        <w:t>4.1.</w:t>
      </w:r>
      <w:r w:rsidR="00E66C79">
        <w:rPr>
          <w:lang w:eastAsia="es-ES"/>
        </w:rPr>
        <w:t xml:space="preserve"> </w:t>
      </w:r>
      <w:r w:rsidR="00626201" w:rsidRPr="00626201">
        <w:rPr>
          <w:lang w:eastAsia="es-ES"/>
        </w:rPr>
        <w:t>Normas generales</w:t>
      </w:r>
      <w:r>
        <w:rPr>
          <w:lang w:eastAsia="es-ES"/>
        </w:rPr>
        <w:t xml:space="preserve"> (Capítulo I)</w:t>
      </w:r>
      <w:r w:rsidR="00E66C79">
        <w:rPr>
          <w:lang w:eastAsia="es-ES"/>
        </w:rPr>
        <w:t>.</w:t>
      </w:r>
      <w:bookmarkEnd w:id="11"/>
    </w:p>
    <w:p w14:paraId="40AB2CE4" w14:textId="77777777" w:rsidR="00626201" w:rsidRPr="00626201" w:rsidRDefault="00626201" w:rsidP="00626201">
      <w:pPr>
        <w:rPr>
          <w:b/>
          <w:bCs/>
          <w:lang w:eastAsia="es-ES"/>
        </w:rPr>
      </w:pPr>
      <w:r w:rsidRPr="00626201">
        <w:rPr>
          <w:b/>
          <w:bCs/>
          <w:lang w:eastAsia="es-ES"/>
        </w:rPr>
        <w:t>Artículo 99. Objeto del contrato.</w:t>
      </w:r>
    </w:p>
    <w:p w14:paraId="01E5FFFF" w14:textId="77777777" w:rsidR="00626201" w:rsidRPr="00626201" w:rsidRDefault="00626201" w:rsidP="00626201">
      <w:pPr>
        <w:rPr>
          <w:lang w:eastAsia="es-ES"/>
        </w:rPr>
      </w:pPr>
      <w:r w:rsidRPr="00626201">
        <w:rPr>
          <w:lang w:eastAsia="es-ES"/>
        </w:rPr>
        <w:t>1. El objeto de los contratos del sector público deberá ser determinado. El mismo se podrá definir en atención a las necesidades o funcionalidades concretas que se pretenden satisfacer, sin cerrar el objeto del contrato a una solución única. En especial, se definirán de este modo en aquellos contratos en los que se estime que pueden incorporarse innovaciones tecnológicas, sociales o ambientales que mejoren la eficiencia y sostenibilidad de los bienes, obras o servicios que se contraten.</w:t>
      </w:r>
    </w:p>
    <w:p w14:paraId="6F9A92F4" w14:textId="77777777" w:rsidR="00626201" w:rsidRPr="00626201" w:rsidRDefault="00626201" w:rsidP="00626201">
      <w:pPr>
        <w:rPr>
          <w:lang w:eastAsia="es-ES"/>
        </w:rPr>
      </w:pPr>
      <w:r w:rsidRPr="00626201">
        <w:rPr>
          <w:lang w:eastAsia="es-ES"/>
        </w:rPr>
        <w:t>2. No podrá fraccionarse un contrato con la finalidad de disminuir la cuantía del mismo y eludir así los requisitos de publicidad o los relativos al procedimiento de adjudicación que correspondan.</w:t>
      </w:r>
    </w:p>
    <w:p w14:paraId="18049920" w14:textId="77777777" w:rsidR="00626201" w:rsidRPr="00626201" w:rsidRDefault="00626201" w:rsidP="00626201">
      <w:pPr>
        <w:rPr>
          <w:lang w:eastAsia="es-ES"/>
        </w:rPr>
      </w:pPr>
      <w:r w:rsidRPr="00626201">
        <w:rPr>
          <w:lang w:eastAsia="es-ES"/>
        </w:rPr>
        <w:t>3. Siempre que la naturaleza o el objeto del contrato lo permitan, deberá preverse la realización independiente de cada una de sus partes mediante su división en lotes, pudiéndose reservar lotes de conformidad con lo dispuesto en la disposición adicional cuarta.</w:t>
      </w:r>
    </w:p>
    <w:p w14:paraId="03731C32" w14:textId="77777777" w:rsidR="00626201" w:rsidRPr="00626201" w:rsidRDefault="00626201" w:rsidP="00626201">
      <w:pPr>
        <w:rPr>
          <w:lang w:eastAsia="es-ES"/>
        </w:rPr>
      </w:pPr>
      <w:r w:rsidRPr="00626201">
        <w:rPr>
          <w:lang w:eastAsia="es-ES"/>
        </w:rPr>
        <w:t xml:space="preserve">No </w:t>
      </w:r>
      <w:proofErr w:type="gramStart"/>
      <w:r w:rsidRPr="00626201">
        <w:rPr>
          <w:lang w:eastAsia="es-ES"/>
        </w:rPr>
        <w:t>obstante</w:t>
      </w:r>
      <w:proofErr w:type="gramEnd"/>
      <w:r w:rsidRPr="00626201">
        <w:rPr>
          <w:lang w:eastAsia="es-ES"/>
        </w:rPr>
        <w:t xml:space="preserve"> lo anterior, el órgano de contratación podrá no dividir en lotes el objeto del contrato cuando existan motivos válidos, que deberán justificarse debidamente en el expediente, salvo en los casos de contratos de concesión de obras.</w:t>
      </w:r>
    </w:p>
    <w:p w14:paraId="720D6D26" w14:textId="77777777" w:rsidR="00626201" w:rsidRPr="00626201" w:rsidRDefault="00626201" w:rsidP="00626201">
      <w:pPr>
        <w:rPr>
          <w:lang w:eastAsia="es-ES"/>
        </w:rPr>
      </w:pPr>
      <w:r w:rsidRPr="00626201">
        <w:rPr>
          <w:lang w:eastAsia="es-ES"/>
        </w:rPr>
        <w:t>En todo caso se considerarán motivos válidos, a efectos de justificar la no división en lotes del objeto del contrato, los siguientes:</w:t>
      </w:r>
    </w:p>
    <w:p w14:paraId="0821337C" w14:textId="77777777" w:rsidR="00626201" w:rsidRPr="00626201" w:rsidRDefault="00626201" w:rsidP="00626201">
      <w:pPr>
        <w:rPr>
          <w:lang w:eastAsia="es-ES"/>
        </w:rPr>
      </w:pPr>
      <w:r w:rsidRPr="00626201">
        <w:rPr>
          <w:lang w:eastAsia="es-ES"/>
        </w:rPr>
        <w:t>a) El hecho de que la división en lotes del objeto del contrato conllevase el riesgo de restringir injustificadamente la competencia. A los efectos de aplicar este criterio, el órgano de contratación deberá solicitar informe previo a la autoridad de defensa de la competencia correspondiente para que se pronuncie sobre la apreciación de dicha circunstancia.</w:t>
      </w:r>
    </w:p>
    <w:p w14:paraId="7CC0C614" w14:textId="77777777" w:rsidR="00626201" w:rsidRPr="00626201" w:rsidRDefault="00626201" w:rsidP="00626201">
      <w:pPr>
        <w:rPr>
          <w:lang w:eastAsia="es-ES"/>
        </w:rPr>
      </w:pPr>
      <w:r w:rsidRPr="00626201">
        <w:rPr>
          <w:lang w:eastAsia="es-ES"/>
        </w:rPr>
        <w:t xml:space="preserve">b) El hecho de que,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w:t>
      </w:r>
      <w:r w:rsidRPr="00626201">
        <w:rPr>
          <w:lang w:eastAsia="es-ES"/>
        </w:rPr>
        <w:lastRenderedPageBreak/>
        <w:t>imposibilitada por su división en lotes y ejecución por una pluralidad de contratistas diferentes. Ambos extremos deberán ser, en su caso, justificados debidamente en el expediente.</w:t>
      </w:r>
    </w:p>
    <w:p w14:paraId="0A7BE9A6" w14:textId="77777777" w:rsidR="00626201" w:rsidRPr="00626201" w:rsidRDefault="00626201" w:rsidP="00626201">
      <w:pPr>
        <w:rPr>
          <w:lang w:eastAsia="es-ES"/>
        </w:rPr>
      </w:pPr>
      <w:r w:rsidRPr="00626201">
        <w:rPr>
          <w:lang w:eastAsia="es-ES"/>
        </w:rPr>
        <w:t>4. Cuando el órgano de contratación proceda a la división en lotes del objeto del contrato, este podrá introducir las siguientes limitaciones, justificándolas debidamente en el expediente:</w:t>
      </w:r>
    </w:p>
    <w:p w14:paraId="4EBF4CDC" w14:textId="77777777" w:rsidR="00626201" w:rsidRPr="00626201" w:rsidRDefault="00626201" w:rsidP="00626201">
      <w:pPr>
        <w:rPr>
          <w:lang w:eastAsia="es-ES"/>
        </w:rPr>
      </w:pPr>
      <w:r w:rsidRPr="00626201">
        <w:rPr>
          <w:lang w:eastAsia="es-ES"/>
        </w:rPr>
        <w:t>a) Podrá limitar el número de lotes para los que un mismo candidato o licitador puede presentar oferta.</w:t>
      </w:r>
    </w:p>
    <w:p w14:paraId="1BF47FAC" w14:textId="77777777" w:rsidR="00626201" w:rsidRPr="00626201" w:rsidRDefault="00626201" w:rsidP="00626201">
      <w:pPr>
        <w:rPr>
          <w:lang w:eastAsia="es-ES"/>
        </w:rPr>
      </w:pPr>
      <w:r w:rsidRPr="00626201">
        <w:rPr>
          <w:lang w:eastAsia="es-ES"/>
        </w:rPr>
        <w:t>b) También podrá limitar el número de lotes que pueden adjudicarse a cada licitador.</w:t>
      </w:r>
    </w:p>
    <w:p w14:paraId="0DD2A49B" w14:textId="77777777" w:rsidR="00626201" w:rsidRPr="00626201" w:rsidRDefault="00626201" w:rsidP="00626201">
      <w:pPr>
        <w:rPr>
          <w:lang w:eastAsia="es-ES"/>
        </w:rPr>
      </w:pPr>
      <w:r w:rsidRPr="00626201">
        <w:rPr>
          <w:lang w:eastAsia="es-ES"/>
        </w:rPr>
        <w:t>Cuando el órgano de contratación considere oportuno introducir alguna de las dos limitaciones a que se refieren las letras a) y b) anteriores, así deberá indicarlo expresamente en el anuncio de licitación y en el pliego de cláusulas administrativas particulares.</w:t>
      </w:r>
    </w:p>
    <w:p w14:paraId="65018DD9" w14:textId="77777777" w:rsidR="00626201" w:rsidRPr="00626201" w:rsidRDefault="00626201" w:rsidP="00626201">
      <w:pPr>
        <w:rPr>
          <w:lang w:eastAsia="es-ES"/>
        </w:rPr>
      </w:pPr>
      <w:r w:rsidRPr="00626201">
        <w:rPr>
          <w:lang w:eastAsia="es-ES"/>
        </w:rPr>
        <w:t>Cuando se introduzca la limitación a que se refiere la letra b) anterior, además deberán incluirse en los pliegos de cláusulas administrativas particulares los criterios o normas que se aplicarán cuando, como consecuencia de la aplicación de los criterios de adjudicación, un licitador pueda resultar adjudicatario de un número de lotes que exceda el máximo indicado en el anuncio y en el pliego. Estos criterios o normas en todo caso deberán ser objetivos y no discriminatorios.</w:t>
      </w:r>
    </w:p>
    <w:p w14:paraId="07AB98E0" w14:textId="77777777" w:rsidR="00626201" w:rsidRPr="00626201" w:rsidRDefault="00626201" w:rsidP="00626201">
      <w:pPr>
        <w:rPr>
          <w:lang w:eastAsia="es-ES"/>
        </w:rPr>
      </w:pPr>
      <w:r w:rsidRPr="00626201">
        <w:rPr>
          <w:lang w:eastAsia="es-ES"/>
        </w:rPr>
        <w:t>Salvo lo que disponga el pliego de cláusulas administrativas particulares, a efectos de las limitaciones previstas en las letras a) y b) anteriores, en las uniones de empresarios serán estas y no sus componentes las consideradas candidato o licitador.</w:t>
      </w:r>
    </w:p>
    <w:p w14:paraId="5D147116" w14:textId="77777777" w:rsidR="00626201" w:rsidRPr="00626201" w:rsidRDefault="00626201" w:rsidP="00626201">
      <w:pPr>
        <w:rPr>
          <w:lang w:eastAsia="es-ES"/>
        </w:rPr>
      </w:pPr>
      <w:r w:rsidRPr="00626201">
        <w:rPr>
          <w:lang w:eastAsia="es-ES"/>
        </w:rPr>
        <w:t>Podrá reservar alguno o algunos de los lotes para Centros Especiales de Empleo o para empresas de inserción, o un porcentaje mínimo de reserva de la ejecución de estos contratos en el marco de programas de empleo protegido, de conformidad con lo dispuesto en la Disposición adicional cuarta. Igualmente se podrán reservar lotes a favor de las entidades a que se refiere la Disposición adicional cuadragésima octava, en las condiciones establecidas en la citada disposición.</w:t>
      </w:r>
    </w:p>
    <w:p w14:paraId="74433D2B" w14:textId="77777777" w:rsidR="00626201" w:rsidRPr="00626201" w:rsidRDefault="00626201" w:rsidP="00626201">
      <w:pPr>
        <w:rPr>
          <w:lang w:eastAsia="es-ES"/>
        </w:rPr>
      </w:pPr>
      <w:r w:rsidRPr="00626201">
        <w:rPr>
          <w:lang w:eastAsia="es-ES"/>
        </w:rPr>
        <w:t>5. Cuando el órgano de contratación hubiera decidido proceder a la división en lotes del objeto del contrato y, además, permitir que pueda adjudicarse más de un lote al mismo licitador, aquel podrá adjudicar a una oferta integradora, siempre y cuando se cumplan todos y cada uno de los requisitos siguientes:</w:t>
      </w:r>
    </w:p>
    <w:p w14:paraId="528E9534" w14:textId="77777777" w:rsidR="00626201" w:rsidRPr="00626201" w:rsidRDefault="00626201" w:rsidP="00626201">
      <w:pPr>
        <w:rPr>
          <w:lang w:eastAsia="es-ES"/>
        </w:rPr>
      </w:pPr>
      <w:r w:rsidRPr="00626201">
        <w:rPr>
          <w:lang w:eastAsia="es-ES"/>
        </w:rPr>
        <w:t>a) Que esta posibilidad se hubiere establecido en el pliego que rija el contrato y se recoja en el anuncio de licitación. Dicha previsión deberá concretar la combinación o combinaciones que se admitirá, en su caso, así como la solvencia y capacidad exigida en cada una de ellas.</w:t>
      </w:r>
    </w:p>
    <w:p w14:paraId="42FECC06" w14:textId="77777777" w:rsidR="00626201" w:rsidRPr="00626201" w:rsidRDefault="00626201" w:rsidP="00626201">
      <w:pPr>
        <w:rPr>
          <w:lang w:eastAsia="es-ES"/>
        </w:rPr>
      </w:pPr>
      <w:r w:rsidRPr="00626201">
        <w:rPr>
          <w:lang w:eastAsia="es-ES"/>
        </w:rPr>
        <w:t>b) Que se trate de supuestos en que existan varios criterios de adjudicación.</w:t>
      </w:r>
    </w:p>
    <w:p w14:paraId="43E5DDBE" w14:textId="77777777" w:rsidR="00626201" w:rsidRPr="00626201" w:rsidRDefault="00626201" w:rsidP="00626201">
      <w:pPr>
        <w:rPr>
          <w:lang w:eastAsia="es-ES"/>
        </w:rPr>
      </w:pPr>
      <w:r w:rsidRPr="00626201">
        <w:rPr>
          <w:lang w:eastAsia="es-ES"/>
        </w:rPr>
        <w:lastRenderedPageBreak/>
        <w:t xml:space="preserve">c) Que previamente se lleve a cabo una evaluación comparativa para determinar si </w:t>
      </w:r>
      <w:proofErr w:type="gramStart"/>
      <w:r w:rsidRPr="00626201">
        <w:rPr>
          <w:lang w:eastAsia="es-ES"/>
        </w:rPr>
        <w:t>las ofertas presentadas por un licitador concreto para una combinación particular de lotes cumpliría</w:t>
      </w:r>
      <w:proofErr w:type="gramEnd"/>
      <w:r w:rsidRPr="00626201">
        <w:rPr>
          <w:lang w:eastAsia="es-ES"/>
        </w:rPr>
        <w:t xml:space="preserve"> mejor, en conjunto, los criterios de adjudicación establecidos en el pliego con respecto a dichos lotes, que las ofertas presentadas para los lotes separados de que se trate, considerados aisladamente.</w:t>
      </w:r>
    </w:p>
    <w:p w14:paraId="64789A83" w14:textId="77777777" w:rsidR="00626201" w:rsidRPr="00626201" w:rsidRDefault="00626201" w:rsidP="00626201">
      <w:pPr>
        <w:rPr>
          <w:lang w:eastAsia="es-ES"/>
        </w:rPr>
      </w:pPr>
      <w:r w:rsidRPr="00626201">
        <w:rPr>
          <w:lang w:eastAsia="es-ES"/>
        </w:rPr>
        <w:t>d) Que los empresarios acrediten la solvencia económica, financiera y técnica correspondiente, o, en su caso, la clasificación, al conjunto de lotes por los que licite.</w:t>
      </w:r>
    </w:p>
    <w:p w14:paraId="01CC814A" w14:textId="77777777" w:rsidR="00626201" w:rsidRPr="00626201" w:rsidRDefault="00626201" w:rsidP="00626201">
      <w:pPr>
        <w:rPr>
          <w:lang w:eastAsia="es-ES"/>
        </w:rPr>
      </w:pPr>
      <w:r w:rsidRPr="00626201">
        <w:rPr>
          <w:lang w:eastAsia="es-ES"/>
        </w:rPr>
        <w:t>6. Cuando se proceda a la división en lotes, las normas procedimentales y de publicidad que deben aplicarse en la adjudicación de cada lote o prestación diferenciada se determinarán en función del valor acumulado del conjunto, calculado según lo establecido en el artículo 101, salvo que se dé alguna de las excepciones a que se refieren los artículos 20.2, 21.2 y 22.2.</w:t>
      </w:r>
    </w:p>
    <w:p w14:paraId="1D88A45D" w14:textId="77777777" w:rsidR="00626201" w:rsidRPr="00626201" w:rsidRDefault="00626201" w:rsidP="00626201">
      <w:pPr>
        <w:rPr>
          <w:lang w:eastAsia="es-ES"/>
        </w:rPr>
      </w:pPr>
      <w:r w:rsidRPr="00626201">
        <w:rPr>
          <w:lang w:eastAsia="es-ES"/>
        </w:rPr>
        <w:t>7. En los contratos adjudicados por lotes, y salvo que se establezca otra previsión en el pliego que rija el contrato, cada lote constituirá un contrato, salvo en casos en que se presenten ofertas integradoras, en los que todas las ofertas constituirán un contrato.</w:t>
      </w:r>
    </w:p>
    <w:p w14:paraId="1E164B46" w14:textId="77777777" w:rsidR="00626201" w:rsidRPr="00626201" w:rsidRDefault="00626201" w:rsidP="00626201">
      <w:pPr>
        <w:rPr>
          <w:b/>
          <w:bCs/>
          <w:lang w:eastAsia="es-ES"/>
        </w:rPr>
      </w:pPr>
      <w:r w:rsidRPr="00626201">
        <w:rPr>
          <w:b/>
          <w:bCs/>
          <w:lang w:eastAsia="es-ES"/>
        </w:rPr>
        <w:t>Artículo 100. Presupuesto base de licitación.</w:t>
      </w:r>
    </w:p>
    <w:p w14:paraId="58526B7C" w14:textId="77777777" w:rsidR="00626201" w:rsidRPr="00626201" w:rsidRDefault="00626201" w:rsidP="00626201">
      <w:pPr>
        <w:rPr>
          <w:lang w:eastAsia="es-ES"/>
        </w:rPr>
      </w:pPr>
      <w:r w:rsidRPr="00626201">
        <w:rPr>
          <w:lang w:eastAsia="es-ES"/>
        </w:rPr>
        <w:t>1. A los efectos de esta Ley, por presupuesto base de licitación se entenderá el límite máximo de gasto que en virtud del contrato puede comprometer el órgano de contratación, incluido el Impuesto sobre el Valor Añadido, salvo disposición en contrario.</w:t>
      </w:r>
    </w:p>
    <w:p w14:paraId="6CF25095" w14:textId="77777777" w:rsidR="00626201" w:rsidRPr="00626201" w:rsidRDefault="00626201" w:rsidP="00626201">
      <w:pPr>
        <w:rPr>
          <w:lang w:eastAsia="es-ES"/>
        </w:rPr>
      </w:pPr>
      <w:r w:rsidRPr="00626201">
        <w:rPr>
          <w:lang w:eastAsia="es-ES"/>
        </w:rPr>
        <w:t xml:space="preserve">2. En el momento de elaborarlo, los órganos de contratación cuidarán de que el presupuesto base de licitación sea adecuado a los precios del mercado. A tal efecto, el presupuesto base de licitación se desglosará indicando en el pliego de cláusulas administrativas particulares o documento regulador de la licitación los costes directos e indirectos y otros eventuales gastos calculados para su determinación. En los contratos en que </w:t>
      </w:r>
      <w:proofErr w:type="gramStart"/>
      <w:r w:rsidRPr="00626201">
        <w:rPr>
          <w:lang w:eastAsia="es-ES"/>
        </w:rPr>
        <w:t>el coste de los salarios de las personas empleadas para su ejecución formen</w:t>
      </w:r>
      <w:proofErr w:type="gramEnd"/>
      <w:r w:rsidRPr="00626201">
        <w:rPr>
          <w:lang w:eastAsia="es-ES"/>
        </w:rPr>
        <w:t xml:space="preserve"> parte del precio total del contrato, el presupuesto base de licitación indicará de forma desglosada y con desagregación de género y categoría profesional los costes salariales estimados a partir del convenio laboral de referencia.</w:t>
      </w:r>
    </w:p>
    <w:p w14:paraId="270A4A7C" w14:textId="77777777" w:rsidR="00626201" w:rsidRPr="00626201" w:rsidRDefault="00626201" w:rsidP="00626201">
      <w:pPr>
        <w:rPr>
          <w:lang w:eastAsia="es-ES"/>
        </w:rPr>
      </w:pPr>
      <w:r w:rsidRPr="00626201">
        <w:rPr>
          <w:lang w:eastAsia="es-ES"/>
        </w:rPr>
        <w:t>3. Con carácter previo a la tramitación de un acuerdo marco o de un sistema dinámico de adquisición no será necesario que se apruebe un presupuesto base de licitación.</w:t>
      </w:r>
    </w:p>
    <w:p w14:paraId="50D82F51" w14:textId="77777777" w:rsidR="00626201" w:rsidRPr="00626201" w:rsidRDefault="00626201" w:rsidP="00626201">
      <w:pPr>
        <w:rPr>
          <w:b/>
          <w:bCs/>
          <w:lang w:eastAsia="es-ES"/>
        </w:rPr>
      </w:pPr>
      <w:r w:rsidRPr="00626201">
        <w:rPr>
          <w:b/>
          <w:bCs/>
          <w:lang w:eastAsia="es-ES"/>
        </w:rPr>
        <w:t>Artículo 101. Valor estimado.</w:t>
      </w:r>
    </w:p>
    <w:p w14:paraId="109C2014" w14:textId="77777777" w:rsidR="00626201" w:rsidRPr="00626201" w:rsidRDefault="00626201" w:rsidP="00626201">
      <w:pPr>
        <w:rPr>
          <w:lang w:eastAsia="es-ES"/>
        </w:rPr>
      </w:pPr>
      <w:r w:rsidRPr="00626201">
        <w:rPr>
          <w:lang w:eastAsia="es-ES"/>
        </w:rPr>
        <w:t>1. A todos los efectos previstos en esta Ley, el valor estimado de los contratos será determinado como sigue:</w:t>
      </w:r>
    </w:p>
    <w:p w14:paraId="50875716" w14:textId="77777777" w:rsidR="00626201" w:rsidRPr="00626201" w:rsidRDefault="00626201" w:rsidP="00626201">
      <w:pPr>
        <w:rPr>
          <w:lang w:eastAsia="es-ES"/>
        </w:rPr>
      </w:pPr>
      <w:r w:rsidRPr="00626201">
        <w:rPr>
          <w:lang w:eastAsia="es-ES"/>
        </w:rPr>
        <w:t>a) En el caso de los contratos de obras, suministros y servicios, el órgano de contratación tomará el importe total, sin incluir el Impuesto sobre el Valor Añadido, pagadero según sus estimaciones.</w:t>
      </w:r>
    </w:p>
    <w:p w14:paraId="7324CD31" w14:textId="77777777" w:rsidR="00626201" w:rsidRPr="00626201" w:rsidRDefault="00626201" w:rsidP="00626201">
      <w:pPr>
        <w:rPr>
          <w:lang w:eastAsia="es-ES"/>
        </w:rPr>
      </w:pPr>
      <w:r w:rsidRPr="00626201">
        <w:rPr>
          <w:lang w:eastAsia="es-ES"/>
        </w:rPr>
        <w:lastRenderedPageBreak/>
        <w:t xml:space="preserve">b) En el caso de los contratos de concesión de obras y de concesión de servicios, el órgano de contratación tomará el importe neto de la cifra de negocios, sin incluir el Impuesto sobre el Valor Añadido, </w:t>
      </w:r>
      <w:proofErr w:type="gramStart"/>
      <w:r w:rsidRPr="00626201">
        <w:rPr>
          <w:lang w:eastAsia="es-ES"/>
        </w:rPr>
        <w:t>que</w:t>
      </w:r>
      <w:proofErr w:type="gramEnd"/>
      <w:r w:rsidRPr="00626201">
        <w:rPr>
          <w:lang w:eastAsia="es-ES"/>
        </w:rPr>
        <w:t xml:space="preserve"> según sus estimaciones, generará la empresa concesionaria durante la ejecución del mismo como contraprestación por las obras y los servicios objeto del contrato, así como de los suministros relacionados con estas obras y servicios.</w:t>
      </w:r>
    </w:p>
    <w:p w14:paraId="65E0C7B6" w14:textId="77777777" w:rsidR="00626201" w:rsidRPr="00626201" w:rsidRDefault="00626201" w:rsidP="00626201">
      <w:pPr>
        <w:rPr>
          <w:lang w:eastAsia="es-ES"/>
        </w:rPr>
      </w:pPr>
      <w:r w:rsidRPr="00626201">
        <w:rPr>
          <w:lang w:eastAsia="es-ES"/>
        </w:rPr>
        <w:t xml:space="preserve">2. En el cálculo del valor estimado deberán tenerse en cuenta, como mínimo, además de los costes derivados de la aplicación de las normativas laborales vigentes, otros costes que se deriven de la ejecución material de los servicios, los gastos generales de estructura y el beneficio industrial. </w:t>
      </w:r>
      <w:proofErr w:type="gramStart"/>
      <w:r w:rsidRPr="00626201">
        <w:rPr>
          <w:lang w:eastAsia="es-ES"/>
        </w:rPr>
        <w:t>Asimismo</w:t>
      </w:r>
      <w:proofErr w:type="gramEnd"/>
      <w:r w:rsidRPr="00626201">
        <w:rPr>
          <w:lang w:eastAsia="es-ES"/>
        </w:rPr>
        <w:t xml:space="preserve"> deberán tenerse en cuenta:</w:t>
      </w:r>
    </w:p>
    <w:p w14:paraId="7B5A7525" w14:textId="77777777" w:rsidR="00626201" w:rsidRPr="00626201" w:rsidRDefault="00626201" w:rsidP="00626201">
      <w:pPr>
        <w:rPr>
          <w:lang w:eastAsia="es-ES"/>
        </w:rPr>
      </w:pPr>
      <w:r w:rsidRPr="00626201">
        <w:rPr>
          <w:lang w:eastAsia="es-ES"/>
        </w:rPr>
        <w:t>a) Cualquier forma de opción eventual y las eventuales prórrogas del contrato.</w:t>
      </w:r>
    </w:p>
    <w:p w14:paraId="584CF916" w14:textId="77777777" w:rsidR="00626201" w:rsidRPr="00626201" w:rsidRDefault="00626201" w:rsidP="00626201">
      <w:pPr>
        <w:rPr>
          <w:lang w:eastAsia="es-ES"/>
        </w:rPr>
      </w:pPr>
      <w:r w:rsidRPr="00626201">
        <w:rPr>
          <w:lang w:eastAsia="es-ES"/>
        </w:rPr>
        <w:t>b) Cuando se haya previsto abonar primas o efectuar pagos a los candidatos o licitadores, la cuantía de los mismos.</w:t>
      </w:r>
    </w:p>
    <w:p w14:paraId="1BFCA985" w14:textId="77777777" w:rsidR="00626201" w:rsidRPr="00626201" w:rsidRDefault="00626201" w:rsidP="00626201">
      <w:pPr>
        <w:rPr>
          <w:lang w:eastAsia="es-ES"/>
        </w:rPr>
      </w:pPr>
      <w:r w:rsidRPr="00626201">
        <w:rPr>
          <w:lang w:eastAsia="es-ES"/>
        </w:rPr>
        <w:t>c) En el caso de que, de conformidad con lo dispuesto en el artículo 204, se haya previsto en el pliego de cláusulas administrativas particulares o en el anuncio de licitación la posibilidad de que el contrato sea modificado, se considerará valor estimado del contrato el importe máximo que este pueda alcanzar, teniendo en cuenta la totalidad de las modificaciones al alza previstas.</w:t>
      </w:r>
    </w:p>
    <w:p w14:paraId="470015B4" w14:textId="77777777" w:rsidR="00626201" w:rsidRPr="00626201" w:rsidRDefault="00626201" w:rsidP="00626201">
      <w:pPr>
        <w:rPr>
          <w:lang w:eastAsia="es-ES"/>
        </w:rPr>
      </w:pPr>
      <w:r w:rsidRPr="00626201">
        <w:rPr>
          <w:lang w:eastAsia="es-ES"/>
        </w:rPr>
        <w:t>En los contratos de servicios y de concesión de servicios en los que sea relevante la mano de obra, en la aplicación de la normativa laboral vigente a que se refiere el párrafo anterior se tendrán especialmente en cuenta los costes laborales derivados de los convenios colectivos sectoriales de aplicación.</w:t>
      </w:r>
    </w:p>
    <w:p w14:paraId="694D71AE" w14:textId="77777777" w:rsidR="00626201" w:rsidRPr="00626201" w:rsidRDefault="00626201" w:rsidP="00626201">
      <w:pPr>
        <w:rPr>
          <w:lang w:eastAsia="es-ES"/>
        </w:rPr>
      </w:pPr>
      <w:r w:rsidRPr="00626201">
        <w:rPr>
          <w:lang w:eastAsia="es-ES"/>
        </w:rPr>
        <w:t>3. Adicionalmente a lo previsto en el apartado anterior, en el cálculo del valor estimado de los contratos de concesión de obras y de concesión de servicios se tendrán en cuenta, cuando proceda, los siguientes conceptos:</w:t>
      </w:r>
    </w:p>
    <w:p w14:paraId="5B0F1180" w14:textId="77777777" w:rsidR="00626201" w:rsidRPr="00626201" w:rsidRDefault="00626201" w:rsidP="00626201">
      <w:pPr>
        <w:rPr>
          <w:lang w:eastAsia="es-ES"/>
        </w:rPr>
      </w:pPr>
      <w:r w:rsidRPr="00626201">
        <w:rPr>
          <w:lang w:eastAsia="es-ES"/>
        </w:rPr>
        <w:t>a) La renta procedente del pago de tasas y multas por los usuarios de las obras o servicios, distintas de las recaudadas en nombre del poder adjudicador.</w:t>
      </w:r>
    </w:p>
    <w:p w14:paraId="6C1F4DEA" w14:textId="77777777" w:rsidR="00626201" w:rsidRPr="00626201" w:rsidRDefault="00626201" w:rsidP="00626201">
      <w:pPr>
        <w:rPr>
          <w:lang w:eastAsia="es-ES"/>
        </w:rPr>
      </w:pPr>
      <w:r w:rsidRPr="00626201">
        <w:rPr>
          <w:lang w:eastAsia="es-ES"/>
        </w:rPr>
        <w:t>b) Los pagos o ventajas financieras, cualquiera que sea su forma, concedidos al concesionario por el poder adjudicador o por cualquier otra autoridad pública, incluida la compensación por el cumplimiento de una obligación de servicio público y subvenciones a la inversión pública.</w:t>
      </w:r>
    </w:p>
    <w:p w14:paraId="07FCF1DD" w14:textId="77777777" w:rsidR="00626201" w:rsidRPr="00626201" w:rsidRDefault="00626201" w:rsidP="00626201">
      <w:pPr>
        <w:rPr>
          <w:lang w:eastAsia="es-ES"/>
        </w:rPr>
      </w:pPr>
      <w:r w:rsidRPr="00626201">
        <w:rPr>
          <w:lang w:eastAsia="es-ES"/>
        </w:rPr>
        <w:t>c) El valor de los subsidios o ventajas financieras, cualquiera que sea su forma, procedentes de terceros a cambio de la ejecución de la concesión.</w:t>
      </w:r>
    </w:p>
    <w:p w14:paraId="0DD75579" w14:textId="77777777" w:rsidR="00626201" w:rsidRPr="00626201" w:rsidRDefault="00626201" w:rsidP="00626201">
      <w:pPr>
        <w:rPr>
          <w:lang w:eastAsia="es-ES"/>
        </w:rPr>
      </w:pPr>
      <w:r w:rsidRPr="00626201">
        <w:rPr>
          <w:lang w:eastAsia="es-ES"/>
        </w:rPr>
        <w:t>d) El precio de la venta de cualquier activo que forme parte de la concesión.</w:t>
      </w:r>
    </w:p>
    <w:p w14:paraId="18F6C08D" w14:textId="77777777" w:rsidR="00626201" w:rsidRPr="00626201" w:rsidRDefault="00626201" w:rsidP="00626201">
      <w:pPr>
        <w:rPr>
          <w:lang w:eastAsia="es-ES"/>
        </w:rPr>
      </w:pPr>
      <w:r w:rsidRPr="00626201">
        <w:rPr>
          <w:lang w:eastAsia="es-ES"/>
        </w:rPr>
        <w:t>e) El valor de todos los suministros y servicios que el poder adjudicador ponga a disposición del concesionario, siempre que sean necesarios para la ejecución de las obras o la prestación de servicios.</w:t>
      </w:r>
    </w:p>
    <w:p w14:paraId="4D45A089" w14:textId="77777777" w:rsidR="00626201" w:rsidRPr="00626201" w:rsidRDefault="00626201" w:rsidP="00626201">
      <w:pPr>
        <w:rPr>
          <w:lang w:eastAsia="es-ES"/>
        </w:rPr>
      </w:pPr>
      <w:r w:rsidRPr="00626201">
        <w:rPr>
          <w:lang w:eastAsia="es-ES"/>
        </w:rPr>
        <w:lastRenderedPageBreak/>
        <w:t>4. La elección del método para calcular el valor estimado no podrá efectuarse con la intención de sustraer el contrato a la aplicación de las normas de adjudicación que correspondan.</w:t>
      </w:r>
    </w:p>
    <w:p w14:paraId="032C9445" w14:textId="77777777" w:rsidR="00626201" w:rsidRPr="00626201" w:rsidRDefault="00626201" w:rsidP="00626201">
      <w:pPr>
        <w:rPr>
          <w:lang w:eastAsia="es-ES"/>
        </w:rPr>
      </w:pPr>
      <w:r w:rsidRPr="00626201">
        <w:rPr>
          <w:lang w:eastAsia="es-ES"/>
        </w:rPr>
        <w:t>5. El método de cálculo aplicado por el órgano de contratación para calcular el valor estimado en todo caso deberá figurar en los pliegos de cláusulas administrativas particulares.</w:t>
      </w:r>
    </w:p>
    <w:p w14:paraId="6040CF24" w14:textId="77777777" w:rsidR="00626201" w:rsidRPr="00626201" w:rsidRDefault="00626201" w:rsidP="00626201">
      <w:pPr>
        <w:rPr>
          <w:lang w:eastAsia="es-ES"/>
        </w:rPr>
      </w:pPr>
      <w:r w:rsidRPr="00626201">
        <w:rPr>
          <w:lang w:eastAsia="es-ES"/>
        </w:rPr>
        <w:t>6. Cuando un órgano de contratación esté compuesto por unidades funcionales separadas, se tendrá en cuenta el valor total estimado para todas las unidades funcionales individuales.</w:t>
      </w:r>
    </w:p>
    <w:p w14:paraId="31577B23" w14:textId="77777777" w:rsidR="00626201" w:rsidRPr="00626201" w:rsidRDefault="00626201" w:rsidP="00626201">
      <w:pPr>
        <w:rPr>
          <w:lang w:eastAsia="es-ES"/>
        </w:rPr>
      </w:pPr>
      <w:r w:rsidRPr="00626201">
        <w:rPr>
          <w:lang w:eastAsia="es-ES"/>
        </w:rPr>
        <w:t xml:space="preserve">No </w:t>
      </w:r>
      <w:proofErr w:type="gramStart"/>
      <w:r w:rsidRPr="00626201">
        <w:rPr>
          <w:lang w:eastAsia="es-ES"/>
        </w:rPr>
        <w:t>obstante</w:t>
      </w:r>
      <w:proofErr w:type="gramEnd"/>
      <w:r w:rsidRPr="00626201">
        <w:rPr>
          <w:lang w:eastAsia="es-ES"/>
        </w:rPr>
        <w:t xml:space="preserve"> lo anterior, cuando una unidad funcional separada sea responsable de manera autónoma respecto de su contratación o de determinadas categorías de ella, los valores pueden estimarse al nivel de la unidad de que se trate.</w:t>
      </w:r>
    </w:p>
    <w:p w14:paraId="041BBD25" w14:textId="77777777" w:rsidR="00626201" w:rsidRPr="00626201" w:rsidRDefault="00626201" w:rsidP="00626201">
      <w:pPr>
        <w:rPr>
          <w:lang w:eastAsia="es-ES"/>
        </w:rPr>
      </w:pPr>
      <w:r w:rsidRPr="00626201">
        <w:rPr>
          <w:lang w:eastAsia="es-ES"/>
        </w:rPr>
        <w:t>En todo caso, se entenderá que se da la circunstancia aludida en el párrafo anterior cuando dicha unidad funcional separada cuente con financiación específica y con competencias respecto a la adjudicación del contrato.</w:t>
      </w:r>
    </w:p>
    <w:p w14:paraId="3733D63C" w14:textId="77777777" w:rsidR="00626201" w:rsidRPr="00626201" w:rsidRDefault="00626201" w:rsidP="00626201">
      <w:pPr>
        <w:rPr>
          <w:lang w:eastAsia="es-ES"/>
        </w:rPr>
      </w:pPr>
      <w:r w:rsidRPr="00626201">
        <w:rPr>
          <w:lang w:eastAsia="es-ES"/>
        </w:rPr>
        <w:t>7. La estimación deberá hacerse teniendo en cuenta los precios habituales en el mercado, y estar referida al momento del envío del anuncio de licitación o, en caso de que no se requiera un anuncio de este tipo, al momento en que el órgano de contratación inicie el procedimiento de adjudicación del contrato.</w:t>
      </w:r>
    </w:p>
    <w:p w14:paraId="5AAE9290" w14:textId="77777777" w:rsidR="00626201" w:rsidRPr="00626201" w:rsidRDefault="00626201" w:rsidP="00626201">
      <w:pPr>
        <w:rPr>
          <w:lang w:eastAsia="es-ES"/>
        </w:rPr>
      </w:pPr>
      <w:r w:rsidRPr="00626201">
        <w:rPr>
          <w:lang w:eastAsia="es-ES"/>
        </w:rPr>
        <w:t xml:space="preserve">8. En los contratos de obras el cálculo del valor estimado debe tener en cuenta el importe de las </w:t>
      </w:r>
      <w:proofErr w:type="gramStart"/>
      <w:r w:rsidRPr="00626201">
        <w:rPr>
          <w:lang w:eastAsia="es-ES"/>
        </w:rPr>
        <w:t>mismas</w:t>
      </w:r>
      <w:proofErr w:type="gramEnd"/>
      <w:r w:rsidRPr="00626201">
        <w:rPr>
          <w:lang w:eastAsia="es-ES"/>
        </w:rPr>
        <w:t xml:space="preserve"> así como el valor total estimado de los suministros necesarios para su ejecución que hayan sido puestos a disposición del contratista por el órgano de contratación.</w:t>
      </w:r>
    </w:p>
    <w:p w14:paraId="76398530" w14:textId="77777777" w:rsidR="00626201" w:rsidRPr="00626201" w:rsidRDefault="00626201" w:rsidP="00626201">
      <w:pPr>
        <w:rPr>
          <w:lang w:eastAsia="es-ES"/>
        </w:rPr>
      </w:pPr>
      <w:r w:rsidRPr="00626201">
        <w:rPr>
          <w:lang w:eastAsia="es-ES"/>
        </w:rPr>
        <w:t>9. En los contratos de suministro que tengan por objeto el arrendamiento financiero, el arrendamiento o la venta a plazos de productos, el valor que se tomará como base para calcular el valor estimado del contrato será el siguiente:</w:t>
      </w:r>
    </w:p>
    <w:p w14:paraId="17B76B57" w14:textId="77777777" w:rsidR="00626201" w:rsidRPr="00626201" w:rsidRDefault="00626201" w:rsidP="00626201">
      <w:pPr>
        <w:rPr>
          <w:lang w:eastAsia="es-ES"/>
        </w:rPr>
      </w:pPr>
      <w:r w:rsidRPr="00626201">
        <w:rPr>
          <w:lang w:eastAsia="es-ES"/>
        </w:rPr>
        <w:t>a) En el caso de contratos de duración determinada, cuando su duración sea igual o inferior a doce meses, el valor total estimado para la duración del contrato; cuando su duración sea superior a doce meses, su valor total, incluido el importe estimado del valor residual.</w:t>
      </w:r>
    </w:p>
    <w:p w14:paraId="729DA778" w14:textId="77777777" w:rsidR="00626201" w:rsidRPr="00626201" w:rsidRDefault="00626201" w:rsidP="00626201">
      <w:pPr>
        <w:rPr>
          <w:lang w:eastAsia="es-ES"/>
        </w:rPr>
      </w:pPr>
      <w:r w:rsidRPr="00626201">
        <w:rPr>
          <w:lang w:eastAsia="es-ES"/>
        </w:rPr>
        <w:t>b) En el caso de contratos cuya duración no se fije por referencia a un período de tiempo determinado, el valor mensual multiplicado por 48.</w:t>
      </w:r>
    </w:p>
    <w:p w14:paraId="252E8FA5" w14:textId="77777777" w:rsidR="00626201" w:rsidRPr="00626201" w:rsidRDefault="00626201" w:rsidP="00626201">
      <w:pPr>
        <w:rPr>
          <w:lang w:eastAsia="es-ES"/>
        </w:rPr>
      </w:pPr>
      <w:r w:rsidRPr="00626201">
        <w:rPr>
          <w:lang w:eastAsia="es-ES"/>
        </w:rPr>
        <w:t>10. En los contratos de suministro o de servicios que tengan un carácter de periodicidad, o de contratos que se deban renovar en un período de tiempo determinado, se tomará como base para el cálculo del valor estimado del contrato alguna de las siguientes cantidades:</w:t>
      </w:r>
    </w:p>
    <w:p w14:paraId="064979E6" w14:textId="77777777" w:rsidR="00626201" w:rsidRPr="00626201" w:rsidRDefault="00626201" w:rsidP="00626201">
      <w:pPr>
        <w:rPr>
          <w:lang w:eastAsia="es-ES"/>
        </w:rPr>
      </w:pPr>
      <w:r w:rsidRPr="00626201">
        <w:rPr>
          <w:lang w:eastAsia="es-ES"/>
        </w:rPr>
        <w:t xml:space="preserve">a) El valor real total de los contratos sucesivos similares adjudicados durante el ejercicio precedente o durante los doce meses previos, ajustado, cuando sea posible, en función </w:t>
      </w:r>
      <w:r w:rsidRPr="00626201">
        <w:rPr>
          <w:lang w:eastAsia="es-ES"/>
        </w:rPr>
        <w:lastRenderedPageBreak/>
        <w:t>de los cambios de cantidad o valor previstos para los doce meses posteriores al contrato inicial.</w:t>
      </w:r>
    </w:p>
    <w:p w14:paraId="4BD60E92" w14:textId="77777777" w:rsidR="00626201" w:rsidRPr="00626201" w:rsidRDefault="00626201" w:rsidP="00626201">
      <w:pPr>
        <w:rPr>
          <w:lang w:eastAsia="es-ES"/>
        </w:rPr>
      </w:pPr>
      <w:r w:rsidRPr="00626201">
        <w:rPr>
          <w:lang w:eastAsia="es-ES"/>
        </w:rPr>
        <w:t>b) El valor estimado total de los contratos sucesivos adjudicados durante los doce meses siguientes a la primera entrega o en el transcurso del ejercicio, si este fuera superior a doce meses.</w:t>
      </w:r>
    </w:p>
    <w:p w14:paraId="6DF9E2B5" w14:textId="77777777" w:rsidR="00626201" w:rsidRPr="00626201" w:rsidRDefault="00626201" w:rsidP="00626201">
      <w:pPr>
        <w:rPr>
          <w:lang w:eastAsia="es-ES"/>
        </w:rPr>
      </w:pPr>
      <w:r w:rsidRPr="00626201">
        <w:rPr>
          <w:lang w:eastAsia="es-ES"/>
        </w:rPr>
        <w:t>11. En los contratos de servicios, a los efectos del cálculo de su valor estimado, se tomarán como base, en su caso, las siguientes cantidades:</w:t>
      </w:r>
    </w:p>
    <w:p w14:paraId="267B3AA2" w14:textId="77777777" w:rsidR="00626201" w:rsidRPr="00626201" w:rsidRDefault="00626201" w:rsidP="00626201">
      <w:pPr>
        <w:rPr>
          <w:lang w:eastAsia="es-ES"/>
        </w:rPr>
      </w:pPr>
      <w:r w:rsidRPr="00626201">
        <w:rPr>
          <w:lang w:eastAsia="es-ES"/>
        </w:rPr>
        <w:t>a) En los servicios de seguros, la prima pagadera y otras formas de remuneración.</w:t>
      </w:r>
    </w:p>
    <w:p w14:paraId="60851C83" w14:textId="77777777" w:rsidR="00626201" w:rsidRPr="00626201" w:rsidRDefault="00626201" w:rsidP="00626201">
      <w:pPr>
        <w:rPr>
          <w:lang w:eastAsia="es-ES"/>
        </w:rPr>
      </w:pPr>
      <w:r w:rsidRPr="00626201">
        <w:rPr>
          <w:lang w:eastAsia="es-ES"/>
        </w:rPr>
        <w:t>b) En servicios bancarios y otros servicios financieros, los honorarios, las comisiones, los intereses y otras formas de remuneración.</w:t>
      </w:r>
    </w:p>
    <w:p w14:paraId="6DA3A840" w14:textId="77777777" w:rsidR="00626201" w:rsidRPr="00626201" w:rsidRDefault="00626201" w:rsidP="00626201">
      <w:pPr>
        <w:rPr>
          <w:lang w:eastAsia="es-ES"/>
        </w:rPr>
      </w:pPr>
      <w:r w:rsidRPr="00626201">
        <w:rPr>
          <w:lang w:eastAsia="es-ES"/>
        </w:rPr>
        <w:t>c) En los contratos relativos a un proyecto, los honorarios, las comisiones pagaderas y otras formas de remuneración, así como las primas o contraprestaciones que, en su caso, se fijen para los participantes en el concurso.</w:t>
      </w:r>
    </w:p>
    <w:p w14:paraId="3A7A9736" w14:textId="77777777" w:rsidR="00626201" w:rsidRPr="00626201" w:rsidRDefault="00626201" w:rsidP="00626201">
      <w:pPr>
        <w:rPr>
          <w:lang w:eastAsia="es-ES"/>
        </w:rPr>
      </w:pPr>
      <w:r w:rsidRPr="00626201">
        <w:rPr>
          <w:lang w:eastAsia="es-ES"/>
        </w:rPr>
        <w:t>d) En los contratos de servicios en que no se especifique un precio total, si tienen una duración determinada igual o inferior a cuarenta y ocho meses, el valor total estimado correspondiente a toda su duración. Si la duración es superior a cuarenta y ocho meses o no se encuentra fijada por referencia a un período de tiempo cierto, el valor mensual multiplicado por 48.</w:t>
      </w:r>
    </w:p>
    <w:p w14:paraId="0C07C51E" w14:textId="77777777" w:rsidR="00626201" w:rsidRPr="00626201" w:rsidRDefault="00626201" w:rsidP="00626201">
      <w:pPr>
        <w:rPr>
          <w:lang w:eastAsia="es-ES"/>
        </w:rPr>
      </w:pPr>
      <w:r w:rsidRPr="00626201">
        <w:rPr>
          <w:lang w:eastAsia="es-ES"/>
        </w:rPr>
        <w:t>12. Cuando la realización de una obra, la contratación de unos servicios o la obtención de unos suministros destinados a usos idénticos o similares pueda dar lugar a la adjudicación simultánea de contratos por lotes separados, se deberá tener en cuenta el valor global estimado de la totalidad de dichos lotes.</w:t>
      </w:r>
    </w:p>
    <w:p w14:paraId="2121C2DA" w14:textId="77777777" w:rsidR="00626201" w:rsidRPr="00626201" w:rsidRDefault="00626201" w:rsidP="00626201">
      <w:pPr>
        <w:rPr>
          <w:lang w:eastAsia="es-ES"/>
        </w:rPr>
      </w:pPr>
      <w:r w:rsidRPr="00626201">
        <w:rPr>
          <w:lang w:eastAsia="es-ES"/>
        </w:rPr>
        <w:t>Igualmente, cuando una obra o un servicio propuestos puedan derivar en la adjudicación simultánea de contratos de concesión de obras o de concesión de servicios por lotes separados, deberá tenerse en cuenta el valor global estimado de todos los lotes.</w:t>
      </w:r>
    </w:p>
    <w:p w14:paraId="273CEC74" w14:textId="77777777" w:rsidR="00626201" w:rsidRPr="00626201" w:rsidRDefault="00626201" w:rsidP="00626201">
      <w:pPr>
        <w:rPr>
          <w:lang w:eastAsia="es-ES"/>
        </w:rPr>
      </w:pPr>
      <w:r w:rsidRPr="00626201">
        <w:rPr>
          <w:lang w:eastAsia="es-ES"/>
        </w:rPr>
        <w:t>13. Para los acuerdos marco y para los sistemas dinámicos de adquisición se tendrá en cuenta el valor máximo estimado, excluido el Impuesto sobre el Valor Añadido, del conjunto de contratos previstos durante la duración total del acuerdo marco o del sistema dinámico de adquisición.</w:t>
      </w:r>
    </w:p>
    <w:p w14:paraId="6747EE03" w14:textId="77777777" w:rsidR="00626201" w:rsidRPr="00626201" w:rsidRDefault="00626201" w:rsidP="00626201">
      <w:pPr>
        <w:rPr>
          <w:lang w:eastAsia="es-ES"/>
        </w:rPr>
      </w:pPr>
      <w:r w:rsidRPr="00626201">
        <w:rPr>
          <w:lang w:eastAsia="es-ES"/>
        </w:rPr>
        <w:t>14. En el procedimiento de asociación para la innovación se tendrá en cuenta el valor máximo estimado, excluido el Impuesto sobre el Valor Añadido, de las actividades de investigación y desarrollo que esté previsto que se realicen a lo largo de la duración total de la asociación, y de los suministros, servicios u obras que esté previsto que se ejecuten o adquieran al final de la asociación prevista.</w:t>
      </w:r>
    </w:p>
    <w:p w14:paraId="4D82DB0E" w14:textId="77777777" w:rsidR="00626201" w:rsidRPr="00626201" w:rsidRDefault="00626201" w:rsidP="00626201">
      <w:pPr>
        <w:rPr>
          <w:b/>
          <w:bCs/>
          <w:lang w:eastAsia="es-ES"/>
        </w:rPr>
      </w:pPr>
      <w:r w:rsidRPr="00626201">
        <w:rPr>
          <w:b/>
          <w:bCs/>
          <w:lang w:eastAsia="es-ES"/>
        </w:rPr>
        <w:t>Artículo 102. Precio.</w:t>
      </w:r>
    </w:p>
    <w:p w14:paraId="301A8C7E" w14:textId="77777777" w:rsidR="00626201" w:rsidRPr="00626201" w:rsidRDefault="00626201" w:rsidP="00626201">
      <w:pPr>
        <w:rPr>
          <w:lang w:eastAsia="es-ES"/>
        </w:rPr>
      </w:pPr>
      <w:r w:rsidRPr="00626201">
        <w:rPr>
          <w:lang w:eastAsia="es-ES"/>
        </w:rPr>
        <w:t xml:space="preserve">1. Los contratos del sector público tendrán siempre un precio cierto, que se abonará al contratista en función de la prestación realmente ejecutada y de acuerdo con lo pactado. En el precio se entenderá incluido el importe a abonar en concepto de </w:t>
      </w:r>
      <w:r w:rsidRPr="00626201">
        <w:rPr>
          <w:lang w:eastAsia="es-ES"/>
        </w:rPr>
        <w:lastRenderedPageBreak/>
        <w:t>Impuesto sobre el Valor Añadido, que en todo caso se indicará como partida independiente.</w:t>
      </w:r>
    </w:p>
    <w:p w14:paraId="058C808A" w14:textId="77777777" w:rsidR="00626201" w:rsidRPr="00626201" w:rsidRDefault="00626201" w:rsidP="00626201">
      <w:pPr>
        <w:rPr>
          <w:lang w:eastAsia="es-ES"/>
        </w:rPr>
      </w:pPr>
      <w:r w:rsidRPr="00626201">
        <w:rPr>
          <w:lang w:eastAsia="es-ES"/>
        </w:rPr>
        <w:t>2. Con carácter general el precio deberá expresarse en euros, sin perjuicio de que su pago pueda hacerse mediante la entrega de otras contraprestaciones en los casos en que esta u otras Leyes así lo prevean.</w:t>
      </w:r>
    </w:p>
    <w:p w14:paraId="7A2BDB89" w14:textId="77777777" w:rsidR="00626201" w:rsidRPr="00626201" w:rsidRDefault="00626201" w:rsidP="00626201">
      <w:pPr>
        <w:rPr>
          <w:lang w:eastAsia="es-ES"/>
        </w:rPr>
      </w:pPr>
      <w:r w:rsidRPr="00626201">
        <w:rPr>
          <w:lang w:eastAsia="es-ES"/>
        </w:rPr>
        <w:t xml:space="preserve">No </w:t>
      </w:r>
      <w:proofErr w:type="gramStart"/>
      <w:r w:rsidRPr="00626201">
        <w:rPr>
          <w:lang w:eastAsia="es-ES"/>
        </w:rPr>
        <w:t>obstante</w:t>
      </w:r>
      <w:proofErr w:type="gramEnd"/>
      <w:r w:rsidRPr="00626201">
        <w:rPr>
          <w:lang w:eastAsia="es-ES"/>
        </w:rPr>
        <w:t xml:space="preserve"> lo anterior, en los contratos podrá preverse que la totalidad o parte del precio sea satisfecho en moneda distinta del euro. En este supuesto se expresará en la correspondiente divisa el importe que deba satisfacerse en esa moneda, y se incluirá una estimación en euros del importe total del contrato.</w:t>
      </w:r>
    </w:p>
    <w:p w14:paraId="7F9219D1" w14:textId="77777777" w:rsidR="00626201" w:rsidRPr="00626201" w:rsidRDefault="00626201" w:rsidP="00626201">
      <w:pPr>
        <w:rPr>
          <w:lang w:eastAsia="es-ES"/>
        </w:rPr>
      </w:pPr>
      <w:r w:rsidRPr="00626201">
        <w:rPr>
          <w:lang w:eastAsia="es-ES"/>
        </w:rPr>
        <w:t>3. Los órganos de contratación cuidarán de que el precio sea adecuado para el efectivo cumplimiento del contrato mediante la correcta estimación de su importe, atendiendo al precio general de mercado, en el momento de fijar el presupuesto base de licitación y la aplicación, en su caso, de las normas sobre ofertas con valores anormales o desproporcionados.</w:t>
      </w:r>
    </w:p>
    <w:p w14:paraId="22F55B4B" w14:textId="77777777" w:rsidR="00626201" w:rsidRPr="00626201" w:rsidRDefault="00626201" w:rsidP="00626201">
      <w:pPr>
        <w:rPr>
          <w:lang w:eastAsia="es-ES"/>
        </w:rPr>
      </w:pPr>
      <w:r w:rsidRPr="00626201">
        <w:rPr>
          <w:lang w:eastAsia="es-ES"/>
        </w:rPr>
        <w:t>En aquellos servicios en los que el coste económico principal sean los costes laborales, deberán considerarse los términos económicos de los convenios colectivos sectoriales, nacionales, autonómicos y provinciales aplicables en el lugar de prestación de los servicios.</w:t>
      </w:r>
    </w:p>
    <w:p w14:paraId="39BC032B" w14:textId="77777777" w:rsidR="00626201" w:rsidRPr="00626201" w:rsidRDefault="00626201" w:rsidP="00626201">
      <w:pPr>
        <w:rPr>
          <w:lang w:eastAsia="es-ES"/>
        </w:rPr>
      </w:pPr>
      <w:r w:rsidRPr="00626201">
        <w:rPr>
          <w:lang w:eastAsia="es-ES"/>
        </w:rPr>
        <w:t>4. El precio del contrato podrá formularse tanto en términos de precios unitarios referidos a los distintos componentes de la prestación o a las unidades de la misma que se entreguen o ejecuten, como en términos de precios aplicables a tanto alzado a la totalidad o a parte de las prestaciones del contrato.</w:t>
      </w:r>
    </w:p>
    <w:p w14:paraId="7CD267ED" w14:textId="77777777" w:rsidR="00626201" w:rsidRPr="00626201" w:rsidRDefault="00626201" w:rsidP="00626201">
      <w:pPr>
        <w:rPr>
          <w:lang w:eastAsia="es-ES"/>
        </w:rPr>
      </w:pPr>
      <w:r w:rsidRPr="00626201">
        <w:rPr>
          <w:lang w:eastAsia="es-ES"/>
        </w:rPr>
        <w:t>5. Los precios fijados en los contratos del sector público podrán ser revisados en los términos previstos en el Capítulo II de este Título, cuando deban ser ajustados, al alza o a la baja, para tener en cuenta las variaciones económicas de costes que acaezcan durante la ejecución del contrato.</w:t>
      </w:r>
    </w:p>
    <w:p w14:paraId="2EE9F11A" w14:textId="77777777" w:rsidR="00626201" w:rsidRPr="00626201" w:rsidRDefault="00626201" w:rsidP="00626201">
      <w:pPr>
        <w:rPr>
          <w:lang w:eastAsia="es-ES"/>
        </w:rPr>
      </w:pPr>
      <w:r w:rsidRPr="00626201">
        <w:rPr>
          <w:lang w:eastAsia="es-ES"/>
        </w:rPr>
        <w:t>6.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p w14:paraId="5FD32B9D" w14:textId="77777777" w:rsidR="00626201" w:rsidRPr="00626201" w:rsidRDefault="00626201" w:rsidP="00626201">
      <w:pPr>
        <w:rPr>
          <w:lang w:eastAsia="es-ES"/>
        </w:rPr>
      </w:pPr>
      <w:r w:rsidRPr="00626201">
        <w:rPr>
          <w:lang w:eastAsia="es-ES"/>
        </w:rPr>
        <w:t>7. Excepcionalmente pueden celebrarse contratos con precios provisionales cuando, tras la tramitación de un procedimiento negociado, de un diálogo competitivo, o de un procedimiento de asociación para la innovación, se ponga de manifiesto que la ejecución del contrato debe comenzar antes de que la determinación del precio sea posible por la complejidad de las prestaciones o la necesidad de utilizar una técnica nueva, o que no existe información sobre los costes de prestaciones análogas y sobre los elementos técnicos o contables que permitan negociar con precisión un precio cierto.</w:t>
      </w:r>
    </w:p>
    <w:p w14:paraId="433D1694" w14:textId="77777777" w:rsidR="00626201" w:rsidRPr="00626201" w:rsidRDefault="00626201" w:rsidP="00626201">
      <w:pPr>
        <w:rPr>
          <w:lang w:eastAsia="es-ES"/>
        </w:rPr>
      </w:pPr>
      <w:r w:rsidRPr="00626201">
        <w:rPr>
          <w:lang w:eastAsia="es-ES"/>
        </w:rPr>
        <w:lastRenderedPageBreak/>
        <w:t>En los contratos celebrados con precios provisionales el precio se determinará, dentro de los límites fijados para el precio máximo, en función de los costes en que realmente incurra el contratista y del beneficio que se haya acordado, para lo que, en todo caso, se detallarán en el contrato los siguientes extremos:</w:t>
      </w:r>
    </w:p>
    <w:p w14:paraId="1997FEDD" w14:textId="77777777" w:rsidR="00626201" w:rsidRPr="00626201" w:rsidRDefault="00626201" w:rsidP="00626201">
      <w:pPr>
        <w:rPr>
          <w:lang w:eastAsia="es-ES"/>
        </w:rPr>
      </w:pPr>
      <w:r w:rsidRPr="00626201">
        <w:rPr>
          <w:lang w:eastAsia="es-ES"/>
        </w:rPr>
        <w:t>a) El procedimiento para determinar el precio definitivo, con referencia a los costes efectivos y a la fórmula de cálculo del beneficio.</w:t>
      </w:r>
    </w:p>
    <w:p w14:paraId="7719289E" w14:textId="77777777" w:rsidR="00626201" w:rsidRPr="00626201" w:rsidRDefault="00626201" w:rsidP="00626201">
      <w:pPr>
        <w:rPr>
          <w:lang w:eastAsia="es-ES"/>
        </w:rPr>
      </w:pPr>
      <w:r w:rsidRPr="00626201">
        <w:rPr>
          <w:lang w:eastAsia="es-ES"/>
        </w:rPr>
        <w:t>b) Las reglas contables que el adjudicatario deberá aplicar para determinar el coste de las prestaciones.</w:t>
      </w:r>
    </w:p>
    <w:p w14:paraId="1B38286A" w14:textId="77777777" w:rsidR="00626201" w:rsidRPr="00626201" w:rsidRDefault="00626201" w:rsidP="00626201">
      <w:pPr>
        <w:rPr>
          <w:lang w:eastAsia="es-ES"/>
        </w:rPr>
      </w:pPr>
      <w:r w:rsidRPr="00626201">
        <w:rPr>
          <w:lang w:eastAsia="es-ES"/>
        </w:rPr>
        <w:t>c) Los controles documentales y sobre el proceso de producción que el adjudicador podrá efectuar sobre los elementos técnicos y contables del coste de producción.</w:t>
      </w:r>
    </w:p>
    <w:p w14:paraId="54733D74" w14:textId="77777777" w:rsidR="00626201" w:rsidRPr="00626201" w:rsidRDefault="00626201" w:rsidP="00626201">
      <w:pPr>
        <w:rPr>
          <w:lang w:eastAsia="es-ES"/>
        </w:rPr>
      </w:pPr>
      <w:r w:rsidRPr="00626201">
        <w:rPr>
          <w:lang w:eastAsia="es-ES"/>
        </w:rPr>
        <w:t>En los contratos celebrados con precios provisionales no cabrá la revisión de precios.</w:t>
      </w:r>
    </w:p>
    <w:p w14:paraId="640967E6" w14:textId="77777777" w:rsidR="00626201" w:rsidRPr="00626201" w:rsidRDefault="00626201" w:rsidP="00626201">
      <w:pPr>
        <w:rPr>
          <w:lang w:eastAsia="es-ES"/>
        </w:rPr>
      </w:pPr>
      <w:r w:rsidRPr="00626201">
        <w:rPr>
          <w:lang w:eastAsia="es-ES"/>
        </w:rPr>
        <w:t>8. Se prohíbe el pago aplazado del precio en los contratos de las Administraciones Públicas, excepto en los supuestos en que el sistema de pago se establezca mediante la modalidad de arrendamiento financiero o de arrendamiento con opción de compra, así como en los casos en que esta u otra Ley lo autorice expresamente.</w:t>
      </w:r>
    </w:p>
    <w:p w14:paraId="5BC146AF" w14:textId="18BF66D1" w:rsidR="00626201" w:rsidRPr="00626201" w:rsidRDefault="004F1F4C" w:rsidP="00E66C79">
      <w:pPr>
        <w:pStyle w:val="Ttulo2"/>
        <w:rPr>
          <w:lang w:eastAsia="es-ES"/>
        </w:rPr>
      </w:pPr>
      <w:bookmarkStart w:id="12" w:name="_Toc196135536"/>
      <w:r>
        <w:rPr>
          <w:lang w:eastAsia="es-ES"/>
        </w:rPr>
        <w:t xml:space="preserve">4.2. </w:t>
      </w:r>
      <w:r w:rsidR="00626201" w:rsidRPr="00626201">
        <w:rPr>
          <w:lang w:eastAsia="es-ES"/>
        </w:rPr>
        <w:t>Revisión de precios en los contratos de las entidades del Sector Público</w:t>
      </w:r>
      <w:r>
        <w:rPr>
          <w:lang w:eastAsia="es-ES"/>
        </w:rPr>
        <w:t xml:space="preserve"> (Capítulo II).</w:t>
      </w:r>
      <w:bookmarkEnd w:id="12"/>
    </w:p>
    <w:p w14:paraId="20C1846A" w14:textId="77777777" w:rsidR="00626201" w:rsidRPr="00626201" w:rsidRDefault="00626201" w:rsidP="00626201">
      <w:pPr>
        <w:rPr>
          <w:b/>
          <w:bCs/>
          <w:lang w:eastAsia="es-ES"/>
        </w:rPr>
      </w:pPr>
      <w:r w:rsidRPr="00626201">
        <w:rPr>
          <w:b/>
          <w:bCs/>
          <w:lang w:eastAsia="es-ES"/>
        </w:rPr>
        <w:t>Artículo 103. Procedencia y límites.</w:t>
      </w:r>
    </w:p>
    <w:p w14:paraId="3B018C02" w14:textId="77777777" w:rsidR="00626201" w:rsidRPr="00626201" w:rsidRDefault="00626201" w:rsidP="00626201">
      <w:pPr>
        <w:rPr>
          <w:lang w:eastAsia="es-ES"/>
        </w:rPr>
      </w:pPr>
      <w:r w:rsidRPr="00626201">
        <w:rPr>
          <w:lang w:eastAsia="es-ES"/>
        </w:rPr>
        <w:t>1. Los precios de los contratos del sector público solo podrán ser objeto de revisión periódica y predeterminada en los términos establecidos en este Capítulo.</w:t>
      </w:r>
    </w:p>
    <w:p w14:paraId="4564F6BA" w14:textId="77777777" w:rsidR="00626201" w:rsidRPr="00626201" w:rsidRDefault="00626201" w:rsidP="00626201">
      <w:pPr>
        <w:rPr>
          <w:lang w:eastAsia="es-ES"/>
        </w:rPr>
      </w:pPr>
      <w:r w:rsidRPr="00626201">
        <w:rPr>
          <w:lang w:eastAsia="es-ES"/>
        </w:rPr>
        <w:t>Salvo en los contratos no sujetos a regulación armonizada a los que se refiere el apartado 2 del artículo 19, no cabrá la revisión periódica no predeterminada o no periódica de los precios de los contratos.</w:t>
      </w:r>
    </w:p>
    <w:p w14:paraId="4D5A1AC8" w14:textId="77777777" w:rsidR="00626201" w:rsidRPr="00626201" w:rsidRDefault="00626201" w:rsidP="00626201">
      <w:pPr>
        <w:rPr>
          <w:lang w:eastAsia="es-ES"/>
        </w:rPr>
      </w:pPr>
      <w:r w:rsidRPr="00626201">
        <w:rPr>
          <w:lang w:eastAsia="es-ES"/>
        </w:rPr>
        <w:t>Se entenderá por precio cualquier retribución o contraprestación económica del contrato, bien sean abonadas por la Administración o por los usuarios.</w:t>
      </w:r>
    </w:p>
    <w:p w14:paraId="14C24300" w14:textId="77777777" w:rsidR="00626201" w:rsidRPr="00626201" w:rsidRDefault="00626201" w:rsidP="00626201">
      <w:pPr>
        <w:rPr>
          <w:lang w:eastAsia="es-ES"/>
        </w:rPr>
      </w:pPr>
      <w:r w:rsidRPr="00626201">
        <w:rPr>
          <w:lang w:eastAsia="es-ES"/>
        </w:rPr>
        <w:t>2. Previa justificación en el expediente y de conformidad con lo previsto en el Real Decreto al que se refieren los artículos 4 y 5 de la Ley 2/2015, de 30 de marzo, de desindexación de la economía española, la revisión periódica y predeterminada de precios sólo se podrá llevar a cabo en los contratos de obra, en los contratos de suministros de fabricación de armamento y equipamiento de las Administraciones Públicas, en los contratos de suministro de energía y en aquellos otros contratos en los que el período de recuperación de la inversión sea igual o superior a cinco años. Dicho período se calculará conforme a lo dispuesto en el Real Decreto anteriormente citado.</w:t>
      </w:r>
    </w:p>
    <w:p w14:paraId="7B911064" w14:textId="77777777" w:rsidR="00626201" w:rsidRPr="00626201" w:rsidRDefault="00626201" w:rsidP="00626201">
      <w:pPr>
        <w:rPr>
          <w:lang w:eastAsia="es-ES"/>
        </w:rPr>
      </w:pPr>
      <w:r w:rsidRPr="00626201">
        <w:rPr>
          <w:lang w:eastAsia="es-ES"/>
        </w:rPr>
        <w:t xml:space="preserve">No se considerarán revisables en ningún caso los costes asociados a las amortizaciones, los costes financieros, los gastos generales o de estructura ni el beneficio industrial. Los costes de mano de obra de los contratos distintos de los de obra, suministro de fabricación de armamento y equipamiento de las Administraciones Públicas, se </w:t>
      </w:r>
      <w:r w:rsidRPr="00626201">
        <w:rPr>
          <w:lang w:eastAsia="es-ES"/>
        </w:rPr>
        <w:lastRenderedPageBreak/>
        <w:t>revisarán cuando el período de recuperación de la inversión sea igual o superior a cinco años y la intensidad en el uso del factor trabajo sea considerada significativa, de acuerdo con los supuestos y límites establecidos en el Real Decreto.</w:t>
      </w:r>
    </w:p>
    <w:p w14:paraId="072ED1C7" w14:textId="77777777" w:rsidR="00626201" w:rsidRPr="00626201" w:rsidRDefault="00626201" w:rsidP="00626201">
      <w:pPr>
        <w:rPr>
          <w:lang w:eastAsia="es-ES"/>
        </w:rPr>
      </w:pPr>
      <w:r w:rsidRPr="00626201">
        <w:rPr>
          <w:lang w:eastAsia="es-ES"/>
        </w:rPr>
        <w:t>No obstante, previa justificación en el expediente, podrá admitirse la revisión de precios en los contratos que no sean de obras, de suministros de fabricación de armamento y equipamiento de las Administraciones Públicas o de suministro de energía, aunque su período de recuperación de la inversión sea inferior a cinco años siempre que la suma de la participación en el presupuesto base de licitación del contrato de las materias primas, bienes intermedios y energía que se hayan de emplear supere el 20 por ciento de dicho presupuesto. En estos casos la revisión solo podrá afectar a la fracción del precio del contrato que representa dicha participación. El pliego deberá indicar el peso de cada materia prima, bien intermedio o suministro energético con participación superior al 1 por ciento y su respectivo índice oficial de revisión de precios. No será exigible para la inclusión en los pliegos de la fórmula de revisión a aplicar al precio del contrato la emisión de informe por el Comité Superior de Precios de Contratos del Estado.</w:t>
      </w:r>
    </w:p>
    <w:p w14:paraId="2A32861A" w14:textId="77777777" w:rsidR="00626201" w:rsidRPr="00626201" w:rsidRDefault="00626201" w:rsidP="00626201">
      <w:pPr>
        <w:rPr>
          <w:lang w:eastAsia="es-ES"/>
        </w:rPr>
      </w:pPr>
      <w:r w:rsidRPr="00626201">
        <w:rPr>
          <w:lang w:eastAsia="es-ES"/>
        </w:rPr>
        <w:t>3. En los supuestos en que proceda, el órgano de contratación podrá establecer el derecho a revisión periódica y predeterminada de precios y fijará la fórmula de revisión que deba aplicarse, atendiendo a la naturaleza de cada contrato y la estructura y evolución de los costes de las prestaciones del mismo.</w:t>
      </w:r>
    </w:p>
    <w:p w14:paraId="6F4F5FDF" w14:textId="77777777" w:rsidR="00626201" w:rsidRPr="00626201" w:rsidRDefault="00626201" w:rsidP="00626201">
      <w:pPr>
        <w:rPr>
          <w:lang w:eastAsia="es-ES"/>
        </w:rPr>
      </w:pPr>
      <w:r w:rsidRPr="00626201">
        <w:rPr>
          <w:lang w:eastAsia="es-ES"/>
        </w:rPr>
        <w:t>4. El pliego de cláusulas administrativas particulares deberá detallar, en tales casos, la fórmula de revisión aplicable, que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w:t>
      </w:r>
    </w:p>
    <w:p w14:paraId="531DD257" w14:textId="77777777" w:rsidR="00626201" w:rsidRPr="00626201" w:rsidRDefault="00626201" w:rsidP="00626201">
      <w:pPr>
        <w:rPr>
          <w:lang w:eastAsia="es-ES"/>
        </w:rPr>
      </w:pPr>
      <w:r w:rsidRPr="00626201">
        <w:rPr>
          <w:lang w:eastAsia="es-ES"/>
        </w:rPr>
        <w:t>5. Salvo en los contratos de suministro de energía, cuando proceda, la revisión periódica y predeterminada de precios en los contratos del sector público tendrá lugar en los términos establecidos en este capítulo, cuando el contrato se hubiese ejecutado, al menos, en el 20 por ciento de su importe y hubiese transcurrido un año desde su formalización. En consecuencia, el primer 20 por ciento ejecutado y el importe ejecutado en el primer año transcurrido desde la formalización quedarán excluidos de la revisión.</w:t>
      </w:r>
    </w:p>
    <w:p w14:paraId="3A1B35D6" w14:textId="77777777" w:rsidR="00626201" w:rsidRPr="00626201" w:rsidRDefault="00626201" w:rsidP="00626201">
      <w:pPr>
        <w:rPr>
          <w:lang w:eastAsia="es-ES"/>
        </w:rPr>
      </w:pPr>
      <w:r w:rsidRPr="00626201">
        <w:rPr>
          <w:lang w:eastAsia="es-ES"/>
        </w:rPr>
        <w:t>No obstante, la condición relativa al porcentaje de ejecución del contrato no será exigible a efectos de proceder a la revisión periódica y predeterminada en los contratos de concesión de servicios.</w:t>
      </w:r>
    </w:p>
    <w:p w14:paraId="40ED319A" w14:textId="77777777" w:rsidR="00626201" w:rsidRPr="00626201" w:rsidRDefault="00626201" w:rsidP="00626201">
      <w:pPr>
        <w:rPr>
          <w:lang w:eastAsia="es-ES"/>
        </w:rPr>
      </w:pPr>
      <w:r w:rsidRPr="00626201">
        <w:rPr>
          <w:lang w:eastAsia="es-ES"/>
        </w:rPr>
        <w:t xml:space="preserve">6. El Consejo de </w:t>
      </w:r>
      <w:proofErr w:type="gramStart"/>
      <w:r w:rsidRPr="00626201">
        <w:rPr>
          <w:lang w:eastAsia="es-ES"/>
        </w:rPr>
        <w:t>Ministros</w:t>
      </w:r>
      <w:proofErr w:type="gramEnd"/>
      <w:r w:rsidRPr="00626201">
        <w:rPr>
          <w:lang w:eastAsia="es-ES"/>
        </w:rPr>
        <w:t xml:space="preserve"> podrá aprobar, previo informe de la Junta Consultiva de Contratación Pública del Estado y de la Comisión </w:t>
      </w:r>
      <w:proofErr w:type="gramStart"/>
      <w:r w:rsidRPr="00626201">
        <w:rPr>
          <w:lang w:eastAsia="es-ES"/>
        </w:rPr>
        <w:t>Delegada</w:t>
      </w:r>
      <w:proofErr w:type="gramEnd"/>
      <w:r w:rsidRPr="00626201">
        <w:rPr>
          <w:lang w:eastAsia="es-ES"/>
        </w:rPr>
        <w:t xml:space="preserve"> del Gobierno para Asuntos Económicos, fórmulas tipo de revisión periódica y predeterminada para los contratos previstos en el apartado 2.</w:t>
      </w:r>
    </w:p>
    <w:p w14:paraId="6694B922" w14:textId="77777777" w:rsidR="00626201" w:rsidRPr="00626201" w:rsidRDefault="00626201" w:rsidP="00626201">
      <w:pPr>
        <w:rPr>
          <w:lang w:eastAsia="es-ES"/>
        </w:rPr>
      </w:pPr>
      <w:r w:rsidRPr="00626201">
        <w:rPr>
          <w:lang w:eastAsia="es-ES"/>
        </w:rPr>
        <w:lastRenderedPageBreak/>
        <w:t xml:space="preserve">A propuesta de la Administración Pública competente de la contratación, el Comité Superior de Precios de Contratos del Estado determinará aquellas actividades donde resulte conveniente contar con una fórmula tipo, elaborará las fórmulas y las remitirá para su aprobación al Consejo de </w:t>
      </w:r>
      <w:proofErr w:type="gramStart"/>
      <w:r w:rsidRPr="00626201">
        <w:rPr>
          <w:lang w:eastAsia="es-ES"/>
        </w:rPr>
        <w:t>Ministros</w:t>
      </w:r>
      <w:proofErr w:type="gramEnd"/>
      <w:r w:rsidRPr="00626201">
        <w:rPr>
          <w:lang w:eastAsia="es-ES"/>
        </w:rPr>
        <w:t>.</w:t>
      </w:r>
    </w:p>
    <w:p w14:paraId="728F4589" w14:textId="77777777" w:rsidR="00626201" w:rsidRPr="00626201" w:rsidRDefault="00626201" w:rsidP="00626201">
      <w:pPr>
        <w:rPr>
          <w:lang w:eastAsia="es-ES"/>
        </w:rPr>
      </w:pPr>
      <w:r w:rsidRPr="00626201">
        <w:rPr>
          <w:lang w:eastAsia="es-ES"/>
        </w:rPr>
        <w:t>Cuando para un determinado tipo de contrato, se hayan aprobado, por el procedimiento descrito, fórmulas tipo, el órgano de contratación no podrá incluir otra fórmula de revisión diferente a esta en los pliegos y contrato.</w:t>
      </w:r>
    </w:p>
    <w:p w14:paraId="7D6B8018" w14:textId="77777777" w:rsidR="00626201" w:rsidRPr="00626201" w:rsidRDefault="00626201" w:rsidP="00626201">
      <w:pPr>
        <w:rPr>
          <w:lang w:eastAsia="es-ES"/>
        </w:rPr>
      </w:pPr>
      <w:r w:rsidRPr="00626201">
        <w:rPr>
          <w:lang w:eastAsia="es-ES"/>
        </w:rPr>
        <w:t>7. Las fórmulas tipo que se establezcan con sujeción a los principios y metodologías contenidos en el Real Decreto referido en el apartado 2 de la presente disposición reflejarán la ponderación en el precio del contrato de los componentes básicos de costes relativos al proceso de generación de las prestaciones objeto del mismo.</w:t>
      </w:r>
    </w:p>
    <w:p w14:paraId="201E0524" w14:textId="77777777" w:rsidR="00626201" w:rsidRPr="00626201" w:rsidRDefault="00626201" w:rsidP="00626201">
      <w:pPr>
        <w:rPr>
          <w:lang w:eastAsia="es-ES"/>
        </w:rPr>
      </w:pPr>
      <w:r w:rsidRPr="00626201">
        <w:rPr>
          <w:lang w:eastAsia="es-ES"/>
        </w:rPr>
        <w:t xml:space="preserve">8. El Instituto Nacional de Estadística elaborará los índices mensuales de los precios de los componentes básicos de costes incluidos en las fórmulas tipo de revisión de precios de los contratos, los cuales serán aprobados por Orden del </w:t>
      </w:r>
      <w:proofErr w:type="gramStart"/>
      <w:r w:rsidRPr="00626201">
        <w:rPr>
          <w:lang w:eastAsia="es-ES"/>
        </w:rPr>
        <w:t>Ministro</w:t>
      </w:r>
      <w:proofErr w:type="gramEnd"/>
      <w:r w:rsidRPr="00626201">
        <w:rPr>
          <w:lang w:eastAsia="es-ES"/>
        </w:rPr>
        <w:t xml:space="preserve"> de Hacienda y Función Pública, previo informe del Comité Superior de Precios de Contratos del Estado.</w:t>
      </w:r>
    </w:p>
    <w:p w14:paraId="3AB809A0" w14:textId="77777777" w:rsidR="00626201" w:rsidRPr="00626201" w:rsidRDefault="00626201" w:rsidP="00626201">
      <w:pPr>
        <w:rPr>
          <w:lang w:eastAsia="es-ES"/>
        </w:rPr>
      </w:pPr>
      <w:r w:rsidRPr="00626201">
        <w:rPr>
          <w:lang w:eastAsia="es-ES"/>
        </w:rPr>
        <w:t>Los índices reflejarán, al alza o a la baja, las variaciones reales de los precios de la energía y materiales básicos observadas en el mercado y podrán ser únicos para todo el territorio nacional o particularizarse por zonas geográficas.</w:t>
      </w:r>
    </w:p>
    <w:p w14:paraId="415606E8" w14:textId="77777777" w:rsidR="00626201" w:rsidRPr="00626201" w:rsidRDefault="00626201" w:rsidP="00626201">
      <w:pPr>
        <w:rPr>
          <w:lang w:eastAsia="es-ES"/>
        </w:rPr>
      </w:pPr>
      <w:r w:rsidRPr="00626201">
        <w:rPr>
          <w:lang w:eastAsia="es-ES"/>
        </w:rPr>
        <w:t>Reglamentariamente se establecerá la relación de componentes básicos de costes a incluir en las fórmulas tipo referidas en este apartado, relación que podrá ser ampliada por Orden del Ministro de Hacienda y Función Pública, previo informe de la Junta Consultiva de Contratación Pública del Estado cuando así lo exija la evolución de los procesos productivos o la aparición de nuevos materiales con participación relevante en el coste de determinados contratos o la creación de nuevas fórmulas tipo de acuerdo con lo dispuesto en esta Ley y su desarrollo.</w:t>
      </w:r>
    </w:p>
    <w:p w14:paraId="1C53CC93" w14:textId="77777777" w:rsidR="00626201" w:rsidRPr="00626201" w:rsidRDefault="00626201" w:rsidP="00626201">
      <w:pPr>
        <w:rPr>
          <w:lang w:eastAsia="es-ES"/>
        </w:rPr>
      </w:pPr>
      <w:r w:rsidRPr="00626201">
        <w:rPr>
          <w:lang w:eastAsia="es-ES"/>
        </w:rPr>
        <w:t>Los indicadores o reglas de determinación de cada uno de los índices que intervienen en las fórmulas de revisión de precios serán establecidos por Orden del Ministerio de Hacienda y Función Pública, a propuesta del Comité Superior de Precios de Contratos del Estado.</w:t>
      </w:r>
    </w:p>
    <w:p w14:paraId="55DBD228" w14:textId="77777777" w:rsidR="00626201" w:rsidRPr="00626201" w:rsidRDefault="00626201" w:rsidP="00626201">
      <w:pPr>
        <w:rPr>
          <w:lang w:eastAsia="es-ES"/>
        </w:rPr>
      </w:pPr>
      <w:r w:rsidRPr="00626201">
        <w:rPr>
          <w:lang w:eastAsia="es-ES"/>
        </w:rPr>
        <w:t>9. Cuando resulte aplicable la revisión de precios mediante las fórmulas tipo referidas en el apartado 6 de la presente disposición, el resultado de aplicar las ponderaciones previstas en el apartado 7 a los índices de precios, que se determinen conforme al apartado 8, proporcionará en cada fecha, respecto a la fecha y períodos determinados en el apartado 4, un coeficiente que se aplicará a los importes líquidos de las prestaciones realizadas que tengan derecho a revisión a los efectos de calcular el precio que corresponda satisfacer.</w:t>
      </w:r>
    </w:p>
    <w:p w14:paraId="6D1A2F8E" w14:textId="77777777" w:rsidR="00626201" w:rsidRPr="00626201" w:rsidRDefault="00626201" w:rsidP="00626201">
      <w:pPr>
        <w:rPr>
          <w:lang w:eastAsia="es-ES"/>
        </w:rPr>
      </w:pPr>
      <w:r w:rsidRPr="00626201">
        <w:rPr>
          <w:lang w:eastAsia="es-ES"/>
        </w:rPr>
        <w:t>10. Lo establecido en este artículo y en la Ley 2/2015, de 30 de marzo, de desindexación de la economía española, se entenderá, en todo caso, sin perjuicio de la posibilidad de mantener el equilibrio económico en las circunstancias previstas en los artículos 270 y 290.</w:t>
      </w:r>
    </w:p>
    <w:p w14:paraId="209F516D" w14:textId="77777777" w:rsidR="00626201" w:rsidRPr="00626201" w:rsidRDefault="00626201" w:rsidP="00626201">
      <w:pPr>
        <w:rPr>
          <w:b/>
          <w:bCs/>
          <w:lang w:eastAsia="es-ES"/>
        </w:rPr>
      </w:pPr>
      <w:r w:rsidRPr="00626201">
        <w:rPr>
          <w:b/>
          <w:bCs/>
          <w:lang w:eastAsia="es-ES"/>
        </w:rPr>
        <w:lastRenderedPageBreak/>
        <w:t>Artículo 104. Revisión en casos de demora en la ejecución.</w:t>
      </w:r>
    </w:p>
    <w:p w14:paraId="1B03795F" w14:textId="77777777" w:rsidR="00626201" w:rsidRPr="00626201" w:rsidRDefault="00626201" w:rsidP="00626201">
      <w:pPr>
        <w:rPr>
          <w:lang w:eastAsia="es-ES"/>
        </w:rPr>
      </w:pPr>
      <w:r w:rsidRPr="00626201">
        <w:rPr>
          <w:lang w:eastAsia="es-ES"/>
        </w:rPr>
        <w:t>Cuando la cláusula de revisión se aplique sobre períodos de tiempo en los que el contratista hubiese incurrido en mora y sin perjuicio de las penalidades que fueren procedentes, los índices de precios que habrán de ser tenidos en cuenta serán aquellos que hubiesen correspondido a las fechas establecidas en el contrato para la realización de la prestación en plazo, salvo que los correspondientes al período real de ejecución produzcan un coeficiente inferior, en cuyo caso se aplicarán estos últimos.</w:t>
      </w:r>
    </w:p>
    <w:p w14:paraId="6F5402E2" w14:textId="77777777" w:rsidR="00626201" w:rsidRPr="00626201" w:rsidRDefault="00626201" w:rsidP="00626201">
      <w:pPr>
        <w:rPr>
          <w:b/>
          <w:bCs/>
          <w:lang w:eastAsia="es-ES"/>
        </w:rPr>
      </w:pPr>
      <w:r w:rsidRPr="00626201">
        <w:rPr>
          <w:b/>
          <w:bCs/>
          <w:lang w:eastAsia="es-ES"/>
        </w:rPr>
        <w:t>Artículo 105. Pago del importe de la revisión.</w:t>
      </w:r>
    </w:p>
    <w:p w14:paraId="58442AF7" w14:textId="23F6CEBD" w:rsidR="00626201" w:rsidRPr="00626201" w:rsidRDefault="00626201" w:rsidP="00626201">
      <w:pPr>
        <w:rPr>
          <w:lang w:eastAsia="es-ES"/>
        </w:rPr>
      </w:pPr>
      <w:r w:rsidRPr="00626201">
        <w:rPr>
          <w:lang w:eastAsia="es-ES"/>
        </w:rPr>
        <w:t>El importe de las revisiones que procedan se hará efectivo, de oficio, mediante el abono o descuento correspondiente en las certificaciones o pagos parciales a cuyo efecto se tramitará a comienzo del ejercicio económico el oportuno expediente de gasto para su cobertura. Los posibles desajustes que se produjeran respecto del expediente de gasto aprobado en el ejercicio, tales como los derivados de diferencias temporales en la aprobación de los índices de precios aplicables al contrato, se podrán hacer efectivos en la certificación final o en la liquidación del contrato.</w:t>
      </w:r>
    </w:p>
    <w:p w14:paraId="1DEAA46C" w14:textId="534CE6F0" w:rsidR="00626201" w:rsidRPr="00626201" w:rsidRDefault="00626201" w:rsidP="004F1F4C">
      <w:pPr>
        <w:pStyle w:val="Ttulo1"/>
        <w:rPr>
          <w:lang w:eastAsia="es-ES"/>
        </w:rPr>
      </w:pPr>
      <w:bookmarkStart w:id="13" w:name="_Toc196135537"/>
      <w:r w:rsidRPr="00626201">
        <w:rPr>
          <w:lang w:eastAsia="es-ES"/>
        </w:rPr>
        <w:t>5.</w:t>
      </w:r>
      <w:r w:rsidR="004F1F4C">
        <w:rPr>
          <w:lang w:eastAsia="es-ES"/>
        </w:rPr>
        <w:t xml:space="preserve"> </w:t>
      </w:r>
      <w:r w:rsidRPr="00626201">
        <w:rPr>
          <w:lang w:eastAsia="es-ES"/>
        </w:rPr>
        <w:t>Garantías exigibles en la contratación del Sector Público.</w:t>
      </w:r>
      <w:bookmarkEnd w:id="13"/>
    </w:p>
    <w:p w14:paraId="57469ED3" w14:textId="6BF4BA46" w:rsidR="00626201" w:rsidRPr="00626201" w:rsidRDefault="00BC2107" w:rsidP="00626201">
      <w:pPr>
        <w:rPr>
          <w:b/>
          <w:bCs/>
          <w:lang w:eastAsia="es-ES"/>
        </w:rPr>
      </w:pPr>
      <w:r>
        <w:rPr>
          <w:lang w:eastAsia="es-ES"/>
        </w:rPr>
        <w:t xml:space="preserve">Incluido </w:t>
      </w:r>
      <w:r w:rsidR="00D725F0">
        <w:rPr>
          <w:lang w:eastAsia="es-ES"/>
        </w:rPr>
        <w:t xml:space="preserve">en </w:t>
      </w:r>
      <w:r w:rsidR="00EF52FB">
        <w:rPr>
          <w:lang w:eastAsia="es-ES"/>
        </w:rPr>
        <w:t>los</w:t>
      </w:r>
      <w:r>
        <w:rPr>
          <w:lang w:eastAsia="es-ES"/>
        </w:rPr>
        <w:t xml:space="preserve"> </w:t>
      </w:r>
      <w:r w:rsidRPr="00BC2107">
        <w:rPr>
          <w:b/>
          <w:bCs/>
          <w:lang w:eastAsia="es-ES"/>
        </w:rPr>
        <w:t xml:space="preserve">Capítulo I. </w:t>
      </w:r>
      <w:r w:rsidRPr="00BC2107">
        <w:rPr>
          <w:b/>
          <w:bCs/>
          <w:lang w:eastAsia="es-ES"/>
        </w:rPr>
        <w:t>Garantías exigibles en los contratos celebrados con las Administraciones Pública</w:t>
      </w:r>
      <w:r>
        <w:rPr>
          <w:b/>
          <w:bCs/>
          <w:lang w:eastAsia="es-ES"/>
        </w:rPr>
        <w:t>s</w:t>
      </w:r>
      <w:r w:rsidR="00EF52FB">
        <w:rPr>
          <w:b/>
          <w:bCs/>
          <w:lang w:eastAsia="es-ES"/>
        </w:rPr>
        <w:t xml:space="preserve"> </w:t>
      </w:r>
      <w:r w:rsidR="00EF52FB" w:rsidRPr="00EF52FB">
        <w:rPr>
          <w:lang w:eastAsia="es-ES"/>
        </w:rPr>
        <w:t>y</w:t>
      </w:r>
      <w:r w:rsidR="00EF52FB">
        <w:rPr>
          <w:b/>
          <w:bCs/>
          <w:lang w:eastAsia="es-ES"/>
        </w:rPr>
        <w:t xml:space="preserve"> </w:t>
      </w:r>
      <w:r w:rsidR="00EF52FB" w:rsidRPr="00EF52FB">
        <w:rPr>
          <w:b/>
          <w:bCs/>
          <w:lang w:eastAsia="es-ES"/>
        </w:rPr>
        <w:t xml:space="preserve">Capítulo II. </w:t>
      </w:r>
      <w:r w:rsidR="00EF52FB" w:rsidRPr="00626201">
        <w:rPr>
          <w:b/>
          <w:bCs/>
          <w:lang w:eastAsia="es-ES"/>
        </w:rPr>
        <w:t>Garantías exigibles en otros contratos del sector público</w:t>
      </w:r>
      <w:r>
        <w:rPr>
          <w:lang w:eastAsia="es-ES"/>
        </w:rPr>
        <w:t xml:space="preserve">, del </w:t>
      </w:r>
      <w:r w:rsidRPr="00BC2107">
        <w:rPr>
          <w:b/>
          <w:bCs/>
          <w:lang w:eastAsia="es-ES"/>
        </w:rPr>
        <w:t>Título</w:t>
      </w:r>
      <w:r w:rsidR="00626201" w:rsidRPr="00626201">
        <w:rPr>
          <w:b/>
          <w:bCs/>
          <w:lang w:eastAsia="es-ES"/>
        </w:rPr>
        <w:t xml:space="preserve"> IV</w:t>
      </w:r>
      <w:r w:rsidRPr="00BC2107">
        <w:rPr>
          <w:b/>
          <w:bCs/>
          <w:lang w:eastAsia="es-ES"/>
        </w:rPr>
        <w:t>.</w:t>
      </w:r>
      <w:r>
        <w:rPr>
          <w:lang w:eastAsia="es-ES"/>
        </w:rPr>
        <w:t xml:space="preserve"> </w:t>
      </w:r>
      <w:r w:rsidR="00626201" w:rsidRPr="00626201">
        <w:rPr>
          <w:b/>
          <w:bCs/>
          <w:lang w:eastAsia="es-ES"/>
        </w:rPr>
        <w:t>Garantías exigibles en la contratación del sector público</w:t>
      </w:r>
      <w:r>
        <w:rPr>
          <w:b/>
          <w:bCs/>
          <w:lang w:eastAsia="es-ES"/>
        </w:rPr>
        <w:t>.</w:t>
      </w:r>
    </w:p>
    <w:p w14:paraId="5EADA9AC" w14:textId="540142E1" w:rsidR="00EF52FB" w:rsidRDefault="00B41997" w:rsidP="00BC2107">
      <w:pPr>
        <w:pStyle w:val="Ttulo2"/>
        <w:rPr>
          <w:lang w:eastAsia="es-ES"/>
        </w:rPr>
      </w:pPr>
      <w:bookmarkStart w:id="14" w:name="_Toc196135538"/>
      <w:r>
        <w:rPr>
          <w:lang w:eastAsia="es-ES"/>
        </w:rPr>
        <w:t xml:space="preserve">5.1. </w:t>
      </w:r>
      <w:r w:rsidR="00EF52FB" w:rsidRPr="00EF52FB">
        <w:rPr>
          <w:lang w:eastAsia="es-ES"/>
        </w:rPr>
        <w:t>Garantías exigibles en los contratos celebrados con las Administraciones Públicas</w:t>
      </w:r>
      <w:r w:rsidR="00EF52FB">
        <w:rPr>
          <w:lang w:eastAsia="es-ES"/>
        </w:rPr>
        <w:t xml:space="preserve"> (</w:t>
      </w:r>
      <w:r w:rsidR="00EF52FB" w:rsidRPr="00EF52FB">
        <w:rPr>
          <w:lang w:eastAsia="es-ES"/>
        </w:rPr>
        <w:t>Capítulo I</w:t>
      </w:r>
      <w:r w:rsidR="00EF52FB">
        <w:rPr>
          <w:lang w:eastAsia="es-ES"/>
        </w:rPr>
        <w:t>).</w:t>
      </w:r>
      <w:bookmarkEnd w:id="14"/>
    </w:p>
    <w:p w14:paraId="1F8FFF1C" w14:textId="632ED0E7" w:rsidR="00626201" w:rsidRPr="00626201" w:rsidRDefault="00EF52FB" w:rsidP="00EF52FB">
      <w:pPr>
        <w:pStyle w:val="Ttulo3"/>
        <w:rPr>
          <w:lang w:eastAsia="es-ES"/>
        </w:rPr>
      </w:pPr>
      <w:bookmarkStart w:id="15" w:name="_Toc196135539"/>
      <w:r w:rsidRPr="00626201">
        <w:rPr>
          <w:lang w:eastAsia="es-ES"/>
        </w:rPr>
        <w:t>Sección 1.ª</w:t>
      </w:r>
      <w:r w:rsidRPr="00626201">
        <w:rPr>
          <w:lang w:eastAsia="es-ES"/>
        </w:rPr>
        <w:t xml:space="preserve"> </w:t>
      </w:r>
      <w:r w:rsidR="00626201" w:rsidRPr="00626201">
        <w:rPr>
          <w:lang w:eastAsia="es-ES"/>
        </w:rPr>
        <w:t>Garantía provisional</w:t>
      </w:r>
      <w:r w:rsidR="00BC2107">
        <w:rPr>
          <w:lang w:eastAsia="es-ES"/>
        </w:rPr>
        <w:t>.</w:t>
      </w:r>
      <w:bookmarkEnd w:id="15"/>
    </w:p>
    <w:p w14:paraId="723A96BB" w14:textId="77777777" w:rsidR="00626201" w:rsidRPr="00626201" w:rsidRDefault="00626201" w:rsidP="00626201">
      <w:pPr>
        <w:rPr>
          <w:b/>
          <w:bCs/>
          <w:lang w:eastAsia="es-ES"/>
        </w:rPr>
      </w:pPr>
      <w:r w:rsidRPr="00626201">
        <w:rPr>
          <w:b/>
          <w:bCs/>
          <w:lang w:eastAsia="es-ES"/>
        </w:rPr>
        <w:t>Artículo 106. Exigencia y régimen de la garantía provisional.</w:t>
      </w:r>
    </w:p>
    <w:p w14:paraId="4CB581AA" w14:textId="77777777" w:rsidR="00626201" w:rsidRPr="00626201" w:rsidRDefault="00626201" w:rsidP="00626201">
      <w:pPr>
        <w:rPr>
          <w:lang w:eastAsia="es-ES"/>
        </w:rPr>
      </w:pPr>
      <w:r w:rsidRPr="00626201">
        <w:rPr>
          <w:lang w:eastAsia="es-ES"/>
        </w:rPr>
        <w:t>1. En el procedimiento de contratación no procederá la exigencia de garantía provisional, salvo cuando de forma excepcional el órgano de contratación, por motivos de interés público, lo considere necesario y lo justifique motivadamente en el expediente. En este último caso, se podrá exigir a los licitadores la constitución previa de una garantía que responda del mantenimiento de sus ofertas hasta la perfección del contrato.</w:t>
      </w:r>
    </w:p>
    <w:p w14:paraId="6A3C28CD" w14:textId="77777777" w:rsidR="00626201" w:rsidRPr="00626201" w:rsidRDefault="00626201" w:rsidP="00626201">
      <w:pPr>
        <w:rPr>
          <w:lang w:eastAsia="es-ES"/>
        </w:rPr>
      </w:pPr>
      <w:r w:rsidRPr="00626201">
        <w:rPr>
          <w:lang w:eastAsia="es-ES"/>
        </w:rPr>
        <w:t>2. En los casos en que el órgano de contratación haya acordado la exigencia de garantía provisional, en los pliegos de cláusulas administrativas particulares se determinará el importe de la misma, que no podrá ser superior a un 3 por 100 del presupuesto base de licitación del contrato, excluido el Impuesto sobre el Valor Añadido y el régimen de su devolución. La garantía provisional podrá prestarse en alguna o algunas de las formas previstas en el apartado 1 del artículo 108.</w:t>
      </w:r>
    </w:p>
    <w:p w14:paraId="20F63CB5" w14:textId="77777777" w:rsidR="00626201" w:rsidRPr="00626201" w:rsidRDefault="00626201" w:rsidP="00626201">
      <w:pPr>
        <w:rPr>
          <w:lang w:eastAsia="es-ES"/>
        </w:rPr>
      </w:pPr>
      <w:r w:rsidRPr="00626201">
        <w:rPr>
          <w:lang w:eastAsia="es-ES"/>
        </w:rPr>
        <w:lastRenderedPageBreak/>
        <w:t>En el caso de división en lotes, la garantía provisional se fijará atendiendo exclusivamente al importe de los lotes para los que el licitador vaya a presentar oferta y no en función del importe del presupuesto total del contrato.</w:t>
      </w:r>
    </w:p>
    <w:p w14:paraId="2183A560" w14:textId="77777777" w:rsidR="00626201" w:rsidRPr="00626201" w:rsidRDefault="00626201" w:rsidP="00626201">
      <w:pPr>
        <w:rPr>
          <w:lang w:eastAsia="es-ES"/>
        </w:rPr>
      </w:pPr>
      <w:r w:rsidRPr="00626201">
        <w:rPr>
          <w:lang w:eastAsia="es-ES"/>
        </w:rPr>
        <w:t>En los acuerdos marco y en los sistemas dinámicos de adquisición, el importe de la garantía provisional, de exigirse, se fijará a tanto alzado por la Administración Pública, sin que en ningún caso pueda superar el 3 por 100 del valor estimado del contrato.</w:t>
      </w:r>
    </w:p>
    <w:p w14:paraId="526C2180" w14:textId="77777777" w:rsidR="00626201" w:rsidRPr="00626201" w:rsidRDefault="00626201" w:rsidP="00626201">
      <w:pPr>
        <w:rPr>
          <w:lang w:eastAsia="es-ES"/>
        </w:rPr>
      </w:pPr>
      <w:r w:rsidRPr="00626201">
        <w:rPr>
          <w:lang w:eastAsia="es-ES"/>
        </w:rPr>
        <w:t>3. Cuando se exijan garantías provisionales, estas se depositarán, en las condiciones que las normas de desarrollo de esta Ley establezcan, del modo siguiente:</w:t>
      </w:r>
    </w:p>
    <w:p w14:paraId="194E0C3C" w14:textId="77777777" w:rsidR="00626201" w:rsidRPr="00626201" w:rsidRDefault="00626201" w:rsidP="00626201">
      <w:pPr>
        <w:rPr>
          <w:lang w:eastAsia="es-ES"/>
        </w:rPr>
      </w:pPr>
      <w:r w:rsidRPr="00626201">
        <w:rPr>
          <w:lang w:eastAsia="es-ES"/>
        </w:rPr>
        <w:t>a) En la Caja General de Depósitos o en sus sucursales encuadradas en las Delegaciones de Economía y Hacienda, o en la Caja o establecimiento público equivalente de las Comunidades Autónomas o Entidades locales contratantes ante las que deban surtir efecto cuando se trate de garantías en efectivo.</w:t>
      </w:r>
    </w:p>
    <w:p w14:paraId="62382061" w14:textId="77777777" w:rsidR="00626201" w:rsidRPr="00626201" w:rsidRDefault="00626201" w:rsidP="00626201">
      <w:pPr>
        <w:rPr>
          <w:lang w:eastAsia="es-ES"/>
        </w:rPr>
      </w:pPr>
      <w:r w:rsidRPr="00626201">
        <w:rPr>
          <w:lang w:eastAsia="es-ES"/>
        </w:rPr>
        <w:t>b) Ante el órgano de contratación, cuando se trate de certificados de inmovilización de valores anotados, de avales o de certificados de seguro de caución.</w:t>
      </w:r>
    </w:p>
    <w:p w14:paraId="1E3F0720" w14:textId="77777777" w:rsidR="00626201" w:rsidRPr="00626201" w:rsidRDefault="00626201" w:rsidP="00626201">
      <w:pPr>
        <w:rPr>
          <w:lang w:eastAsia="es-ES"/>
        </w:rPr>
      </w:pPr>
      <w:r w:rsidRPr="00626201">
        <w:rPr>
          <w:lang w:eastAsia="es-ES"/>
        </w:rPr>
        <w:t>4. La garantía provisional se extinguirá automáticamente y será devuelta a los licitadores inmediatamente después de la perfección del contrato. En todo caso, la garantía provisional se devolverá al licitador seleccionado como adjudicatario cuando haya constituido la garantía definitiva, pudiendo aplicar el importe de la garantía provisional a la definitiva o proceder a una nueva constitución de esta última.</w:t>
      </w:r>
    </w:p>
    <w:p w14:paraId="730120F3" w14:textId="24258073" w:rsidR="00626201" w:rsidRPr="00626201" w:rsidRDefault="00EF52FB" w:rsidP="00EF52FB">
      <w:pPr>
        <w:pStyle w:val="Ttulo3"/>
        <w:rPr>
          <w:lang w:eastAsia="es-ES"/>
        </w:rPr>
      </w:pPr>
      <w:bookmarkStart w:id="16" w:name="_Toc196135540"/>
      <w:r w:rsidRPr="00626201">
        <w:rPr>
          <w:lang w:eastAsia="es-ES"/>
        </w:rPr>
        <w:t>Sección 2.ª</w:t>
      </w:r>
      <w:r w:rsidRPr="00626201">
        <w:rPr>
          <w:lang w:eastAsia="es-ES"/>
        </w:rPr>
        <w:t xml:space="preserve"> </w:t>
      </w:r>
      <w:r w:rsidR="00626201" w:rsidRPr="00626201">
        <w:rPr>
          <w:lang w:eastAsia="es-ES"/>
        </w:rPr>
        <w:t>Garantía definitiva</w:t>
      </w:r>
      <w:r>
        <w:rPr>
          <w:lang w:eastAsia="es-ES"/>
        </w:rPr>
        <w:t>.</w:t>
      </w:r>
      <w:bookmarkEnd w:id="16"/>
    </w:p>
    <w:p w14:paraId="0D5A11AD" w14:textId="77777777" w:rsidR="00626201" w:rsidRPr="00626201" w:rsidRDefault="00626201" w:rsidP="00626201">
      <w:pPr>
        <w:rPr>
          <w:b/>
          <w:bCs/>
          <w:lang w:eastAsia="es-ES"/>
        </w:rPr>
      </w:pPr>
      <w:r w:rsidRPr="00626201">
        <w:rPr>
          <w:b/>
          <w:bCs/>
          <w:lang w:eastAsia="es-ES"/>
        </w:rPr>
        <w:t>Artículo 107. Exigencia de la garantía definitiva.</w:t>
      </w:r>
    </w:p>
    <w:p w14:paraId="5364D604" w14:textId="77777777" w:rsidR="00626201" w:rsidRPr="00626201" w:rsidRDefault="00626201" w:rsidP="00626201">
      <w:pPr>
        <w:rPr>
          <w:lang w:eastAsia="es-ES"/>
        </w:rPr>
      </w:pPr>
      <w:r w:rsidRPr="00626201">
        <w:rPr>
          <w:lang w:eastAsia="es-ES"/>
        </w:rPr>
        <w:t>1. A salvo de lo dispuesto en los apartados 4 y 5, los licitadores que, en las licitaciones de los contratos que celebren las Administraciones Públicas, presenten las mejores ofertas de conformidad con lo dispuesto en el artículo 145, deberán constituir a disposición del órgano de contratación una garantía de un 5 por 100 del precio final ofertado por aquellos, excluido el Impuesto sobre el Valor Añadido. En el caso de los contratos con precios provisionales a que se refiere el apartado 7 del artículo 102, el porcentaje se calculará con referencia al precio máximo fijado, excluido el Impuesto sobre el Valor Añadido.</w:t>
      </w:r>
    </w:p>
    <w:p w14:paraId="5E732BD2" w14:textId="77777777" w:rsidR="00626201" w:rsidRPr="00626201" w:rsidRDefault="00626201" w:rsidP="00626201">
      <w:pPr>
        <w:rPr>
          <w:lang w:eastAsia="es-ES"/>
        </w:rPr>
      </w:pPr>
      <w:r w:rsidRPr="00626201">
        <w:rPr>
          <w:lang w:eastAsia="es-ES"/>
        </w:rPr>
        <w:t>No obstante, atendidas las circunstancias concurrentes en el contrato, el órgano de contratación podrá eximir al adjudicatario de la obligación de constituir garantía definitiva, justificándolo adecuadamente en el pliego de cláusulas administrativas particulares, especialmente en el caso de suministros de bienes consumibles cuya entrega y recepción deba efectuarse antes del pago del precio, contratos que tengan por objeto la prestación de servicios sociales o la inclusión social o laboral de personas pertenecientes a colectivos en riesgo de exclusión social, así como en los contratos privados de la Administración a los que se refieren los puntos 1.º y 2.º de la letra a) del apartado 1 del artículo 25 de la presente Ley. Esta exención no será posible en el caso de contratos de obras, ni de concesión de obras.</w:t>
      </w:r>
    </w:p>
    <w:p w14:paraId="0365055D" w14:textId="77777777" w:rsidR="00626201" w:rsidRPr="00626201" w:rsidRDefault="00626201" w:rsidP="00626201">
      <w:pPr>
        <w:rPr>
          <w:lang w:eastAsia="es-ES"/>
        </w:rPr>
      </w:pPr>
      <w:r w:rsidRPr="00626201">
        <w:rPr>
          <w:lang w:eastAsia="es-ES"/>
        </w:rPr>
        <w:lastRenderedPageBreak/>
        <w:t>2. En casos especiales, el órgano de contratación podrá establecer en el pliego de cláusulas administrativas particulares que, además de la garantía a que se refiere el apartado anterior, se preste una complementaria de hasta un 5 por 100 del precio final ofertado por el licitador que presentó la mejor oferta de conformidad con lo dispuesto en el artículo 145, excluido el Impuesto sobre el Valor Añadido, pudiendo alcanzar la garantía total un 10 por 100 del citado precio.</w:t>
      </w:r>
    </w:p>
    <w:p w14:paraId="558B6DBE" w14:textId="77777777" w:rsidR="00626201" w:rsidRPr="00626201" w:rsidRDefault="00626201" w:rsidP="00626201">
      <w:pPr>
        <w:rPr>
          <w:lang w:eastAsia="es-ES"/>
        </w:rPr>
      </w:pPr>
      <w:r w:rsidRPr="00626201">
        <w:rPr>
          <w:lang w:eastAsia="es-ES"/>
        </w:rPr>
        <w:t xml:space="preserve">A estos efectos se considerará que constituyen casos especiales aquellos contratos en los que, debido al riesgo que en virtud de ellos asume el órgano de contratación, por su especial naturaleza, régimen de pagos o condiciones del cumplimiento del contrato, resulte aconsejable incrementar el porcentaje de la garantía definitiva ordinaria a que se refiere el apartado anterior, lo que deberá acordarse mediante resolución motivada. En particular, se podrá prever la presentación de esta garantía complementaria para los casos en que la oferta del adjudicatario </w:t>
      </w:r>
      <w:proofErr w:type="gramStart"/>
      <w:r w:rsidRPr="00626201">
        <w:rPr>
          <w:lang w:eastAsia="es-ES"/>
        </w:rPr>
        <w:t>resultara</w:t>
      </w:r>
      <w:proofErr w:type="gramEnd"/>
      <w:r w:rsidRPr="00626201">
        <w:rPr>
          <w:lang w:eastAsia="es-ES"/>
        </w:rPr>
        <w:t xml:space="preserve"> inicialmente incursa en presunción de anormalidad.</w:t>
      </w:r>
    </w:p>
    <w:p w14:paraId="60FDEB43" w14:textId="77777777" w:rsidR="00626201" w:rsidRPr="00626201" w:rsidRDefault="00626201" w:rsidP="00626201">
      <w:pPr>
        <w:rPr>
          <w:lang w:eastAsia="es-ES"/>
        </w:rPr>
      </w:pPr>
      <w:r w:rsidRPr="00626201">
        <w:rPr>
          <w:lang w:eastAsia="es-ES"/>
        </w:rPr>
        <w:t>3. Cuando el precio del contrato se formule en función de precios unitarios, el importe de la garantía a constituir se fijará atendiendo al presupuesto base de licitación, IVA excluido.</w:t>
      </w:r>
    </w:p>
    <w:p w14:paraId="08374FFF" w14:textId="77777777" w:rsidR="00626201" w:rsidRPr="00626201" w:rsidRDefault="00626201" w:rsidP="00626201">
      <w:pPr>
        <w:rPr>
          <w:lang w:eastAsia="es-ES"/>
        </w:rPr>
      </w:pPr>
      <w:r w:rsidRPr="00626201">
        <w:rPr>
          <w:lang w:eastAsia="es-ES"/>
        </w:rPr>
        <w:t>4. En la concesión de obras y en la concesión de servicios el importe de la garantía definitiva se fijará en cada caso por el órgano de contratación en el pliego de cláusulas administrativas particulares, en función de la naturaleza, importancia y duración de la concesión de que se trate.</w:t>
      </w:r>
    </w:p>
    <w:p w14:paraId="4D049745" w14:textId="77777777" w:rsidR="00626201" w:rsidRPr="00626201" w:rsidRDefault="00626201" w:rsidP="00626201">
      <w:pPr>
        <w:rPr>
          <w:lang w:eastAsia="es-ES"/>
        </w:rPr>
      </w:pPr>
      <w:r w:rsidRPr="00626201">
        <w:rPr>
          <w:lang w:eastAsia="es-ES"/>
        </w:rPr>
        <w:t>5. Los pliegos que rijan los acuerdos marco y los sistemas dinámicos de adquisición establecerán si la garantía definitiva se fija estimativamente por la Administración o se fija para cada contrato basado en relación con su importe de adjudicación.</w:t>
      </w:r>
    </w:p>
    <w:p w14:paraId="442BFD4B" w14:textId="77777777" w:rsidR="00626201" w:rsidRPr="00626201" w:rsidRDefault="00626201" w:rsidP="00626201">
      <w:pPr>
        <w:rPr>
          <w:lang w:eastAsia="es-ES"/>
        </w:rPr>
      </w:pPr>
      <w:r w:rsidRPr="00626201">
        <w:rPr>
          <w:lang w:eastAsia="es-ES"/>
        </w:rPr>
        <w:t>Si se optara por la constitución de una garantía definitiva general del acuerdo marco o del sistema dinámico de adquisición fijada estimativamente por la Administración, cuando la suma de los importes, IVA excluido, de los contratos basados en los acuerdos marco o sistemas dinámicos de adquisición exceda del doble de la cantidad resultante de capitalizar al 5 por 100 el importe de la garantía definitiva, esta deberá ser incrementada en una cuantía equivalente.</w:t>
      </w:r>
    </w:p>
    <w:p w14:paraId="66A10E2B" w14:textId="77777777" w:rsidR="00626201" w:rsidRPr="00626201" w:rsidRDefault="00626201" w:rsidP="00626201">
      <w:pPr>
        <w:rPr>
          <w:lang w:eastAsia="es-ES"/>
        </w:rPr>
      </w:pPr>
      <w:r w:rsidRPr="00626201">
        <w:rPr>
          <w:lang w:eastAsia="es-ES"/>
        </w:rPr>
        <w:t>La garantía definitiva a que se refieren los párrafos anteriores responderá respecto de los incumplimientos tanto del acuerdo marco y de los sistemas dinámicos de adquisición, como del contrato basado o específico de que se trate.</w:t>
      </w:r>
    </w:p>
    <w:p w14:paraId="4BA9855A" w14:textId="77777777" w:rsidR="00626201" w:rsidRPr="00626201" w:rsidRDefault="00626201" w:rsidP="00626201">
      <w:pPr>
        <w:rPr>
          <w:b/>
          <w:bCs/>
          <w:lang w:eastAsia="es-ES"/>
        </w:rPr>
      </w:pPr>
      <w:r w:rsidRPr="00626201">
        <w:rPr>
          <w:b/>
          <w:bCs/>
          <w:lang w:eastAsia="es-ES"/>
        </w:rPr>
        <w:t>Artículo 108. Garantías definitivas admisibles.</w:t>
      </w:r>
    </w:p>
    <w:p w14:paraId="416D9F98" w14:textId="77777777" w:rsidR="00626201" w:rsidRPr="00626201" w:rsidRDefault="00626201" w:rsidP="00626201">
      <w:pPr>
        <w:rPr>
          <w:lang w:eastAsia="es-ES"/>
        </w:rPr>
      </w:pPr>
      <w:r w:rsidRPr="00626201">
        <w:rPr>
          <w:lang w:eastAsia="es-ES"/>
        </w:rPr>
        <w:t>1. Las garantías definitivas exigidas en los contratos celebrados con las Administraciones Públicas podrán prestarse en alguna o algunas de las siguientes formas:</w:t>
      </w:r>
    </w:p>
    <w:p w14:paraId="25905227" w14:textId="77777777" w:rsidR="00626201" w:rsidRPr="00626201" w:rsidRDefault="00626201" w:rsidP="00626201">
      <w:pPr>
        <w:rPr>
          <w:lang w:eastAsia="es-ES"/>
        </w:rPr>
      </w:pPr>
      <w:r w:rsidRPr="00626201">
        <w:rPr>
          <w:lang w:eastAsia="es-ES"/>
        </w:rPr>
        <w:t xml:space="preserve">a) En efectivo o en valores, que en todo caso serán de Deuda Pública, con sujeción, en cada caso, a las condiciones establecidas en las normas de desarrollo de esta Ley. El efectivo y los certificados de inmovilización de los valores anotados se depositarán en la </w:t>
      </w:r>
      <w:r w:rsidRPr="00626201">
        <w:rPr>
          <w:lang w:eastAsia="es-ES"/>
        </w:rPr>
        <w:lastRenderedPageBreak/>
        <w:t>Caja General de Depósitos o en sus sucursales encuadradas en las Delegaciones de Economía y Hacienda, o en las Cajas o establecimientos públicos equivalentes de las Comunidades Autónomas o Entidades locales contratantes ante las que deban surtir efectos, en la forma y con las condiciones que las normas de desarrollo de esta Ley establezcan, sin perjuicio de lo dispuesto para los contratos que se celebren en el extranjero.</w:t>
      </w:r>
    </w:p>
    <w:p w14:paraId="2CAC6408" w14:textId="77777777" w:rsidR="00626201" w:rsidRPr="00626201" w:rsidRDefault="00626201" w:rsidP="00626201">
      <w:pPr>
        <w:rPr>
          <w:lang w:eastAsia="es-ES"/>
        </w:rPr>
      </w:pPr>
      <w:r w:rsidRPr="00626201">
        <w:rPr>
          <w:lang w:eastAsia="es-ES"/>
        </w:rPr>
        <w:t>b) 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w:t>
      </w:r>
    </w:p>
    <w:p w14:paraId="6C8653C8" w14:textId="77777777" w:rsidR="00626201" w:rsidRPr="00626201" w:rsidRDefault="00626201" w:rsidP="00626201">
      <w:pPr>
        <w:rPr>
          <w:lang w:eastAsia="es-ES"/>
        </w:rPr>
      </w:pPr>
      <w:r w:rsidRPr="00626201">
        <w:rPr>
          <w:lang w:eastAsia="es-ES"/>
        </w:rPr>
        <w:t>c) Mediante contrato de seguro de caución, celebrado en la forma y condiciones que las normas de desarrollo de esta Ley establezcan, con una entidad aseguradora autorizada para operar en el ramo. El certificado del seguro deberá entregarse en los establecimientos señalados en la letra a) anterior.</w:t>
      </w:r>
    </w:p>
    <w:p w14:paraId="7849076E" w14:textId="77777777" w:rsidR="00626201" w:rsidRPr="00626201" w:rsidRDefault="00626201" w:rsidP="00626201">
      <w:pPr>
        <w:rPr>
          <w:lang w:eastAsia="es-ES"/>
        </w:rPr>
      </w:pPr>
      <w:r w:rsidRPr="00626201">
        <w:rPr>
          <w:lang w:eastAsia="es-ES"/>
        </w:rPr>
        <w:t>2. Cuando así se prevea en los pliegos de cláusulas administrativas particulares, la garantía definitiva en los contratos de obras, suministros y servicios, así como en los de concesión de servicios cuando las tarifas las abone la administración contratante, podrá constituirse mediante retención en el precio. En el pliego de cláusulas administrativas particulares se fijará la forma y condiciones de la retención.</w:t>
      </w:r>
    </w:p>
    <w:p w14:paraId="24AEF6D5" w14:textId="77777777" w:rsidR="00626201" w:rsidRPr="00626201" w:rsidRDefault="00626201" w:rsidP="00626201">
      <w:pPr>
        <w:rPr>
          <w:lang w:eastAsia="es-ES"/>
        </w:rPr>
      </w:pPr>
      <w:r w:rsidRPr="00626201">
        <w:rPr>
          <w:lang w:eastAsia="es-ES"/>
        </w:rPr>
        <w:t>3. La acreditación de la constitución de la garantía definitiva podrá hacerse mediante medios electrónicos.</w:t>
      </w:r>
    </w:p>
    <w:p w14:paraId="67400432" w14:textId="77777777" w:rsidR="00626201" w:rsidRPr="00626201" w:rsidRDefault="00626201" w:rsidP="00626201">
      <w:pPr>
        <w:rPr>
          <w:b/>
          <w:bCs/>
          <w:lang w:eastAsia="es-ES"/>
        </w:rPr>
      </w:pPr>
      <w:r w:rsidRPr="00626201">
        <w:rPr>
          <w:b/>
          <w:bCs/>
          <w:lang w:eastAsia="es-ES"/>
        </w:rPr>
        <w:t>Artículo 109. Constitución, reposición y reajuste de garantías.</w:t>
      </w:r>
    </w:p>
    <w:p w14:paraId="1DEDE28F" w14:textId="77777777" w:rsidR="00626201" w:rsidRPr="00626201" w:rsidRDefault="00626201" w:rsidP="00626201">
      <w:pPr>
        <w:rPr>
          <w:lang w:eastAsia="es-ES"/>
        </w:rPr>
      </w:pPr>
      <w:r w:rsidRPr="00626201">
        <w:rPr>
          <w:lang w:eastAsia="es-ES"/>
        </w:rPr>
        <w:t>1. El licitador que hubiera presentado la mejor oferta de conformidad con lo dispuesto en el artículo 145 deberá acreditar en el plazo señalado en el apartado 2 del artículo 150, la constitución de la garantía definitiva. De no cumplir este requisito por causas a él imputables, la Administración no efectuará la adjudicación a su favor, siendo de aplicación lo dispuesto en el penúltimo párrafo del apartado 2 del artículo 150.</w:t>
      </w:r>
    </w:p>
    <w:p w14:paraId="4A194D1C" w14:textId="77777777" w:rsidR="00626201" w:rsidRPr="00626201" w:rsidRDefault="00626201" w:rsidP="00626201">
      <w:pPr>
        <w:rPr>
          <w:lang w:eastAsia="es-ES"/>
        </w:rPr>
      </w:pPr>
      <w:r w:rsidRPr="00626201">
        <w:rPr>
          <w:lang w:eastAsia="es-ES"/>
        </w:rPr>
        <w:t>2. En caso de que se hagan efectivas sobre la garantía definitiva las penalidades o indemnizaciones exigibles al contratista, este deberá reponer o ampliar aquella, en la cuantía que corresponda, en el plazo de quince días desde la ejecución, incurriendo en caso contrario en causa de resolución.</w:t>
      </w:r>
    </w:p>
    <w:p w14:paraId="47AFF7C0" w14:textId="77777777" w:rsidR="00626201" w:rsidRPr="00626201" w:rsidRDefault="00626201" w:rsidP="00626201">
      <w:pPr>
        <w:rPr>
          <w:lang w:eastAsia="es-ES"/>
        </w:rPr>
      </w:pPr>
      <w:r w:rsidRPr="00626201">
        <w:rPr>
          <w:lang w:eastAsia="es-ES"/>
        </w:rPr>
        <w:t>3. Cuando, como consecuencia de una modificación del contrato, experimente variación el precio del mismo, deberá reajustarse la garantía, para que guarde la debida proporción con el nuevo precio modificado, en el plazo de quince días contados desde la fecha en que se notifique al empresario el acuerdo de modificación. A estos efectos no se considerarán las variaciones de precio que se produzcan como consecuencia de una revisión del mismo conforme a lo señalado en el Capítulo II del Título III de este Libro.</w:t>
      </w:r>
    </w:p>
    <w:p w14:paraId="44C04CA7" w14:textId="77777777" w:rsidR="00626201" w:rsidRPr="00626201" w:rsidRDefault="00626201" w:rsidP="00626201">
      <w:pPr>
        <w:rPr>
          <w:lang w:eastAsia="es-ES"/>
        </w:rPr>
      </w:pPr>
      <w:r w:rsidRPr="00626201">
        <w:rPr>
          <w:lang w:eastAsia="es-ES"/>
        </w:rPr>
        <w:lastRenderedPageBreak/>
        <w:t>4. Cuando la garantía definitiva se hubiere constituido mediante contrato de seguro de caución y la duración del contrato excediera los cinco años, el contratista podrá presentar como garantía definitiva un contrato de seguro de caución de plazo inferior al de duración del contrato, estando obligado en este caso, con una antelación mínima de dos meses al vencimiento del contrato de seguro de caución, bien a prestar una nueva garantía, o bien a prorrogar el contrato de seguro de caución y a acreditárselo al órgano de contratación. En caso contrario se incautará la garantía definitiva por aplicación del artículo 110.c).</w:t>
      </w:r>
    </w:p>
    <w:p w14:paraId="20497C96" w14:textId="77777777" w:rsidR="00626201" w:rsidRPr="00626201" w:rsidRDefault="00626201" w:rsidP="00626201">
      <w:pPr>
        <w:rPr>
          <w:b/>
          <w:bCs/>
          <w:lang w:eastAsia="es-ES"/>
        </w:rPr>
      </w:pPr>
      <w:r w:rsidRPr="00626201">
        <w:rPr>
          <w:b/>
          <w:bCs/>
          <w:lang w:eastAsia="es-ES"/>
        </w:rPr>
        <w:t>Artículo 110. Responsabilidades a que están afectas las garantías.</w:t>
      </w:r>
    </w:p>
    <w:p w14:paraId="3E3D38C5" w14:textId="77777777" w:rsidR="00626201" w:rsidRPr="00626201" w:rsidRDefault="00626201" w:rsidP="00626201">
      <w:pPr>
        <w:rPr>
          <w:lang w:eastAsia="es-ES"/>
        </w:rPr>
      </w:pPr>
      <w:r w:rsidRPr="00626201">
        <w:rPr>
          <w:lang w:eastAsia="es-ES"/>
        </w:rPr>
        <w:t>La garantía definitiva únicamente responderá de los siguientes conceptos:</w:t>
      </w:r>
    </w:p>
    <w:p w14:paraId="4DB7B2D6" w14:textId="77777777" w:rsidR="00626201" w:rsidRPr="00626201" w:rsidRDefault="00626201" w:rsidP="00626201">
      <w:pPr>
        <w:rPr>
          <w:lang w:eastAsia="es-ES"/>
        </w:rPr>
      </w:pPr>
      <w:r w:rsidRPr="00626201">
        <w:rPr>
          <w:lang w:eastAsia="es-ES"/>
        </w:rPr>
        <w:t>a) De la obligación de formalizar el contrato en plazo, de conformidad con lo dispuesto en el artículo 153.</w:t>
      </w:r>
    </w:p>
    <w:p w14:paraId="1B548A58" w14:textId="77777777" w:rsidR="00626201" w:rsidRPr="00626201" w:rsidRDefault="00626201" w:rsidP="00626201">
      <w:pPr>
        <w:rPr>
          <w:lang w:eastAsia="es-ES"/>
        </w:rPr>
      </w:pPr>
      <w:r w:rsidRPr="00626201">
        <w:rPr>
          <w:lang w:eastAsia="es-ES"/>
        </w:rPr>
        <w:t>b) De las penalidades impuestas al contratista conforme al artículo 192 de la presente Ley.</w:t>
      </w:r>
    </w:p>
    <w:p w14:paraId="154C1A34" w14:textId="77777777" w:rsidR="00626201" w:rsidRPr="00626201" w:rsidRDefault="00626201" w:rsidP="00626201">
      <w:pPr>
        <w:rPr>
          <w:lang w:eastAsia="es-ES"/>
        </w:rPr>
      </w:pPr>
      <w:r w:rsidRPr="00626201">
        <w:rPr>
          <w:lang w:eastAsia="es-ES"/>
        </w:rPr>
        <w:t>c) De la correcta ejecución de las prestaciones contempladas en el contrato incluidas las mejoras que ofertadas por el contratista hayan sido aceptadas por el órgano de contratación, de los gastos originados a la Administración por la demora del contratista en el cumplimiento de sus obligaciones, y de los daños y perjuicios ocasionados a la misma con motivo de la ejecución del contrato o por su incumplimiento, cuando no proceda su resolución.</w:t>
      </w:r>
    </w:p>
    <w:p w14:paraId="2395F444" w14:textId="77777777" w:rsidR="00626201" w:rsidRPr="00626201" w:rsidRDefault="00626201" w:rsidP="00626201">
      <w:pPr>
        <w:rPr>
          <w:lang w:eastAsia="es-ES"/>
        </w:rPr>
      </w:pPr>
      <w:r w:rsidRPr="00626201">
        <w:rPr>
          <w:lang w:eastAsia="es-ES"/>
        </w:rPr>
        <w:t>d) De la incautación que puede decretarse en los casos de resolución del contrato, de acuerdo con lo que en él o en esta Ley esté establecido.</w:t>
      </w:r>
    </w:p>
    <w:p w14:paraId="4AC89118" w14:textId="77777777" w:rsidR="00626201" w:rsidRPr="00626201" w:rsidRDefault="00626201" w:rsidP="00626201">
      <w:pPr>
        <w:rPr>
          <w:lang w:eastAsia="es-ES"/>
        </w:rPr>
      </w:pPr>
      <w:r w:rsidRPr="00626201">
        <w:rPr>
          <w:lang w:eastAsia="es-ES"/>
        </w:rPr>
        <w:t>e) Además, en los contratos de obras, de servicios y de suministros, la garantía definitiva responderá de la inexistencia de vicios o defectos de los bienes construidos o suministrados o de los servicios prestados durante el plazo de garantía que se haya previsto en el contrato.</w:t>
      </w:r>
    </w:p>
    <w:p w14:paraId="0B732EFF" w14:textId="77777777" w:rsidR="00626201" w:rsidRPr="00626201" w:rsidRDefault="00626201" w:rsidP="00626201">
      <w:pPr>
        <w:rPr>
          <w:b/>
          <w:bCs/>
          <w:lang w:eastAsia="es-ES"/>
        </w:rPr>
      </w:pPr>
      <w:r w:rsidRPr="00626201">
        <w:rPr>
          <w:b/>
          <w:bCs/>
          <w:lang w:eastAsia="es-ES"/>
        </w:rPr>
        <w:t>Artículo 111. Devolución y cancelación de las garantías definitivas.</w:t>
      </w:r>
    </w:p>
    <w:p w14:paraId="5CDEA7FA" w14:textId="77777777" w:rsidR="00626201" w:rsidRPr="00626201" w:rsidRDefault="00626201" w:rsidP="00626201">
      <w:pPr>
        <w:rPr>
          <w:lang w:eastAsia="es-ES"/>
        </w:rPr>
      </w:pPr>
      <w:r w:rsidRPr="00626201">
        <w:rPr>
          <w:lang w:eastAsia="es-ES"/>
        </w:rPr>
        <w:t>1. La garantía no será devuelta o cancelada hasta que se haya producido el vencimiento del plazo de garantía y cumplido satisfactoriamente el contrato de que se trate, o hasta que se declare la resolución de este sin culpa del contratista.</w:t>
      </w:r>
    </w:p>
    <w:p w14:paraId="64DF1CA0" w14:textId="77777777" w:rsidR="00626201" w:rsidRPr="00626201" w:rsidRDefault="00626201" w:rsidP="00626201">
      <w:pPr>
        <w:rPr>
          <w:lang w:eastAsia="es-ES"/>
        </w:rPr>
      </w:pPr>
      <w:r w:rsidRPr="00626201">
        <w:rPr>
          <w:lang w:eastAsia="es-ES"/>
        </w:rPr>
        <w:t>2. Aprobada la liquidación del contrato y transcurrido el plazo de garantía, si no resultaren responsabilidades se devolverá la garantía constituida o se cancelará el aval o seguro de caución.</w:t>
      </w:r>
    </w:p>
    <w:p w14:paraId="5E5A1B29" w14:textId="77777777" w:rsidR="00626201" w:rsidRPr="00626201" w:rsidRDefault="00626201" w:rsidP="00626201">
      <w:pPr>
        <w:rPr>
          <w:lang w:eastAsia="es-ES"/>
        </w:rPr>
      </w:pPr>
      <w:r w:rsidRPr="00626201">
        <w:rPr>
          <w:lang w:eastAsia="es-ES"/>
        </w:rPr>
        <w:t xml:space="preserve">El acuerdo de devolución deberá adoptarse y notificarse al interesado en el plazo de dos meses desde la finalización del plazo de garantía. Transcurrido el mismo, la Administración deberá abonar al contratista la cantidad adeudada incrementada con el interés legal del dinero correspondiente al período transcurrido desde el vencimiento </w:t>
      </w:r>
      <w:r w:rsidRPr="00626201">
        <w:rPr>
          <w:lang w:eastAsia="es-ES"/>
        </w:rPr>
        <w:lastRenderedPageBreak/>
        <w:t>del citado plazo hasta la fecha de la devolución de la garantía, si esta no se hubiera hecho efectiva por causa imputable a la Administración.</w:t>
      </w:r>
    </w:p>
    <w:p w14:paraId="41D0E975" w14:textId="77777777" w:rsidR="00626201" w:rsidRPr="00626201" w:rsidRDefault="00626201" w:rsidP="00626201">
      <w:pPr>
        <w:rPr>
          <w:lang w:eastAsia="es-ES"/>
        </w:rPr>
      </w:pPr>
      <w:r w:rsidRPr="00626201">
        <w:rPr>
          <w:lang w:eastAsia="es-ES"/>
        </w:rPr>
        <w:t>3. En el supuesto de recepción parcial solo podrá el contratista solicitar la devolución o cancelación de la parte proporcional de la garantía cuando así se autorice expresamente en el pliego de cláusulas administrativas particulares.</w:t>
      </w:r>
    </w:p>
    <w:p w14:paraId="0699071F" w14:textId="77777777" w:rsidR="00626201" w:rsidRPr="00626201" w:rsidRDefault="00626201" w:rsidP="00626201">
      <w:pPr>
        <w:rPr>
          <w:lang w:eastAsia="es-ES"/>
        </w:rPr>
      </w:pPr>
      <w:r w:rsidRPr="00626201">
        <w:rPr>
          <w:lang w:eastAsia="es-ES"/>
        </w:rPr>
        <w:t>4. En los casos de cesión de contratos no se procederá a la devolución o cancelación de la garantía prestada por el cedente hasta que se halle formalmente constituida la del cesionario.</w:t>
      </w:r>
    </w:p>
    <w:p w14:paraId="37B2ED08" w14:textId="77777777" w:rsidR="00626201" w:rsidRPr="00626201" w:rsidRDefault="00626201" w:rsidP="00626201">
      <w:pPr>
        <w:rPr>
          <w:lang w:eastAsia="es-ES"/>
        </w:rPr>
      </w:pPr>
      <w:r w:rsidRPr="00626201">
        <w:rPr>
          <w:lang w:eastAsia="es-ES"/>
        </w:rPr>
        <w:t>5. Transcurrido un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artículo 110.</w:t>
      </w:r>
    </w:p>
    <w:p w14:paraId="663C0B4B" w14:textId="77777777" w:rsidR="00626201" w:rsidRPr="00626201" w:rsidRDefault="00626201" w:rsidP="00626201">
      <w:pPr>
        <w:rPr>
          <w:lang w:eastAsia="es-ES"/>
        </w:rPr>
      </w:pPr>
      <w:r w:rsidRPr="00626201">
        <w:rPr>
          <w:lang w:eastAsia="es-ES"/>
        </w:rPr>
        <w:t>Cuando el valor estimado del contrato sea inferior a 1.000.000 de euros, si se trata de contratos de obras, o a 100.000 euros, en el caso de otros contratos,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el plazo se reducirá a seis meses.</w:t>
      </w:r>
    </w:p>
    <w:p w14:paraId="288A2FB6" w14:textId="6F50B23A" w:rsidR="00626201" w:rsidRPr="00626201" w:rsidRDefault="00EF52FB" w:rsidP="00EF52FB">
      <w:pPr>
        <w:pStyle w:val="Ttulo3"/>
        <w:rPr>
          <w:lang w:eastAsia="es-ES"/>
        </w:rPr>
      </w:pPr>
      <w:bookmarkStart w:id="17" w:name="_Toc196135541"/>
      <w:r w:rsidRPr="00626201">
        <w:rPr>
          <w:lang w:eastAsia="es-ES"/>
        </w:rPr>
        <w:t>Sección 3.ª</w:t>
      </w:r>
      <w:r>
        <w:rPr>
          <w:lang w:eastAsia="es-ES"/>
        </w:rPr>
        <w:t xml:space="preserve"> </w:t>
      </w:r>
      <w:r w:rsidR="00626201" w:rsidRPr="00626201">
        <w:rPr>
          <w:lang w:eastAsia="es-ES"/>
        </w:rPr>
        <w:t>Garantías prestadas por terceros y preferencia en la ejecución de garantías</w:t>
      </w:r>
      <w:r>
        <w:rPr>
          <w:lang w:eastAsia="es-ES"/>
        </w:rPr>
        <w:t>.</w:t>
      </w:r>
      <w:bookmarkEnd w:id="17"/>
    </w:p>
    <w:p w14:paraId="58552F6F" w14:textId="77777777" w:rsidR="00626201" w:rsidRPr="00626201" w:rsidRDefault="00626201" w:rsidP="00626201">
      <w:pPr>
        <w:rPr>
          <w:b/>
          <w:bCs/>
          <w:lang w:eastAsia="es-ES"/>
        </w:rPr>
      </w:pPr>
      <w:r w:rsidRPr="00626201">
        <w:rPr>
          <w:b/>
          <w:bCs/>
          <w:lang w:eastAsia="es-ES"/>
        </w:rPr>
        <w:t>Artículo 112. Régimen de las garantías prestadas por terceros.</w:t>
      </w:r>
    </w:p>
    <w:p w14:paraId="570998C1" w14:textId="77777777" w:rsidR="00626201" w:rsidRPr="00626201" w:rsidRDefault="00626201" w:rsidP="00626201">
      <w:pPr>
        <w:rPr>
          <w:lang w:eastAsia="es-ES"/>
        </w:rPr>
      </w:pPr>
      <w:r w:rsidRPr="00626201">
        <w:rPr>
          <w:lang w:eastAsia="es-ES"/>
        </w:rPr>
        <w:t>1. Las personas o entidades distintas del contratista que presten garantías a favor de este no podrán utilizar el beneficio de excusión a que se refieren los artículos 1.830 y concordantes del Código Civil.</w:t>
      </w:r>
    </w:p>
    <w:p w14:paraId="2635FF61" w14:textId="77777777" w:rsidR="00626201" w:rsidRPr="00626201" w:rsidRDefault="00626201" w:rsidP="00626201">
      <w:pPr>
        <w:rPr>
          <w:lang w:eastAsia="es-ES"/>
        </w:rPr>
      </w:pPr>
      <w:r w:rsidRPr="00626201">
        <w:rPr>
          <w:lang w:eastAsia="es-ES"/>
        </w:rPr>
        <w:t>2. El avalista o asegurador será considerado parte interesada en los procedimientos que afecten a la garantía prestada, en los términos previstos en la legislación vigente en materia de procedimiento administrativo común.</w:t>
      </w:r>
    </w:p>
    <w:p w14:paraId="0092E8DC" w14:textId="77777777" w:rsidR="00626201" w:rsidRPr="00626201" w:rsidRDefault="00626201" w:rsidP="00626201">
      <w:pPr>
        <w:rPr>
          <w:lang w:eastAsia="es-ES"/>
        </w:rPr>
      </w:pPr>
      <w:r w:rsidRPr="00626201">
        <w:rPr>
          <w:lang w:eastAsia="es-ES"/>
        </w:rPr>
        <w:t>3. En el contrato de seguro de caución se aplicarán las siguientes normas:</w:t>
      </w:r>
    </w:p>
    <w:p w14:paraId="1EFBF160" w14:textId="77777777" w:rsidR="00626201" w:rsidRPr="00626201" w:rsidRDefault="00626201" w:rsidP="00626201">
      <w:pPr>
        <w:rPr>
          <w:lang w:eastAsia="es-ES"/>
        </w:rPr>
      </w:pPr>
      <w:r w:rsidRPr="00626201">
        <w:rPr>
          <w:lang w:eastAsia="es-ES"/>
        </w:rPr>
        <w:t>a) Tendrá la condición de tomador del seguro el contratista y la de asegurado la Administración contratante.</w:t>
      </w:r>
    </w:p>
    <w:p w14:paraId="4267C538" w14:textId="77777777" w:rsidR="00626201" w:rsidRPr="00626201" w:rsidRDefault="00626201" w:rsidP="00626201">
      <w:pPr>
        <w:rPr>
          <w:lang w:eastAsia="es-ES"/>
        </w:rPr>
      </w:pPr>
      <w:r w:rsidRPr="00626201">
        <w:rPr>
          <w:lang w:eastAsia="es-ES"/>
        </w:rPr>
        <w:t>b) La falta de pago de la prima, sea única, primera o siguientes, no dará derecho al asegurador a resolver el contrato, ni extinguirá el seguro, ni suspenderá la cobertura, ni liberará al asegurador de su obligación, en el caso de que este deba hacer efectiva la garantía.</w:t>
      </w:r>
    </w:p>
    <w:p w14:paraId="2205D66A" w14:textId="77777777" w:rsidR="00626201" w:rsidRPr="00626201" w:rsidRDefault="00626201" w:rsidP="00626201">
      <w:pPr>
        <w:rPr>
          <w:lang w:eastAsia="es-ES"/>
        </w:rPr>
      </w:pPr>
      <w:r w:rsidRPr="00626201">
        <w:rPr>
          <w:lang w:eastAsia="es-ES"/>
        </w:rPr>
        <w:lastRenderedPageBreak/>
        <w:t>c) El asegurador no podrá oponer al asegurado las excepciones que puedan corresponderle contra el tomador del seguro.</w:t>
      </w:r>
    </w:p>
    <w:p w14:paraId="54FF733A" w14:textId="77777777" w:rsidR="00626201" w:rsidRPr="00626201" w:rsidRDefault="00626201" w:rsidP="00626201">
      <w:pPr>
        <w:rPr>
          <w:b/>
          <w:bCs/>
          <w:lang w:eastAsia="es-ES"/>
        </w:rPr>
      </w:pPr>
      <w:r w:rsidRPr="00626201">
        <w:rPr>
          <w:b/>
          <w:bCs/>
          <w:lang w:eastAsia="es-ES"/>
        </w:rPr>
        <w:t>Artículo 113. Preferencia en la ejecución de garantías.</w:t>
      </w:r>
    </w:p>
    <w:p w14:paraId="66F4664A" w14:textId="77777777" w:rsidR="00626201" w:rsidRPr="00626201" w:rsidRDefault="00626201" w:rsidP="00626201">
      <w:pPr>
        <w:rPr>
          <w:lang w:eastAsia="es-ES"/>
        </w:rPr>
      </w:pPr>
      <w:r w:rsidRPr="00626201">
        <w:rPr>
          <w:lang w:eastAsia="es-ES"/>
        </w:rPr>
        <w:t>1. Para hacer efectivas las garantías, tanto provisionales como definitivas, la Administración contratante tendrá preferencia sobre cualquier otro acreedor, sea cual fuere la naturaleza del mismo y el título del que derive su crédito.</w:t>
      </w:r>
    </w:p>
    <w:p w14:paraId="49050624" w14:textId="77777777" w:rsidR="00626201" w:rsidRPr="00626201" w:rsidRDefault="00626201" w:rsidP="00626201">
      <w:pPr>
        <w:rPr>
          <w:lang w:eastAsia="es-ES"/>
        </w:rPr>
      </w:pPr>
      <w:r w:rsidRPr="00626201">
        <w:rPr>
          <w:lang w:eastAsia="es-ES"/>
        </w:rPr>
        <w:t>2. Cuando la garantía no sea bastante para cubrir las responsabilidades a las que está afecta, la Administración procederá al cobro de la diferencia mediante el procedimiento administrativo de apremio, con arreglo a lo establecido en las normas de recaudación.</w:t>
      </w:r>
    </w:p>
    <w:p w14:paraId="60C96413" w14:textId="77777777" w:rsidR="00626201" w:rsidRPr="00626201" w:rsidRDefault="00626201" w:rsidP="00626201">
      <w:pPr>
        <w:rPr>
          <w:lang w:eastAsia="es-ES"/>
        </w:rPr>
      </w:pPr>
      <w:r w:rsidRPr="00626201">
        <w:rPr>
          <w:lang w:eastAsia="es-ES"/>
        </w:rPr>
        <w:t>3. Sin perjuicio de lo establecido en el artículo 90 de la Ley 22/2003, de 9 de julio, Concursal, en el caso de concurso los créditos derivados de las obligaciones ex lege o los surgidos en virtud de actos administrativos tendrán la consideración de créditos con privilegio general conforme a lo establecido en el artículo 91.4 de la Ley 22/2003.</w:t>
      </w:r>
    </w:p>
    <w:p w14:paraId="0F44C14A" w14:textId="5DA289ED" w:rsidR="00626201" w:rsidRPr="00626201" w:rsidRDefault="003A1918" w:rsidP="00EF52FB">
      <w:pPr>
        <w:pStyle w:val="Ttulo2"/>
        <w:rPr>
          <w:lang w:eastAsia="es-ES"/>
        </w:rPr>
      </w:pPr>
      <w:bookmarkStart w:id="18" w:name="_Toc196135542"/>
      <w:r>
        <w:rPr>
          <w:lang w:eastAsia="es-ES"/>
        </w:rPr>
        <w:t xml:space="preserve">5.2. </w:t>
      </w:r>
      <w:r w:rsidR="00626201" w:rsidRPr="00626201">
        <w:rPr>
          <w:lang w:eastAsia="es-ES"/>
        </w:rPr>
        <w:t>Garantías exigibles en otros contratos del sector público</w:t>
      </w:r>
      <w:r>
        <w:rPr>
          <w:lang w:eastAsia="es-ES"/>
        </w:rPr>
        <w:t xml:space="preserve"> (Capítulo II)</w:t>
      </w:r>
      <w:r w:rsidR="00EF52FB">
        <w:rPr>
          <w:lang w:eastAsia="es-ES"/>
        </w:rPr>
        <w:t>.</w:t>
      </w:r>
      <w:bookmarkEnd w:id="18"/>
    </w:p>
    <w:p w14:paraId="5BB7FC43" w14:textId="77777777" w:rsidR="00626201" w:rsidRPr="00626201" w:rsidRDefault="00626201" w:rsidP="00626201">
      <w:pPr>
        <w:rPr>
          <w:b/>
          <w:bCs/>
          <w:lang w:eastAsia="es-ES"/>
        </w:rPr>
      </w:pPr>
      <w:r w:rsidRPr="00626201">
        <w:rPr>
          <w:b/>
          <w:bCs/>
          <w:lang w:eastAsia="es-ES"/>
        </w:rPr>
        <w:t>Artículo 114. Supuestos y régimen.</w:t>
      </w:r>
    </w:p>
    <w:p w14:paraId="3C558203" w14:textId="77777777" w:rsidR="00626201" w:rsidRPr="00626201" w:rsidRDefault="00626201" w:rsidP="00626201">
      <w:pPr>
        <w:rPr>
          <w:lang w:eastAsia="es-ES"/>
        </w:rPr>
      </w:pPr>
      <w:r w:rsidRPr="00626201">
        <w:rPr>
          <w:lang w:eastAsia="es-ES"/>
        </w:rPr>
        <w:t>1. En los contratos que celebren las entidades del sector público que no tengan la consideración de Administraciones Públicas, los órganos de contratación podrán exigir la prestación de una garantía a los licitadores o candidatos, para responder del mantenimiento de sus ofertas hasta la adjudicación y, en su caso, formalización del contrato o al adjudicatario, para asegurar la correcta ejecución de la prestación.</w:t>
      </w:r>
    </w:p>
    <w:p w14:paraId="3769879B" w14:textId="77777777" w:rsidR="00626201" w:rsidRPr="00626201" w:rsidRDefault="00626201" w:rsidP="00626201">
      <w:pPr>
        <w:rPr>
          <w:lang w:eastAsia="es-ES"/>
        </w:rPr>
      </w:pPr>
      <w:r w:rsidRPr="00626201">
        <w:rPr>
          <w:lang w:eastAsia="es-ES"/>
        </w:rPr>
        <w:t>2. El importe de la garantía, que podrá presentarse en alguna de las formas previstas en el artículo 108, sin que resulte necesaria su constitución en la Caja General de Depósitos, así como el régimen de su devolución o cancelación serán establecidos por el órgano de contratación, atendidas las circunstancias y características del contrato, sin que pueda sobrepasar los límites que establecen los artículos 106.2 y 107.2, según el caso.</w:t>
      </w:r>
    </w:p>
    <w:p w14:paraId="668408F8" w14:textId="1664427C" w:rsidR="00626201" w:rsidRDefault="00626201" w:rsidP="009357BC">
      <w:pPr>
        <w:pStyle w:val="Ttulo1"/>
        <w:rPr>
          <w:lang w:eastAsia="es-ES"/>
        </w:rPr>
      </w:pPr>
      <w:bookmarkStart w:id="19" w:name="_Toc196135543"/>
      <w:r w:rsidRPr="00626201">
        <w:rPr>
          <w:lang w:eastAsia="es-ES"/>
        </w:rPr>
        <w:lastRenderedPageBreak/>
        <w:t>6.</w:t>
      </w:r>
      <w:r w:rsidR="009357BC">
        <w:rPr>
          <w:lang w:eastAsia="es-ES"/>
        </w:rPr>
        <w:t xml:space="preserve"> </w:t>
      </w:r>
      <w:r w:rsidRPr="00626201">
        <w:rPr>
          <w:lang w:eastAsia="es-ES"/>
        </w:rPr>
        <w:t>Preparación de los contratos de las Administraciones Públicas. Expediente de contratación. Iniciación y contenido. Aprobación del expediente. Expediente de contratación en contratos menores. Pliegos de cláusulas administrativas y de prescripciones técnicas. Procedimientos de contratación.</w:t>
      </w:r>
      <w:bookmarkEnd w:id="19"/>
    </w:p>
    <w:p w14:paraId="32D6E1C7" w14:textId="088AE3F1" w:rsidR="00424D2C" w:rsidRPr="00424D2C" w:rsidRDefault="00424D2C" w:rsidP="00424D2C">
      <w:pPr>
        <w:rPr>
          <w:lang w:eastAsia="es-ES"/>
        </w:rPr>
      </w:pPr>
      <w:r>
        <w:rPr>
          <w:lang w:eastAsia="es-ES"/>
        </w:rPr>
        <w:t xml:space="preserve">Incluido en la Sección 1ª del </w:t>
      </w:r>
      <w:r w:rsidRPr="00424D2C">
        <w:rPr>
          <w:b/>
          <w:bCs/>
          <w:lang w:eastAsia="es-ES"/>
        </w:rPr>
        <w:t xml:space="preserve">Capítulo I. </w:t>
      </w:r>
      <w:r w:rsidRPr="00424D2C">
        <w:rPr>
          <w:b/>
          <w:bCs/>
          <w:lang w:eastAsia="es-ES"/>
        </w:rPr>
        <w:t>De las actuaciones relativas a la contratación de las Administraciones Públicas</w:t>
      </w:r>
      <w:r>
        <w:rPr>
          <w:lang w:eastAsia="es-ES"/>
        </w:rPr>
        <w:t xml:space="preserve">, </w:t>
      </w:r>
      <w:r w:rsidRPr="00424D2C">
        <w:rPr>
          <w:b/>
          <w:bCs/>
          <w:lang w:eastAsia="es-ES"/>
        </w:rPr>
        <w:t>T</w:t>
      </w:r>
      <w:r w:rsidRPr="00424D2C">
        <w:rPr>
          <w:b/>
          <w:bCs/>
          <w:lang w:eastAsia="es-ES"/>
        </w:rPr>
        <w:t>ítulo</w:t>
      </w:r>
      <w:r w:rsidRPr="00424D2C">
        <w:rPr>
          <w:b/>
          <w:bCs/>
          <w:lang w:eastAsia="es-ES"/>
        </w:rPr>
        <w:t xml:space="preserve"> I</w:t>
      </w:r>
      <w:r w:rsidRPr="00424D2C">
        <w:rPr>
          <w:b/>
          <w:bCs/>
          <w:lang w:eastAsia="es-ES"/>
        </w:rPr>
        <w:t xml:space="preserve">. </w:t>
      </w:r>
      <w:r w:rsidRPr="00424D2C">
        <w:rPr>
          <w:b/>
          <w:bCs/>
          <w:lang w:eastAsia="es-ES"/>
        </w:rPr>
        <w:t>Disposiciones generales</w:t>
      </w:r>
      <w:r>
        <w:rPr>
          <w:lang w:eastAsia="es-ES"/>
        </w:rPr>
        <w:t xml:space="preserve">, del </w:t>
      </w:r>
      <w:r w:rsidRPr="00424D2C">
        <w:rPr>
          <w:b/>
          <w:bCs/>
          <w:lang w:eastAsia="es-ES"/>
        </w:rPr>
        <w:t>Libro Segundo</w:t>
      </w:r>
      <w:r>
        <w:rPr>
          <w:lang w:eastAsia="es-ES"/>
        </w:rPr>
        <w:t xml:space="preserve"> d</w:t>
      </w:r>
      <w:r>
        <w:rPr>
          <w:lang w:eastAsia="es-ES"/>
        </w:rPr>
        <w:t>e los contratos de las Administraciones Públicas</w:t>
      </w:r>
      <w:r>
        <w:rPr>
          <w:lang w:eastAsia="es-ES"/>
        </w:rPr>
        <w:t>.</w:t>
      </w:r>
    </w:p>
    <w:p w14:paraId="7258ECC1" w14:textId="3A6AD59A" w:rsidR="00626201" w:rsidRPr="00626201" w:rsidRDefault="00424D2C" w:rsidP="00424D2C">
      <w:pPr>
        <w:pStyle w:val="Ttulo2"/>
        <w:rPr>
          <w:lang w:eastAsia="es-ES"/>
        </w:rPr>
      </w:pPr>
      <w:bookmarkStart w:id="20" w:name="_Toc196135544"/>
      <w:r>
        <w:rPr>
          <w:lang w:eastAsia="es-ES"/>
        </w:rPr>
        <w:t xml:space="preserve">6.1. </w:t>
      </w:r>
      <w:r w:rsidR="00626201" w:rsidRPr="00626201">
        <w:rPr>
          <w:lang w:eastAsia="es-ES"/>
        </w:rPr>
        <w:t>De la preparación de los contratos de las Administraciones Públicas</w:t>
      </w:r>
      <w:r>
        <w:rPr>
          <w:lang w:eastAsia="es-ES"/>
        </w:rPr>
        <w:t xml:space="preserve"> (</w:t>
      </w:r>
      <w:r w:rsidRPr="00626201">
        <w:rPr>
          <w:lang w:eastAsia="es-ES"/>
        </w:rPr>
        <w:t>Sección 1.ª</w:t>
      </w:r>
      <w:r>
        <w:rPr>
          <w:lang w:eastAsia="es-ES"/>
        </w:rPr>
        <w:t>).</w:t>
      </w:r>
      <w:bookmarkEnd w:id="20"/>
    </w:p>
    <w:p w14:paraId="587FA013" w14:textId="77777777" w:rsidR="00626201" w:rsidRPr="00626201" w:rsidRDefault="00626201" w:rsidP="00626201">
      <w:pPr>
        <w:rPr>
          <w:b/>
          <w:bCs/>
          <w:lang w:eastAsia="es-ES"/>
        </w:rPr>
      </w:pPr>
      <w:r w:rsidRPr="00626201">
        <w:rPr>
          <w:b/>
          <w:bCs/>
          <w:lang w:eastAsia="es-ES"/>
        </w:rPr>
        <w:t>Artículo 115. Consultas preliminares del mercado.</w:t>
      </w:r>
    </w:p>
    <w:p w14:paraId="332CCB66" w14:textId="77777777" w:rsidR="00626201" w:rsidRPr="00626201" w:rsidRDefault="00626201" w:rsidP="00626201">
      <w:pPr>
        <w:rPr>
          <w:lang w:eastAsia="es-ES"/>
        </w:rPr>
      </w:pPr>
      <w:r w:rsidRPr="00626201">
        <w:rPr>
          <w:lang w:eastAsia="es-ES"/>
        </w:rPr>
        <w:t xml:space="preserve">1. Los órganos de contratación podrán realizar estudios de mercado y dirigir consultas a los operadores económicos que estuvieran activos en el mismo con la finalidad de preparar correctamente la licitación e informar a los citados operadores económicos acerca de sus planes y de los requisitos que exigirán para concurrir al procedimiento. Para ello los órganos de contratación podrán valerse del asesoramiento de terceros, que podrán ser expertos o autoridades independientes, colegios profesionales, o, incluso, con carácter excepcional operadores económicos activos en el mercado. Antes de iniciarse la consulta, el órgano de contratación publicará en el perfil de contratante ubicado en la Plataforma de contratación del Sector Público o servicio de información equivalente a nivel autonómico, el objeto de la misma, cuando se </w:t>
      </w:r>
      <w:proofErr w:type="gramStart"/>
      <w:r w:rsidRPr="00626201">
        <w:rPr>
          <w:lang w:eastAsia="es-ES"/>
        </w:rPr>
        <w:t>iniciara</w:t>
      </w:r>
      <w:proofErr w:type="gramEnd"/>
      <w:r w:rsidRPr="00626201">
        <w:rPr>
          <w:lang w:eastAsia="es-ES"/>
        </w:rPr>
        <w:t xml:space="preserve"> esta y las denominaciones de los terceros que vayan a participar en la consulta, a efectos de que puedan tener acceso y posibilidad de realizar aportaciones todos los posibles interesados. </w:t>
      </w:r>
      <w:proofErr w:type="gramStart"/>
      <w:r w:rsidRPr="00626201">
        <w:rPr>
          <w:lang w:eastAsia="es-ES"/>
        </w:rPr>
        <w:t>Asimismo</w:t>
      </w:r>
      <w:proofErr w:type="gramEnd"/>
      <w:r w:rsidRPr="00626201">
        <w:rPr>
          <w:lang w:eastAsia="es-ES"/>
        </w:rPr>
        <w:t xml:space="preserve"> en el perfil del contratante se publicarán las razones que motiven la elección de los asesores externos que resulten seleccionados.</w:t>
      </w:r>
    </w:p>
    <w:p w14:paraId="5883E15E" w14:textId="77777777" w:rsidR="00626201" w:rsidRPr="00626201" w:rsidRDefault="00626201" w:rsidP="00626201">
      <w:pPr>
        <w:rPr>
          <w:lang w:eastAsia="es-ES"/>
        </w:rPr>
      </w:pPr>
      <w:r w:rsidRPr="00626201">
        <w:rPr>
          <w:lang w:eastAsia="es-ES"/>
        </w:rPr>
        <w:t>2. El asesoramiento a que se refiere el apartado anterior será utilizado por el órgano de contratación para planificar el procedimiento de licitación y, también, durante la sustanciación del mismo, siempre y cuando ello no tenga el efecto de falsear la competencia o de vulnerar los principios de no discriminación y transparencia.</w:t>
      </w:r>
    </w:p>
    <w:p w14:paraId="5669C0C4" w14:textId="77777777" w:rsidR="00626201" w:rsidRPr="00626201" w:rsidRDefault="00626201" w:rsidP="00626201">
      <w:pPr>
        <w:rPr>
          <w:lang w:eastAsia="es-ES"/>
        </w:rPr>
      </w:pPr>
      <w:r w:rsidRPr="00626201">
        <w:rPr>
          <w:lang w:eastAsia="es-ES"/>
        </w:rPr>
        <w:t xml:space="preserve">De las consultas realizadas no podrá resultar un objeto contractual tan concreto y delimitado que únicamente se ajuste a las características técnicas de uno de los consultados. El resultado de los estudios y consultas debe, en su caso, concretarse en la introducción de características genéricas, exigencias generales o fórmulas abstractas que aseguren una mejor satisfacción de los intereses públicos, sin </w:t>
      </w:r>
      <w:proofErr w:type="gramStart"/>
      <w:r w:rsidRPr="00626201">
        <w:rPr>
          <w:lang w:eastAsia="es-ES"/>
        </w:rPr>
        <w:t>que</w:t>
      </w:r>
      <w:proofErr w:type="gramEnd"/>
      <w:r w:rsidRPr="00626201">
        <w:rPr>
          <w:lang w:eastAsia="es-ES"/>
        </w:rPr>
        <w:t xml:space="preserve"> en ningún caso, </w:t>
      </w:r>
      <w:r w:rsidRPr="00626201">
        <w:rPr>
          <w:lang w:eastAsia="es-ES"/>
        </w:rPr>
        <w:lastRenderedPageBreak/>
        <w:t>puedan las consultas realizadas comportar ventajas respecto de la adjudicación del contrato para las empresas participantes en aquellas.</w:t>
      </w:r>
    </w:p>
    <w:p w14:paraId="32151571" w14:textId="77777777" w:rsidR="00626201" w:rsidRPr="00626201" w:rsidRDefault="00626201" w:rsidP="00626201">
      <w:pPr>
        <w:rPr>
          <w:lang w:eastAsia="es-ES"/>
        </w:rPr>
      </w:pPr>
      <w:r w:rsidRPr="00626201">
        <w:rPr>
          <w:lang w:eastAsia="es-ES"/>
        </w:rPr>
        <w:t>3. Cuando el órgano de contratación haya realizado las consultas a que se refiere el presente artículo, hará constar en un informe las actuaciones realizadas. En el informe se relacionarán los estudios realizados y sus autores, las entidades consultadas, las cuestiones que se les han formulado y las respuestas a las mismas. Este informe estará motivado, formará parte del expediente de contratación, y estará sujeto a las mismas obligaciones de publicidad que los pliegos de condiciones, publicándose en todo caso en el perfil del contratante del órgano de contratación.</w:t>
      </w:r>
    </w:p>
    <w:p w14:paraId="6DE45BA7" w14:textId="77777777" w:rsidR="00626201" w:rsidRPr="00626201" w:rsidRDefault="00626201" w:rsidP="00626201">
      <w:pPr>
        <w:rPr>
          <w:lang w:eastAsia="es-ES"/>
        </w:rPr>
      </w:pPr>
      <w:r w:rsidRPr="00626201">
        <w:rPr>
          <w:lang w:eastAsia="es-ES"/>
        </w:rPr>
        <w:t>En ningún caso durante el proceso de consultas al que se refiere el presente artículo, el órgano de contratación podrá revelar a los participantes en el mismo las soluciones propuestas por los otros participantes, siendo las mismas solo conocidas íntegramente por aquel.</w:t>
      </w:r>
    </w:p>
    <w:p w14:paraId="6C9CFA12" w14:textId="77777777" w:rsidR="00626201" w:rsidRPr="00626201" w:rsidRDefault="00626201" w:rsidP="00626201">
      <w:pPr>
        <w:rPr>
          <w:lang w:eastAsia="es-ES"/>
        </w:rPr>
      </w:pPr>
      <w:r w:rsidRPr="00626201">
        <w:rPr>
          <w:lang w:eastAsia="es-ES"/>
        </w:rPr>
        <w:t>Con carácter general, el órgano de contratación al elaborar los pliegos deberá tener en cuenta los resultados de las consultas realizadas; de no ser así deberá dejar constancia de los motivos en el informe a que se refiere el párrafo anterior.</w:t>
      </w:r>
    </w:p>
    <w:p w14:paraId="5D326DA9" w14:textId="77777777" w:rsidR="00626201" w:rsidRPr="00626201" w:rsidRDefault="00626201" w:rsidP="00626201">
      <w:pPr>
        <w:rPr>
          <w:lang w:eastAsia="es-ES"/>
        </w:rPr>
      </w:pPr>
      <w:r w:rsidRPr="00626201">
        <w:rPr>
          <w:lang w:eastAsia="es-ES"/>
        </w:rPr>
        <w:t>La participación en la consulta no impide la posterior intervención en el procedimiento de contratación que en su caso se tramite.</w:t>
      </w:r>
    </w:p>
    <w:p w14:paraId="72A5E69A" w14:textId="00CF0DED" w:rsidR="00626201" w:rsidRPr="00626201" w:rsidRDefault="00626201" w:rsidP="009B7A26">
      <w:pPr>
        <w:pStyle w:val="Ttulo3"/>
        <w:rPr>
          <w:lang w:eastAsia="es-ES"/>
        </w:rPr>
      </w:pPr>
      <w:bookmarkStart w:id="21" w:name="_Toc196135545"/>
      <w:r w:rsidRPr="00626201">
        <w:rPr>
          <w:lang w:eastAsia="es-ES"/>
        </w:rPr>
        <w:t>Subsección 1.ª Expediente de contratación</w:t>
      </w:r>
      <w:r w:rsidR="009B7A26">
        <w:rPr>
          <w:lang w:eastAsia="es-ES"/>
        </w:rPr>
        <w:t>.</w:t>
      </w:r>
      <w:bookmarkEnd w:id="21"/>
    </w:p>
    <w:p w14:paraId="618C8599" w14:textId="77777777" w:rsidR="00626201" w:rsidRPr="00626201" w:rsidRDefault="00626201" w:rsidP="00626201">
      <w:pPr>
        <w:rPr>
          <w:b/>
          <w:bCs/>
          <w:lang w:eastAsia="es-ES"/>
        </w:rPr>
      </w:pPr>
      <w:r w:rsidRPr="00626201">
        <w:rPr>
          <w:b/>
          <w:bCs/>
          <w:lang w:eastAsia="es-ES"/>
        </w:rPr>
        <w:t>Artículo 116. Expediente de contratación: iniciación y contenido.</w:t>
      </w:r>
    </w:p>
    <w:p w14:paraId="66EE2EE6" w14:textId="77777777" w:rsidR="00626201" w:rsidRPr="00626201" w:rsidRDefault="00626201" w:rsidP="00626201">
      <w:pPr>
        <w:rPr>
          <w:lang w:eastAsia="es-ES"/>
        </w:rPr>
      </w:pPr>
      <w:r w:rsidRPr="00626201">
        <w:rPr>
          <w:lang w:eastAsia="es-ES"/>
        </w:rPr>
        <w:t>1. La celebración de contratos por parte de las Administraciones Públicas requerirá la previa tramitación del correspondiente expediente, que se iniciará por el órgano de contratación motivando la necesidad del contrato en los términos previstos en el artículo 28 de esta Ley y que deberá ser publicado en el perfil de contratante.</w:t>
      </w:r>
    </w:p>
    <w:p w14:paraId="5A8A121B" w14:textId="77777777" w:rsidR="00626201" w:rsidRPr="00626201" w:rsidRDefault="00626201" w:rsidP="00626201">
      <w:pPr>
        <w:rPr>
          <w:lang w:eastAsia="es-ES"/>
        </w:rPr>
      </w:pPr>
      <w:r w:rsidRPr="00626201">
        <w:rPr>
          <w:lang w:eastAsia="es-ES"/>
        </w:rPr>
        <w:t>En aquellos contratos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p w14:paraId="7DE58CDE" w14:textId="77777777" w:rsidR="00626201" w:rsidRPr="00626201" w:rsidRDefault="00626201" w:rsidP="00626201">
      <w:pPr>
        <w:rPr>
          <w:lang w:eastAsia="es-ES"/>
        </w:rPr>
      </w:pPr>
      <w:r w:rsidRPr="00626201">
        <w:rPr>
          <w:lang w:eastAsia="es-ES"/>
        </w:rPr>
        <w:t>2. El expediente deberá referirse a la totalidad del objeto del contrato, sin perjuicio de lo previsto en el apartado 7 del artículo 99 para los contratos adjudicados por lotes.</w:t>
      </w:r>
    </w:p>
    <w:p w14:paraId="6A5A128A" w14:textId="77777777" w:rsidR="00626201" w:rsidRPr="00626201" w:rsidRDefault="00626201" w:rsidP="00626201">
      <w:pPr>
        <w:rPr>
          <w:lang w:eastAsia="es-ES"/>
        </w:rPr>
      </w:pPr>
      <w:r w:rsidRPr="00626201">
        <w:rPr>
          <w:lang w:eastAsia="es-ES"/>
        </w:rPr>
        <w:t xml:space="preserve">3. Al expediente se incorporarán el pliego de cláusulas administrativas particulares y el de prescripciones técnicas que hayan de regir el contrato. En el caso de que el procedimiento elegido para adjudicar el contrato sea el de diálogo competitivo regulado en la subsección 5.ª, de la Sección 2.ª, del Capítulo I, del Título I, del Libro II, los pliegos de cláusulas administrativas y de prescripciones técnicas serán sustituidos por el documento descriptivo a que hace referencia el apartado 1 del artículo 174. En el caso de procedimientos para adjudicar los contratos basados en acuerdos marco invitando a una nueva licitación a las empresas parte del mismo, regulados en el artículo 221.4, los </w:t>
      </w:r>
      <w:r w:rsidRPr="00626201">
        <w:rPr>
          <w:lang w:eastAsia="es-ES"/>
        </w:rPr>
        <w:lastRenderedPageBreak/>
        <w:t>pliegos de cláusulas administrativas y de prescripciones técnicas serán sustituidos por el documento de licitación a que hace referencia el artículo 221.5 último párrafo.</w:t>
      </w:r>
    </w:p>
    <w:p w14:paraId="1C861592" w14:textId="77777777" w:rsidR="00626201" w:rsidRPr="00626201" w:rsidRDefault="00626201" w:rsidP="00626201">
      <w:pPr>
        <w:rPr>
          <w:lang w:eastAsia="es-ES"/>
        </w:rPr>
      </w:pPr>
      <w:r w:rsidRPr="00626201">
        <w:rPr>
          <w:lang w:eastAsia="es-ES"/>
        </w:rPr>
        <w:t>Asimismo, deberá incorporarse el certificado de existencia de crédito o, en el caso de entidades del sector público estatal con presupuesto estimativo, documento equivalente que acredite la existencia de financiación, y la fiscalización previa de la intervención, en su caso, en los términos previstos en la Ley 47/2003, de 26 de noviembre, General Presupuestaria.</w:t>
      </w:r>
    </w:p>
    <w:p w14:paraId="5EF648EB" w14:textId="77777777" w:rsidR="00626201" w:rsidRPr="00626201" w:rsidRDefault="00626201" w:rsidP="00626201">
      <w:pPr>
        <w:rPr>
          <w:lang w:eastAsia="es-ES"/>
        </w:rPr>
      </w:pPr>
      <w:r w:rsidRPr="00626201">
        <w:rPr>
          <w:lang w:eastAsia="es-ES"/>
        </w:rPr>
        <w:t>4. En el expediente se justificará adecuadamente:</w:t>
      </w:r>
    </w:p>
    <w:p w14:paraId="29585922" w14:textId="77777777" w:rsidR="00626201" w:rsidRPr="00626201" w:rsidRDefault="00626201" w:rsidP="00626201">
      <w:pPr>
        <w:rPr>
          <w:lang w:eastAsia="es-ES"/>
        </w:rPr>
      </w:pPr>
      <w:r w:rsidRPr="00626201">
        <w:rPr>
          <w:lang w:eastAsia="es-ES"/>
        </w:rPr>
        <w:t>a) La elección del procedimiento de licitación.</w:t>
      </w:r>
    </w:p>
    <w:p w14:paraId="3D602732" w14:textId="77777777" w:rsidR="00626201" w:rsidRPr="00626201" w:rsidRDefault="00626201" w:rsidP="00626201">
      <w:pPr>
        <w:rPr>
          <w:lang w:eastAsia="es-ES"/>
        </w:rPr>
      </w:pPr>
      <w:r w:rsidRPr="00626201">
        <w:rPr>
          <w:lang w:eastAsia="es-ES"/>
        </w:rPr>
        <w:t>b) La clasificación que se exija a los participantes.</w:t>
      </w:r>
    </w:p>
    <w:p w14:paraId="2CCC8BB2" w14:textId="77777777" w:rsidR="00626201" w:rsidRPr="00626201" w:rsidRDefault="00626201" w:rsidP="00626201">
      <w:pPr>
        <w:rPr>
          <w:lang w:eastAsia="es-ES"/>
        </w:rPr>
      </w:pPr>
      <w:r w:rsidRPr="00626201">
        <w:rPr>
          <w:lang w:eastAsia="es-ES"/>
        </w:rPr>
        <w:t>c) Los criterios de solvencia técnica o profesional, y económica y financiera, y los criterios que se tendrán en consideración para adjudicar el contrato, así como las condiciones especiales de ejecución del mismo.</w:t>
      </w:r>
    </w:p>
    <w:p w14:paraId="3E180009" w14:textId="77777777" w:rsidR="00626201" w:rsidRPr="00626201" w:rsidRDefault="00626201" w:rsidP="00626201">
      <w:pPr>
        <w:rPr>
          <w:lang w:eastAsia="es-ES"/>
        </w:rPr>
      </w:pPr>
      <w:r w:rsidRPr="00626201">
        <w:rPr>
          <w:lang w:eastAsia="es-ES"/>
        </w:rPr>
        <w:t>d) El valor estimado del contrato con una indicación de todos los conceptos que lo integran, incluyendo siempre los costes laborales si existiesen.</w:t>
      </w:r>
    </w:p>
    <w:p w14:paraId="39C620FA" w14:textId="77777777" w:rsidR="00626201" w:rsidRPr="00626201" w:rsidRDefault="00626201" w:rsidP="00626201">
      <w:pPr>
        <w:rPr>
          <w:lang w:eastAsia="es-ES"/>
        </w:rPr>
      </w:pPr>
      <w:r w:rsidRPr="00626201">
        <w:rPr>
          <w:lang w:eastAsia="es-ES"/>
        </w:rPr>
        <w:t>e) La necesidad de la Administración a la que se pretende dar satisfacción mediante la contratación de las prestaciones correspondientes; y su relación con el objeto del contrato, que deberá ser directa, clara y proporcional.</w:t>
      </w:r>
    </w:p>
    <w:p w14:paraId="00EBEA25" w14:textId="77777777" w:rsidR="00626201" w:rsidRPr="00626201" w:rsidRDefault="00626201" w:rsidP="00626201">
      <w:pPr>
        <w:rPr>
          <w:lang w:eastAsia="es-ES"/>
        </w:rPr>
      </w:pPr>
      <w:r w:rsidRPr="00626201">
        <w:rPr>
          <w:lang w:eastAsia="es-ES"/>
        </w:rPr>
        <w:t>f) En los contratos de servicios, el informe de insuficiencia de medios.</w:t>
      </w:r>
    </w:p>
    <w:p w14:paraId="75824051" w14:textId="77777777" w:rsidR="00626201" w:rsidRPr="00626201" w:rsidRDefault="00626201" w:rsidP="00626201">
      <w:pPr>
        <w:rPr>
          <w:lang w:eastAsia="es-ES"/>
        </w:rPr>
      </w:pPr>
      <w:r w:rsidRPr="00626201">
        <w:rPr>
          <w:lang w:eastAsia="es-ES"/>
        </w:rPr>
        <w:t>g) La decisión de no dividir en lotes el objeto del contrato, en su caso.</w:t>
      </w:r>
    </w:p>
    <w:p w14:paraId="20EA4A15" w14:textId="77777777" w:rsidR="00626201" w:rsidRPr="00626201" w:rsidRDefault="00626201" w:rsidP="00626201">
      <w:pPr>
        <w:rPr>
          <w:lang w:eastAsia="es-ES"/>
        </w:rPr>
      </w:pPr>
      <w:r w:rsidRPr="00626201">
        <w:rPr>
          <w:lang w:eastAsia="es-ES"/>
        </w:rPr>
        <w:t>5. Si la financiación del contrato ha de realizarse con aportaciones de distinta procedencia, aunque se trate de órganos de una misma Administración pública, se tramitará un solo expediente por el órgano de contratación al que corresponda la adjudicación del contrato, debiendo acreditarse en aquel la plena disponibilidad de todas las aportaciones y determinarse el orden de su abono, con inclusión de una garantía para su efectividad.</w:t>
      </w:r>
    </w:p>
    <w:p w14:paraId="5728C0CC" w14:textId="77777777" w:rsidR="00626201" w:rsidRPr="00626201" w:rsidRDefault="00626201" w:rsidP="00626201">
      <w:pPr>
        <w:rPr>
          <w:b/>
          <w:bCs/>
          <w:lang w:eastAsia="es-ES"/>
        </w:rPr>
      </w:pPr>
      <w:r w:rsidRPr="00626201">
        <w:rPr>
          <w:b/>
          <w:bCs/>
          <w:lang w:eastAsia="es-ES"/>
        </w:rPr>
        <w:t>Artículo 117. Aprobación del expediente.</w:t>
      </w:r>
    </w:p>
    <w:p w14:paraId="517942A7" w14:textId="77777777" w:rsidR="00626201" w:rsidRPr="00626201" w:rsidRDefault="00626201" w:rsidP="00626201">
      <w:pPr>
        <w:rPr>
          <w:lang w:eastAsia="es-ES"/>
        </w:rPr>
      </w:pPr>
      <w:r w:rsidRPr="00626201">
        <w:rPr>
          <w:lang w:eastAsia="es-ES"/>
        </w:rPr>
        <w:t>1. Completado el expediente de contratación, se dictará resolución motivada por el órgano de contratación aprobando el mismo y disponiendo la apertura del procedimiento de adjudicación. Dicha resolución implicará también la aprobación del gasto, salvo en el supuesto excepcional de que el presupuesto no hubiera podido ser establecido previamente, o que las normas de desconcentración o el acto de delegación hubiesen establecido lo contrario, en cuyo caso deberá recabarse la aprobación del órgano competente. Esta resolución deberá ser objeto de publicación en el perfil de contratante.</w:t>
      </w:r>
    </w:p>
    <w:p w14:paraId="33FED3C4" w14:textId="77777777" w:rsidR="00626201" w:rsidRPr="00626201" w:rsidRDefault="00626201" w:rsidP="00626201">
      <w:pPr>
        <w:rPr>
          <w:lang w:eastAsia="es-ES"/>
        </w:rPr>
      </w:pPr>
      <w:r w:rsidRPr="00626201">
        <w:rPr>
          <w:lang w:eastAsia="es-ES"/>
        </w:rPr>
        <w:t xml:space="preserve">2. Los expedientes de contratación podrán ultimarse incluso con la adjudicación y formalización del correspondiente contrato, aun cuando su ejecución, ya se realice en </w:t>
      </w:r>
      <w:r w:rsidRPr="00626201">
        <w:rPr>
          <w:lang w:eastAsia="es-ES"/>
        </w:rPr>
        <w:lastRenderedPageBreak/>
        <w:t>una o en varias anualidades, deba iniciarse en el ejercicio siguiente. A estos efectos podrán comprometerse créditos con las limitaciones que se determinen en las normas presupuestarias de las distintas Administraciones Públicas sujetas a esta Ley.</w:t>
      </w:r>
    </w:p>
    <w:p w14:paraId="520ECA89" w14:textId="77777777" w:rsidR="00626201" w:rsidRPr="00626201" w:rsidRDefault="00626201" w:rsidP="00626201">
      <w:pPr>
        <w:rPr>
          <w:b/>
          <w:bCs/>
          <w:lang w:eastAsia="es-ES"/>
        </w:rPr>
      </w:pPr>
      <w:r w:rsidRPr="00626201">
        <w:rPr>
          <w:b/>
          <w:bCs/>
          <w:lang w:eastAsia="es-ES"/>
        </w:rPr>
        <w:t>Artículo 118. Expediente de contratación en contratos menores.</w:t>
      </w:r>
    </w:p>
    <w:p w14:paraId="1C7CDCC9" w14:textId="77777777" w:rsidR="00626201" w:rsidRPr="00626201" w:rsidRDefault="00626201" w:rsidP="00626201">
      <w:pPr>
        <w:rPr>
          <w:lang w:eastAsia="es-ES"/>
        </w:rPr>
      </w:pPr>
      <w:r w:rsidRPr="00626201">
        <w:rPr>
          <w:lang w:eastAsia="es-ES"/>
        </w:rPr>
        <w:t>1. Se consideran contratos menores los contratos de valor estimado inferior a 40.000 euros, cuando se trate de contratos de obras, o a 15.000 euros, cuando se trate de contratos de suministro o de servicios, sin perjuicio de lo dispuesto en el artículo 229 en relación con las obras, servicios y suministros centralizados en el ámbito estatal.</w:t>
      </w:r>
    </w:p>
    <w:p w14:paraId="7D2EDDE3" w14:textId="77777777" w:rsidR="00626201" w:rsidRPr="00626201" w:rsidRDefault="00626201" w:rsidP="00626201">
      <w:pPr>
        <w:rPr>
          <w:lang w:eastAsia="es-ES"/>
        </w:rPr>
      </w:pPr>
      <w:r w:rsidRPr="00626201">
        <w:rPr>
          <w:lang w:eastAsia="es-ES"/>
        </w:rPr>
        <w:t>2. En los contratos menores la tramitación del expediente exigirá la emisión de un informe del órgano de contratación justificando de manera motivada la necesidad del contrato y que no se está alterando su objeto con el fin de evitar la aplicación de los umbrales descritos en el apartado anterior.</w:t>
      </w:r>
    </w:p>
    <w:p w14:paraId="0A0349A0" w14:textId="77777777" w:rsidR="00626201" w:rsidRPr="00626201" w:rsidRDefault="00626201" w:rsidP="00626201">
      <w:pPr>
        <w:rPr>
          <w:lang w:eastAsia="es-ES"/>
        </w:rPr>
      </w:pPr>
      <w:r w:rsidRPr="00626201">
        <w:rPr>
          <w:lang w:eastAsia="es-ES"/>
        </w:rPr>
        <w:t>3. Asimismo se requerirá la aprobación del gasto y la incorporación al mismo de la factura correspondiente, que deberá reunir los requisitos que las normas de desarrollo de esta Ley establezcan.</w:t>
      </w:r>
    </w:p>
    <w:p w14:paraId="3B2C31DA" w14:textId="77777777" w:rsidR="00626201" w:rsidRPr="00626201" w:rsidRDefault="00626201" w:rsidP="00626201">
      <w:pPr>
        <w:rPr>
          <w:lang w:eastAsia="es-ES"/>
        </w:rPr>
      </w:pPr>
      <w:r w:rsidRPr="00626201">
        <w:rPr>
          <w:lang w:eastAsia="es-ES"/>
        </w:rPr>
        <w:t>4. En el contrato menor de obras, deberá añadirse, además, el presupuesto de las obras, sin perjuicio de que deba existir el correspondiente proyecto cuando sea requerido por las disposiciones vigentes. Deberá igualmente solicitarse el informe de las oficinas o unidades de supervisión a que se refiere el artículo 235 cuando el trabajo afecte a la estabilidad, seguridad o estanqueidad de la obra.</w:t>
      </w:r>
    </w:p>
    <w:p w14:paraId="298150E9" w14:textId="77777777" w:rsidR="00626201" w:rsidRPr="00626201" w:rsidRDefault="00626201" w:rsidP="00626201">
      <w:pPr>
        <w:rPr>
          <w:lang w:eastAsia="es-ES"/>
        </w:rPr>
      </w:pPr>
      <w:r w:rsidRPr="00626201">
        <w:rPr>
          <w:lang w:eastAsia="es-ES"/>
        </w:rPr>
        <w:t>5. Lo dispuesto en el apartado 2.º de este artículo no será de aplicación en aquellos contratos cuyo pago se verifique a través del sistema de anticipos de caja fija u otro similar para realizar pagos menores, siempre y cuando el valor estimado del contrato no exceda de 5.000 euros.</w:t>
      </w:r>
    </w:p>
    <w:p w14:paraId="6109D6E1" w14:textId="77777777" w:rsidR="00626201" w:rsidRPr="00626201" w:rsidRDefault="00626201" w:rsidP="00626201">
      <w:pPr>
        <w:rPr>
          <w:lang w:eastAsia="es-ES"/>
        </w:rPr>
      </w:pPr>
      <w:r w:rsidRPr="00626201">
        <w:rPr>
          <w:lang w:eastAsia="es-ES"/>
        </w:rPr>
        <w:t>6. Los contratos menores se publicarán en la forma prevista en el artículo 63.4.</w:t>
      </w:r>
    </w:p>
    <w:p w14:paraId="51856694" w14:textId="77777777" w:rsidR="00626201" w:rsidRPr="00626201" w:rsidRDefault="00626201" w:rsidP="00626201">
      <w:pPr>
        <w:rPr>
          <w:b/>
          <w:bCs/>
          <w:lang w:eastAsia="es-ES"/>
        </w:rPr>
      </w:pPr>
      <w:r w:rsidRPr="00626201">
        <w:rPr>
          <w:b/>
          <w:bCs/>
          <w:lang w:eastAsia="es-ES"/>
        </w:rPr>
        <w:t>Artículo 119. Tramitación urgente del expediente.</w:t>
      </w:r>
    </w:p>
    <w:p w14:paraId="05BD2ABD" w14:textId="77777777" w:rsidR="00626201" w:rsidRPr="00626201" w:rsidRDefault="00626201" w:rsidP="00626201">
      <w:pPr>
        <w:rPr>
          <w:lang w:eastAsia="es-ES"/>
        </w:rPr>
      </w:pPr>
      <w:r w:rsidRPr="00626201">
        <w:rPr>
          <w:lang w:eastAsia="es-ES"/>
        </w:rPr>
        <w:t>1. Podrán ser objeto de tramitación urgente los expedientes correspondientes a los contratos cuya celebración responda a una necesidad inaplazable o cuya adjudicación sea preciso acelerar por razones de interés público. A tales efectos el expediente deberá contener la declaración de urgencia hecha por el órgano de contratación, debidamente motivada.</w:t>
      </w:r>
    </w:p>
    <w:p w14:paraId="451D4883" w14:textId="77777777" w:rsidR="00626201" w:rsidRPr="00626201" w:rsidRDefault="00626201" w:rsidP="00626201">
      <w:pPr>
        <w:rPr>
          <w:lang w:eastAsia="es-ES"/>
        </w:rPr>
      </w:pPr>
      <w:r w:rsidRPr="00626201">
        <w:rPr>
          <w:lang w:eastAsia="es-ES"/>
        </w:rPr>
        <w:t>2. Los expedientes calificados de urgentes se tramitarán siguiendo el mismo procedimiento que los ordinarios, con las siguientes especialidades:</w:t>
      </w:r>
    </w:p>
    <w:p w14:paraId="0F7397BE" w14:textId="77777777" w:rsidR="00626201" w:rsidRPr="00626201" w:rsidRDefault="00626201" w:rsidP="00626201">
      <w:pPr>
        <w:rPr>
          <w:lang w:eastAsia="es-ES"/>
        </w:rPr>
      </w:pPr>
      <w:r w:rsidRPr="00626201">
        <w:rPr>
          <w:lang w:eastAsia="es-ES"/>
        </w:rPr>
        <w:t>a) Los expedientes gozarán de preferencia para su despacho por los distintos órganos que intervengan en la tramitación, que dispondrán de un plazo de cinco días para emitir los respectivos informes o cumplimentar los trámites correspondientes.</w:t>
      </w:r>
    </w:p>
    <w:p w14:paraId="609118CE" w14:textId="77777777" w:rsidR="00626201" w:rsidRPr="00626201" w:rsidRDefault="00626201" w:rsidP="00626201">
      <w:pPr>
        <w:rPr>
          <w:lang w:eastAsia="es-ES"/>
        </w:rPr>
      </w:pPr>
      <w:r w:rsidRPr="00626201">
        <w:rPr>
          <w:lang w:eastAsia="es-ES"/>
        </w:rPr>
        <w:t xml:space="preserve">Cuando la complejidad del expediente o cualquier otra causa igualmente justificada impida cumplir el plazo antes indicado, los órganos que deban evacuar el trámite lo </w:t>
      </w:r>
      <w:r w:rsidRPr="00626201">
        <w:rPr>
          <w:lang w:eastAsia="es-ES"/>
        </w:rPr>
        <w:lastRenderedPageBreak/>
        <w:t>pondrán en conocimiento del órgano de contratación que hubiese declarado la urgencia. En tal caso el plazo quedará prorrogado hasta diez días.</w:t>
      </w:r>
    </w:p>
    <w:p w14:paraId="39718D4C" w14:textId="77777777" w:rsidR="00626201" w:rsidRPr="00626201" w:rsidRDefault="00626201" w:rsidP="00626201">
      <w:pPr>
        <w:rPr>
          <w:lang w:eastAsia="es-ES"/>
        </w:rPr>
      </w:pPr>
      <w:r w:rsidRPr="00626201">
        <w:rPr>
          <w:lang w:eastAsia="es-ES"/>
        </w:rPr>
        <w:t>b) Acordada la apertura del procedimiento de adjudicación, los plazos establecidos en esta Ley para la licitación, adjudicación y formalización del contrato se reducirán a la mitad, salvo los siguientes:</w:t>
      </w:r>
    </w:p>
    <w:p w14:paraId="54467D1E" w14:textId="77777777" w:rsidR="00626201" w:rsidRPr="00626201" w:rsidRDefault="00626201" w:rsidP="00626201">
      <w:pPr>
        <w:rPr>
          <w:lang w:eastAsia="es-ES"/>
        </w:rPr>
      </w:pPr>
      <w:r w:rsidRPr="00626201">
        <w:rPr>
          <w:lang w:eastAsia="es-ES"/>
        </w:rPr>
        <w:t>1.º El plazo de quince días hábiles establecido en el apartado 3 del artículo 153, como período de espera antes de la formalización del contrato.</w:t>
      </w:r>
    </w:p>
    <w:p w14:paraId="2F3ABFF1" w14:textId="77777777" w:rsidR="00626201" w:rsidRPr="00626201" w:rsidRDefault="00626201" w:rsidP="00626201">
      <w:pPr>
        <w:rPr>
          <w:lang w:eastAsia="es-ES"/>
        </w:rPr>
      </w:pPr>
      <w:r w:rsidRPr="00626201">
        <w:rPr>
          <w:lang w:eastAsia="es-ES"/>
        </w:rPr>
        <w:t>2.º El plazo de presentación de proposiciones en el procedimiento abierto en los contratos de obras, suministros y servicios sujetos a regulación armonizada, que se podrá reducir de conformidad con lo indicado en la letra b) del apartado 3) del artículo 156.</w:t>
      </w:r>
    </w:p>
    <w:p w14:paraId="7BE2446F" w14:textId="77777777" w:rsidR="00626201" w:rsidRPr="00626201" w:rsidRDefault="00626201" w:rsidP="00626201">
      <w:pPr>
        <w:rPr>
          <w:lang w:eastAsia="es-ES"/>
        </w:rPr>
      </w:pPr>
      <w:r w:rsidRPr="00626201">
        <w:rPr>
          <w:lang w:eastAsia="es-ES"/>
        </w:rPr>
        <w:t>3.º Los plazos de presentación de solicitudes y de proposiciones en los procedimientos restringido y de licitación con negociación en los contratos de obras, suministros y servicios sujetos a regulación armonizada, que se podrán reducir según lo establecido en el segundo párrafo del apartado 1 del artículo 161 y en la letra b) del apartado 1 del artículo 164, según el caso.</w:t>
      </w:r>
    </w:p>
    <w:p w14:paraId="326845E5" w14:textId="77777777" w:rsidR="00626201" w:rsidRPr="00626201" w:rsidRDefault="00626201" w:rsidP="00626201">
      <w:pPr>
        <w:rPr>
          <w:lang w:eastAsia="es-ES"/>
        </w:rPr>
      </w:pPr>
      <w:r w:rsidRPr="00626201">
        <w:rPr>
          <w:lang w:eastAsia="es-ES"/>
        </w:rPr>
        <w:t>4.º Los plazos de presentación de solicitudes en los procedimientos de diálogo competitivo y de asociación para la innovación en contratos de obras, suministros y servicios sujetos a regulación armonizada, no serán susceptibles de reducirse.</w:t>
      </w:r>
    </w:p>
    <w:p w14:paraId="654E2780" w14:textId="77777777" w:rsidR="00626201" w:rsidRPr="00626201" w:rsidRDefault="00626201" w:rsidP="00626201">
      <w:pPr>
        <w:rPr>
          <w:lang w:eastAsia="es-ES"/>
        </w:rPr>
      </w:pPr>
      <w:r w:rsidRPr="00626201">
        <w:rPr>
          <w:lang w:eastAsia="es-ES"/>
        </w:rPr>
        <w:t>5.º El plazo de 6 días a más tardar antes de que finalice el plazo fijado para la presentación de ofertas, para que los servicios dependientes del órgano de contratación faciliten al candidato o licitador la información adicional solicitada, será de 4 días a más tardar antes de que finalice el citado plazo en los contratos de obras, suministros y servicios sujetos a regulación armonizada siempre que se adjudiquen por procedimientos abierto y restringido.</w:t>
      </w:r>
    </w:p>
    <w:p w14:paraId="024E3404" w14:textId="77777777" w:rsidR="00626201" w:rsidRPr="00626201" w:rsidRDefault="00626201" w:rsidP="00626201">
      <w:pPr>
        <w:rPr>
          <w:lang w:eastAsia="es-ES"/>
        </w:rPr>
      </w:pPr>
      <w:r w:rsidRPr="00626201">
        <w:rPr>
          <w:lang w:eastAsia="es-ES"/>
        </w:rPr>
        <w:t>La reducción anterior no se aplicará a los citados contratos cuando el procedimiento de adjudicación sea uno distinto del abierto o del restringido.</w:t>
      </w:r>
    </w:p>
    <w:p w14:paraId="0D2E411E" w14:textId="77777777" w:rsidR="00626201" w:rsidRPr="00626201" w:rsidRDefault="00626201" w:rsidP="00626201">
      <w:pPr>
        <w:rPr>
          <w:lang w:eastAsia="es-ES"/>
        </w:rPr>
      </w:pPr>
      <w:r w:rsidRPr="00626201">
        <w:rPr>
          <w:lang w:eastAsia="es-ES"/>
        </w:rPr>
        <w:t>6.º Los plazos establecidos en el artículo 159 respecto a la tramitación del procedimiento abierto simplificado, de conformidad con lo señalado en el apartado 5 de dicho artículo.</w:t>
      </w:r>
    </w:p>
    <w:p w14:paraId="4284D033" w14:textId="77777777" w:rsidR="00626201" w:rsidRPr="00626201" w:rsidRDefault="00626201" w:rsidP="00626201">
      <w:pPr>
        <w:rPr>
          <w:lang w:eastAsia="es-ES"/>
        </w:rPr>
      </w:pPr>
      <w:r w:rsidRPr="00626201">
        <w:rPr>
          <w:lang w:eastAsia="es-ES"/>
        </w:rPr>
        <w:t>Las reducciones de plazo establecidas en los puntos 2.º, 3.º y 5.º anteriores no se aplicarán en la adjudicación de los contratos de concesiones de obras y concesiones de servicios sujetos a regulación armonizada cualquiera que sea el procedimiento de adjudicación utilizado, no siendo los plazos a que se refieren dichos puntos, en estos contratos, susceptibles de reducción alguna.</w:t>
      </w:r>
    </w:p>
    <w:p w14:paraId="7C341D1D" w14:textId="77777777" w:rsidR="00626201" w:rsidRPr="00626201" w:rsidRDefault="00626201" w:rsidP="00626201">
      <w:pPr>
        <w:rPr>
          <w:lang w:eastAsia="es-ES"/>
        </w:rPr>
      </w:pPr>
      <w:r w:rsidRPr="00626201">
        <w:rPr>
          <w:lang w:eastAsia="es-ES"/>
        </w:rPr>
        <w:t>c) El plazo de inicio de la ejecución del contrato no podrá exceder de un mes, contado desde la formalización.</w:t>
      </w:r>
    </w:p>
    <w:p w14:paraId="764DE854" w14:textId="77777777" w:rsidR="00626201" w:rsidRPr="00626201" w:rsidRDefault="00626201" w:rsidP="00626201">
      <w:pPr>
        <w:rPr>
          <w:b/>
          <w:bCs/>
          <w:lang w:eastAsia="es-ES"/>
        </w:rPr>
      </w:pPr>
      <w:r w:rsidRPr="00626201">
        <w:rPr>
          <w:b/>
          <w:bCs/>
          <w:lang w:eastAsia="es-ES"/>
        </w:rPr>
        <w:t>Artículo 120. Tramitación de emergencia.</w:t>
      </w:r>
    </w:p>
    <w:p w14:paraId="25D6D607" w14:textId="77777777" w:rsidR="00626201" w:rsidRPr="00626201" w:rsidRDefault="00626201" w:rsidP="00626201">
      <w:pPr>
        <w:rPr>
          <w:lang w:eastAsia="es-ES"/>
        </w:rPr>
      </w:pPr>
      <w:r w:rsidRPr="00626201">
        <w:rPr>
          <w:lang w:eastAsia="es-ES"/>
        </w:rPr>
        <w:lastRenderedPageBreak/>
        <w:t>1. Cuando la Administración tenga que actuar de manera inmediata a causa de acontecimientos catastróficos, de situaciones que supongan grave peligro o de necesidades que afecten a la defensa nacional, se estará al siguiente régimen excepcional:</w:t>
      </w:r>
    </w:p>
    <w:p w14:paraId="3DDD9998" w14:textId="77777777" w:rsidR="00626201" w:rsidRPr="00626201" w:rsidRDefault="00626201" w:rsidP="00626201">
      <w:pPr>
        <w:rPr>
          <w:lang w:eastAsia="es-ES"/>
        </w:rPr>
      </w:pPr>
      <w:r w:rsidRPr="00626201">
        <w:rPr>
          <w:lang w:eastAsia="es-ES"/>
        </w:rPr>
        <w:t>a) El órgano de contratación, sin obligación de tramitar expediente de contratación, podrá ordenar la ejecución de lo necesario para remediar el acontecimiento producido o satisfacer la necesidad sobrevenida, o contratar libremente su objeto, en todo o en parte, sin sujetarse a los requisitos formales establecidos en la presente Ley, incluso el de la existencia de crédito suficiente. En caso de que no exista crédito adecuado y suficiente, una vez adoptado el acuerdo, se procederá a su dotación de conformidad con lo establecido en la Ley General Presupuestaria.</w:t>
      </w:r>
    </w:p>
    <w:p w14:paraId="795A27E5" w14:textId="77777777" w:rsidR="00626201" w:rsidRPr="00626201" w:rsidRDefault="00626201" w:rsidP="00626201">
      <w:pPr>
        <w:rPr>
          <w:lang w:eastAsia="es-ES"/>
        </w:rPr>
      </w:pPr>
      <w:r w:rsidRPr="00626201">
        <w:rPr>
          <w:lang w:eastAsia="es-ES"/>
        </w:rPr>
        <w:t xml:space="preserve">b) Si el contrato ha sido celebrado por la Administración General del Estado, sus Organismos Autónomos, Entidades Gestoras y Servicios Comunes de la Seguridad Social o demás entidades públicas estatales, se dará cuenta de dichos acuerdos al Consejo de </w:t>
      </w:r>
      <w:proofErr w:type="gramStart"/>
      <w:r w:rsidRPr="00626201">
        <w:rPr>
          <w:lang w:eastAsia="es-ES"/>
        </w:rPr>
        <w:t>Ministros</w:t>
      </w:r>
      <w:proofErr w:type="gramEnd"/>
      <w:r w:rsidRPr="00626201">
        <w:rPr>
          <w:lang w:eastAsia="es-ES"/>
        </w:rPr>
        <w:t xml:space="preserve"> en el plazo máximo de treinta días.</w:t>
      </w:r>
    </w:p>
    <w:p w14:paraId="12B96791" w14:textId="77777777" w:rsidR="00626201" w:rsidRPr="00626201" w:rsidRDefault="00626201" w:rsidP="00626201">
      <w:pPr>
        <w:rPr>
          <w:lang w:eastAsia="es-ES"/>
        </w:rPr>
      </w:pPr>
      <w:r w:rsidRPr="00626201">
        <w:rPr>
          <w:lang w:eastAsia="es-ES"/>
        </w:rPr>
        <w:t>c) El plazo de inicio de la ejecución de las prestaciones no podrá ser superior a un mes, contado desde la adopción del acuerdo previsto en la letra a). Si se excediese este plazo, la contratación de dichas prestaciones requerirá la tramitación de un procedimiento ordinario.</w:t>
      </w:r>
    </w:p>
    <w:p w14:paraId="6DC6E463" w14:textId="77777777" w:rsidR="00626201" w:rsidRPr="00626201" w:rsidRDefault="00626201" w:rsidP="00626201">
      <w:pPr>
        <w:rPr>
          <w:lang w:eastAsia="es-ES"/>
        </w:rPr>
      </w:pPr>
      <w:r w:rsidRPr="00626201">
        <w:rPr>
          <w:lang w:eastAsia="es-ES"/>
        </w:rPr>
        <w:t>d) Ejecutadas las actuaciones objeto de este régimen excepcional, se observará lo dispuesto en esta Ley sobre cumplimiento de los contratos, recepción y liquidación de la prestación.</w:t>
      </w:r>
    </w:p>
    <w:p w14:paraId="0234AB72" w14:textId="77777777" w:rsidR="00626201" w:rsidRPr="00626201" w:rsidRDefault="00626201" w:rsidP="00626201">
      <w:pPr>
        <w:rPr>
          <w:lang w:eastAsia="es-ES"/>
        </w:rPr>
      </w:pPr>
      <w:r w:rsidRPr="00626201">
        <w:rPr>
          <w:lang w:eastAsia="es-ES"/>
        </w:rPr>
        <w:t>En el supuesto de que el libramiento de los fondos necesarios se hubiera realizado a justificar, transcurrido el plazo establecido en la letra c) anterior, se rendirá la cuenta justificativa del mismo, con reintegro de los fondos no invertidos.</w:t>
      </w:r>
    </w:p>
    <w:p w14:paraId="39A1E318" w14:textId="77777777" w:rsidR="00626201" w:rsidRPr="00626201" w:rsidRDefault="00626201" w:rsidP="00626201">
      <w:pPr>
        <w:rPr>
          <w:lang w:eastAsia="es-ES"/>
        </w:rPr>
      </w:pPr>
      <w:r w:rsidRPr="00626201">
        <w:rPr>
          <w:lang w:eastAsia="es-ES"/>
        </w:rPr>
        <w:t>2. Las restantes prestaciones que sean necesarias para completar la actuación acometida por la Administración y que no tengan carácter de emergencia se contratarán con arreglo a la tramitación ordinaria regulada en esta Ley.</w:t>
      </w:r>
    </w:p>
    <w:p w14:paraId="1291EFC8" w14:textId="6243D9D3" w:rsidR="00626201" w:rsidRPr="00626201" w:rsidRDefault="00626201" w:rsidP="009B7A26">
      <w:pPr>
        <w:pStyle w:val="Ttulo3"/>
        <w:rPr>
          <w:lang w:eastAsia="es-ES"/>
        </w:rPr>
      </w:pPr>
      <w:bookmarkStart w:id="22" w:name="_Toc196135546"/>
      <w:r w:rsidRPr="00626201">
        <w:rPr>
          <w:lang w:eastAsia="es-ES"/>
        </w:rPr>
        <w:t>Subsección 2.ª Pliegos de cláusulas administrativas y de prescripciones técnicas</w:t>
      </w:r>
      <w:r w:rsidR="009B7A26" w:rsidRPr="009B7A26">
        <w:rPr>
          <w:lang w:eastAsia="es-ES"/>
        </w:rPr>
        <w:t>.</w:t>
      </w:r>
      <w:bookmarkEnd w:id="22"/>
    </w:p>
    <w:p w14:paraId="03A890E5" w14:textId="77777777" w:rsidR="00626201" w:rsidRPr="00626201" w:rsidRDefault="00626201" w:rsidP="00626201">
      <w:pPr>
        <w:rPr>
          <w:b/>
          <w:bCs/>
          <w:lang w:eastAsia="es-ES"/>
        </w:rPr>
      </w:pPr>
      <w:r w:rsidRPr="00626201">
        <w:rPr>
          <w:b/>
          <w:bCs/>
          <w:lang w:eastAsia="es-ES"/>
        </w:rPr>
        <w:t>Artículo 121. Pliegos de cláusulas administrativas generales.</w:t>
      </w:r>
    </w:p>
    <w:p w14:paraId="74CB4E5F" w14:textId="77777777" w:rsidR="00626201" w:rsidRPr="00626201" w:rsidRDefault="00626201" w:rsidP="00626201">
      <w:pPr>
        <w:rPr>
          <w:lang w:eastAsia="es-ES"/>
        </w:rPr>
      </w:pPr>
      <w:r w:rsidRPr="00626201">
        <w:rPr>
          <w:lang w:eastAsia="es-ES"/>
        </w:rPr>
        <w:t>1. El Consejo de Ministros, a iniciativa de los Ministerios interesados, a propuesta del Ministro de Hacienda y Función Pública, y previo dictamen del Consejo de Estado, podrá aprobar pliegos de cláusulas administrativas generales, que deberán ajustarse en su contenido a los preceptos de esta Ley y de sus disposiciones de desarrollo, para su utilización en los contratos que se celebren por los órganos de contratación de la Administración General del Estado, sus Organismos Autónomos, Entidades Gestoras y Servicios Comunes de la Seguridad Social y demás entidades que gocen de la condición de Administraciones Públicas integrantes del sector público estatal.</w:t>
      </w:r>
    </w:p>
    <w:p w14:paraId="368A80A8" w14:textId="77777777" w:rsidR="00626201" w:rsidRPr="00626201" w:rsidRDefault="00626201" w:rsidP="00626201">
      <w:pPr>
        <w:rPr>
          <w:lang w:eastAsia="es-ES"/>
        </w:rPr>
      </w:pPr>
      <w:r w:rsidRPr="00626201">
        <w:rPr>
          <w:lang w:eastAsia="es-ES"/>
        </w:rPr>
        <w:lastRenderedPageBreak/>
        <w:t>2. Las Comunidades Autónomas y las entidades que integran la Administración Local podrán aprobar pliegos de cláusulas administrativas generales, de acuerdo con sus normas específicas, previo dictamen del Consejo de Estado u órgano consultivo equivalente de la Comunidad Autónoma respectiva, si lo hubiera.</w:t>
      </w:r>
    </w:p>
    <w:p w14:paraId="7A768777" w14:textId="77777777" w:rsidR="00626201" w:rsidRPr="00626201" w:rsidRDefault="00626201" w:rsidP="00626201">
      <w:pPr>
        <w:rPr>
          <w:b/>
          <w:bCs/>
          <w:lang w:eastAsia="es-ES"/>
        </w:rPr>
      </w:pPr>
      <w:r w:rsidRPr="00626201">
        <w:rPr>
          <w:b/>
          <w:bCs/>
          <w:lang w:eastAsia="es-ES"/>
        </w:rPr>
        <w:t>Artículo 122. Pliegos de cláusulas administrativas particulares.</w:t>
      </w:r>
    </w:p>
    <w:p w14:paraId="3037E9A6" w14:textId="77777777" w:rsidR="00626201" w:rsidRPr="00626201" w:rsidRDefault="00626201" w:rsidP="00626201">
      <w:pPr>
        <w:rPr>
          <w:lang w:eastAsia="es-ES"/>
        </w:rPr>
      </w:pPr>
      <w:r w:rsidRPr="00626201">
        <w:rPr>
          <w:lang w:eastAsia="es-ES"/>
        </w:rPr>
        <w:t xml:space="preserve">1. Los pliegos de cláusulas administrativas particulares deberán aprobarse previamente a la autorización del gasto o conjuntamente con ella, y siempre antes de la licitación del contrato, o de no existir esta, antes de su adjudicación, y solo podrán ser modificados con posterioridad por error material, de </w:t>
      </w:r>
      <w:proofErr w:type="gramStart"/>
      <w:r w:rsidRPr="00626201">
        <w:rPr>
          <w:lang w:eastAsia="es-ES"/>
        </w:rPr>
        <w:t>hecho</w:t>
      </w:r>
      <w:proofErr w:type="gramEnd"/>
      <w:r w:rsidRPr="00626201">
        <w:rPr>
          <w:lang w:eastAsia="es-ES"/>
        </w:rPr>
        <w:t xml:space="preserve"> o aritmético. En otro caso, la modificación del pliego conllevará la retroacción de actuaciones.</w:t>
      </w:r>
    </w:p>
    <w:p w14:paraId="6C0B643D" w14:textId="77777777" w:rsidR="00626201" w:rsidRPr="00626201" w:rsidRDefault="00626201" w:rsidP="00626201">
      <w:pPr>
        <w:rPr>
          <w:lang w:eastAsia="es-ES"/>
        </w:rPr>
      </w:pPr>
      <w:r w:rsidRPr="00626201">
        <w:rPr>
          <w:lang w:eastAsia="es-ES"/>
        </w:rPr>
        <w:t>2. En los pliegos de cláusulas administrativas particulares se incluirán los criterios de solvencia y adjudicación del contrato; las consideraciones sociales, laborales y ambientales que como criterios de solvencia, de adjudicación o como condiciones especiales de ejecución se establezcan; los pactos y condiciones definidores de los derechos y obligaciones de las partes del contrato; la previsión de cesión del contrato salvo en los casos en que la misma no sea posible de acuerdo con lo establecido en el segundo párrafo del artículo 214.1; la obligación del adjudicatario de cumplir las condiciones salariales de los trabajadores conforme al Convenio Colectivo sectorial de aplicación; y las demás menciones requeridas por esta Ley y sus normas de desarrollo. En el caso de contratos mixtos, se detallará el régimen jurídico aplicable a sus efectos, cumplimiento y extinción, atendiendo a las normas aplicables a las diferentes prestaciones fusionadas en ellos.</w:t>
      </w:r>
    </w:p>
    <w:p w14:paraId="0C115753" w14:textId="77777777" w:rsidR="00626201" w:rsidRPr="00626201" w:rsidRDefault="00626201" w:rsidP="00626201">
      <w:pPr>
        <w:rPr>
          <w:lang w:eastAsia="es-ES"/>
        </w:rPr>
      </w:pPr>
      <w:r w:rsidRPr="00626201">
        <w:rPr>
          <w:lang w:eastAsia="es-ES"/>
        </w:rPr>
        <w:t>Téngase en cuenta que se declara que el párrafo primero del apartado 2 no es conforme con el orden constitucional de competencias, salvo los incisos relativos a la necesidad de incluir «los pactos y condiciones definidores de los derechos y obligaciones de las partes del contrato» y «En el caso de contratos mixtos, se detallará el régimen jurídico aplicable a sus efectos, cumplimiento y extinción, atendiendo a las normas aplicables a las diferentes prestaciones fusionadas en ellos», en los términos del fundamento jurídico 7 A) d), por la Sentencia del TC 68/2021, de 18 de marzo. </w:t>
      </w:r>
      <w:hyperlink r:id="rId9" w:tgtFrame="_blank" w:history="1">
        <w:r w:rsidRPr="00626201">
          <w:rPr>
            <w:rStyle w:val="Hipervnculo"/>
            <w:lang w:eastAsia="es-ES"/>
          </w:rPr>
          <w:t>Ref. BOE-A-2021-6614</w:t>
        </w:r>
      </w:hyperlink>
    </w:p>
    <w:p w14:paraId="104FB2A5" w14:textId="77777777" w:rsidR="00626201" w:rsidRPr="00626201" w:rsidRDefault="00626201" w:rsidP="00626201">
      <w:pPr>
        <w:rPr>
          <w:lang w:eastAsia="es-ES"/>
        </w:rPr>
      </w:pPr>
      <w:r w:rsidRPr="00626201">
        <w:rPr>
          <w:lang w:eastAsia="es-ES"/>
        </w:rPr>
        <w:t>Los pliegos podrán también especificar si va a exigirse la transferencia de derechos de propiedad intelectual o industrial, sin perjuicio de lo establecido en el artículo 308 respecto de los contratos de servicios.</w:t>
      </w:r>
    </w:p>
    <w:p w14:paraId="5C850CDA" w14:textId="77777777" w:rsidR="00626201" w:rsidRPr="00626201" w:rsidRDefault="00626201" w:rsidP="00626201">
      <w:pPr>
        <w:rPr>
          <w:lang w:eastAsia="es-ES"/>
        </w:rPr>
      </w:pPr>
      <w:r w:rsidRPr="00626201">
        <w:rPr>
          <w:lang w:eastAsia="es-ES"/>
        </w:rPr>
        <w:t>Los pliegos deberán mencionar expresamente la obligación del futuro contratista de respetar la normativa vigente en materia de protección de datos.</w:t>
      </w:r>
    </w:p>
    <w:p w14:paraId="774AE7C6" w14:textId="77777777" w:rsidR="00626201" w:rsidRPr="00626201" w:rsidRDefault="00626201" w:rsidP="00626201">
      <w:pPr>
        <w:rPr>
          <w:lang w:eastAsia="es-ES"/>
        </w:rPr>
      </w:pPr>
      <w:r w:rsidRPr="00626201">
        <w:rPr>
          <w:lang w:eastAsia="es-ES"/>
        </w:rPr>
        <w:t>Sin perjuicio de lo establecido en el artículo 28.2 del Reglamento (UE) 2016/679 del Parlamento Europeo y del Consejo, de 27 de abril de 2016, relativo a la protección de las personas físicas en lo que respecta al tratamiento de datos personales y la libre circulación de estos datos y por el que se deroga la Directiva 95/46/CE, en aquellos contratos cuya ejecución requiera el tratamiento por el contratista de datos personales por cuenta del responsable del tratamiento, adicionalmente en el pliego se hará constar:</w:t>
      </w:r>
    </w:p>
    <w:p w14:paraId="0FAA9C4E" w14:textId="77777777" w:rsidR="00626201" w:rsidRPr="00626201" w:rsidRDefault="00626201" w:rsidP="00626201">
      <w:pPr>
        <w:rPr>
          <w:lang w:eastAsia="es-ES"/>
        </w:rPr>
      </w:pPr>
      <w:r w:rsidRPr="00626201">
        <w:rPr>
          <w:lang w:eastAsia="es-ES"/>
        </w:rPr>
        <w:lastRenderedPageBreak/>
        <w:t>a) La finalidad para la cual se cederán dichos datos.</w:t>
      </w:r>
    </w:p>
    <w:p w14:paraId="1F3B1C1A" w14:textId="77777777" w:rsidR="00626201" w:rsidRPr="00626201" w:rsidRDefault="00626201" w:rsidP="00626201">
      <w:pPr>
        <w:rPr>
          <w:lang w:eastAsia="es-ES"/>
        </w:rPr>
      </w:pPr>
      <w:r w:rsidRPr="00626201">
        <w:rPr>
          <w:lang w:eastAsia="es-ES"/>
        </w:rPr>
        <w:t>b) La obligación del futuro contratista de someterse en todo caso a la normativa nacional y de la Unión Europea en materia de protección de datos, sin perjuicio de lo establecido en el último párrafo del apartado 1 del artículo 202.</w:t>
      </w:r>
    </w:p>
    <w:p w14:paraId="39B1DB07" w14:textId="77777777" w:rsidR="00626201" w:rsidRPr="00626201" w:rsidRDefault="00626201" w:rsidP="00626201">
      <w:pPr>
        <w:rPr>
          <w:lang w:eastAsia="es-ES"/>
        </w:rPr>
      </w:pPr>
      <w:r w:rsidRPr="00626201">
        <w:rPr>
          <w:lang w:eastAsia="es-ES"/>
        </w:rPr>
        <w:t>c) La obligación de la empresa adjudicataria de presentar antes de la formalización del contrato una declaración en la que ponga de manifiesto dónde van a estar ubicados los servidores y desde dónde se van a prestar los servicios asociados a los mismos.</w:t>
      </w:r>
    </w:p>
    <w:p w14:paraId="772C5D41" w14:textId="77777777" w:rsidR="00626201" w:rsidRPr="00626201" w:rsidRDefault="00626201" w:rsidP="00626201">
      <w:pPr>
        <w:rPr>
          <w:lang w:eastAsia="es-ES"/>
        </w:rPr>
      </w:pPr>
      <w:r w:rsidRPr="00626201">
        <w:rPr>
          <w:lang w:eastAsia="es-ES"/>
        </w:rPr>
        <w:t>d) La obligación de comunicar cualquier cambio que se produzca, a lo largo de la vida del contrato, de la información facilitada en la declaración a que se refiere la letra c) anterior.</w:t>
      </w:r>
    </w:p>
    <w:p w14:paraId="7C026BEA" w14:textId="77777777" w:rsidR="00626201" w:rsidRPr="00626201" w:rsidRDefault="00626201" w:rsidP="00626201">
      <w:pPr>
        <w:rPr>
          <w:lang w:eastAsia="es-ES"/>
        </w:rPr>
      </w:pPr>
      <w:r w:rsidRPr="00626201">
        <w:rPr>
          <w:lang w:eastAsia="es-ES"/>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03F2E008" w14:textId="77777777" w:rsidR="00626201" w:rsidRPr="00626201" w:rsidRDefault="00626201" w:rsidP="00626201">
      <w:pPr>
        <w:rPr>
          <w:lang w:eastAsia="es-ES"/>
        </w:rPr>
      </w:pPr>
      <w:r w:rsidRPr="00626201">
        <w:rPr>
          <w:lang w:eastAsia="es-ES"/>
        </w:rPr>
        <w:t>En los pliegos correspondientes a los contratos a que se refiere el párrafo anterior las obligaciones recogidas en las letras a) a e) anteriores en todo caso deberán ser calificadas como esenciales a los efectos de lo previsto en la letra f) del apartado 1 del artículo 211.</w:t>
      </w:r>
    </w:p>
    <w:p w14:paraId="1789354D" w14:textId="77777777" w:rsidR="00626201" w:rsidRPr="00626201" w:rsidRDefault="00626201" w:rsidP="00626201">
      <w:pPr>
        <w:rPr>
          <w:lang w:eastAsia="es-ES"/>
        </w:rPr>
      </w:pPr>
      <w:r w:rsidRPr="00626201">
        <w:rPr>
          <w:lang w:eastAsia="es-ES"/>
        </w:rPr>
        <w:t>3. Los pliegos de cláusulas administrativas particulares podrán establecer penalidades, conforme a lo prevenido en el apartado 1 del artículo 192, para los casos de incumplimiento o de cumplimiento defectuoso de la prestación que afecten a características de la misma, en especial cuando se hayan tenido en cuenta para definir los criterios de adjudicación, o atribuir a la puntual observancia de estas características el carácter de obligación contractual esencial a los efectos señalados en la letra f) del apartado 1 del artículo 211. Asimismo, para los casos de incumplimiento de lo prevenido en los artículos 130 y 201.</w:t>
      </w:r>
    </w:p>
    <w:p w14:paraId="05CE8CC3" w14:textId="77777777" w:rsidR="00626201" w:rsidRPr="00626201" w:rsidRDefault="00626201" w:rsidP="00626201">
      <w:pPr>
        <w:rPr>
          <w:lang w:eastAsia="es-ES"/>
        </w:rPr>
      </w:pPr>
      <w:r w:rsidRPr="00626201">
        <w:rPr>
          <w:lang w:eastAsia="es-ES"/>
        </w:rPr>
        <w:t>3 bis.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5FFADABF" w14:textId="77777777" w:rsidR="00626201" w:rsidRPr="00626201" w:rsidRDefault="00626201" w:rsidP="00626201">
      <w:pPr>
        <w:rPr>
          <w:lang w:eastAsia="es-ES"/>
        </w:rPr>
      </w:pPr>
      <w:r w:rsidRPr="00626201">
        <w:rPr>
          <w:lang w:eastAsia="es-ES"/>
        </w:rPr>
        <w:t>4. Los contratos se ajustarán al contenido de los pliegos de cláusulas administrativas particulares, cuyas cláusulas se consideran parte integrante de los mismos.</w:t>
      </w:r>
    </w:p>
    <w:p w14:paraId="35A6BD49" w14:textId="77777777" w:rsidR="00626201" w:rsidRPr="00626201" w:rsidRDefault="00626201" w:rsidP="00626201">
      <w:pPr>
        <w:rPr>
          <w:lang w:eastAsia="es-ES"/>
        </w:rPr>
      </w:pPr>
      <w:r w:rsidRPr="00626201">
        <w:rPr>
          <w:lang w:eastAsia="es-ES"/>
        </w:rPr>
        <w:t>5. La aprobación de los pliegos de cláusulas administrativas particulares corresponderá al órgano de contratación, que podrá, asimismo, aprobar modelos de pliegos particulares para determinadas categorías de contratos de naturaleza análoga.</w:t>
      </w:r>
    </w:p>
    <w:p w14:paraId="58B86293" w14:textId="77777777" w:rsidR="00626201" w:rsidRPr="00626201" w:rsidRDefault="00626201" w:rsidP="00626201">
      <w:pPr>
        <w:rPr>
          <w:lang w:eastAsia="es-ES"/>
        </w:rPr>
      </w:pPr>
      <w:r w:rsidRPr="00626201">
        <w:rPr>
          <w:lang w:eastAsia="es-ES"/>
        </w:rPr>
        <w:t>6. La Junta Consultiva de Contratación Pública del Estado deberá informar con carácter previo todos los pliegos de cláusulas administrativas particulares en que se proponga la inclusión de estipulaciones contrarias a los correspondientes pliegos generales.</w:t>
      </w:r>
    </w:p>
    <w:p w14:paraId="34AA7F10" w14:textId="77777777" w:rsidR="00626201" w:rsidRPr="00626201" w:rsidRDefault="00626201" w:rsidP="00626201">
      <w:pPr>
        <w:rPr>
          <w:lang w:eastAsia="es-ES"/>
        </w:rPr>
      </w:pPr>
      <w:r w:rsidRPr="00626201">
        <w:rPr>
          <w:lang w:eastAsia="es-ES"/>
        </w:rPr>
        <w:lastRenderedPageBreak/>
        <w:t>7. En la Administración General del Estado, sus Organismos Autónomos, Entidades Gestoras y Servicios Comunes de la Seguridad Social y demás Administraciones Públicas integrantes del sector público estatal, la aprobación de los pliegos y de los modelos requerirá el informe previo del Servicio Jurídico respectivo. Este informe no será necesario cuando el pliego de cláusulas administrativas particulares se ajuste a un modelo de pliego que haya sido previamente objeto de este informe.</w:t>
      </w:r>
    </w:p>
    <w:p w14:paraId="0BD9649A" w14:textId="77777777" w:rsidR="00626201" w:rsidRPr="00626201" w:rsidRDefault="00626201" w:rsidP="00626201">
      <w:pPr>
        <w:rPr>
          <w:b/>
          <w:bCs/>
          <w:lang w:eastAsia="es-ES"/>
        </w:rPr>
      </w:pPr>
      <w:r w:rsidRPr="00626201">
        <w:rPr>
          <w:b/>
          <w:bCs/>
          <w:lang w:eastAsia="es-ES"/>
        </w:rPr>
        <w:t>Artículo 123. Pliego de prescripciones técnicas generales.</w:t>
      </w:r>
    </w:p>
    <w:p w14:paraId="2DF52EFB" w14:textId="77777777" w:rsidR="00626201" w:rsidRPr="00626201" w:rsidRDefault="00626201" w:rsidP="00626201">
      <w:pPr>
        <w:rPr>
          <w:lang w:eastAsia="es-ES"/>
        </w:rPr>
      </w:pPr>
      <w:r w:rsidRPr="00626201">
        <w:rPr>
          <w:lang w:eastAsia="es-ES"/>
        </w:rPr>
        <w:t xml:space="preserve">Previo informe de la Junta Consultiva de Contratación Pública del Estado, el Consejo de </w:t>
      </w:r>
      <w:proofErr w:type="gramStart"/>
      <w:r w:rsidRPr="00626201">
        <w:rPr>
          <w:lang w:eastAsia="es-ES"/>
        </w:rPr>
        <w:t>Ministros</w:t>
      </w:r>
      <w:proofErr w:type="gramEnd"/>
      <w:r w:rsidRPr="00626201">
        <w:rPr>
          <w:lang w:eastAsia="es-ES"/>
        </w:rPr>
        <w:t xml:space="preserve">, a propuesta del </w:t>
      </w:r>
      <w:proofErr w:type="gramStart"/>
      <w:r w:rsidRPr="00626201">
        <w:rPr>
          <w:lang w:eastAsia="es-ES"/>
        </w:rPr>
        <w:t>Ministro</w:t>
      </w:r>
      <w:proofErr w:type="gramEnd"/>
      <w:r w:rsidRPr="00626201">
        <w:rPr>
          <w:lang w:eastAsia="es-ES"/>
        </w:rPr>
        <w:t xml:space="preserve"> correspondiente, podrá establecer los pliegos de prescripciones técnicas generales a que hayan de ajustarse la Administración General del Estado, sus Organismos Autónomos, Entidades Gestoras y Servicios Comunes de la Seguridad Social y demás entidades que gocen de la condición de Administraciones Públicas integrantes del sector público estatal.</w:t>
      </w:r>
    </w:p>
    <w:p w14:paraId="32180E27" w14:textId="77777777" w:rsidR="00626201" w:rsidRPr="00626201" w:rsidRDefault="00626201" w:rsidP="00626201">
      <w:pPr>
        <w:rPr>
          <w:b/>
          <w:bCs/>
          <w:lang w:eastAsia="es-ES"/>
        </w:rPr>
      </w:pPr>
      <w:r w:rsidRPr="00626201">
        <w:rPr>
          <w:b/>
          <w:bCs/>
          <w:lang w:eastAsia="es-ES"/>
        </w:rPr>
        <w:t>Artículo 124. Pliego de prescripciones técnicas particulares.</w:t>
      </w:r>
    </w:p>
    <w:p w14:paraId="5FE3C622" w14:textId="77777777" w:rsidR="00626201" w:rsidRPr="00626201" w:rsidRDefault="00626201" w:rsidP="00626201">
      <w:pPr>
        <w:rPr>
          <w:lang w:eastAsia="es-ES"/>
        </w:rPr>
      </w:pPr>
      <w:r w:rsidRPr="00626201">
        <w:rPr>
          <w:lang w:eastAsia="es-ES"/>
        </w:rPr>
        <w:t>El órgano de contratación aprobará con anterioridad a la autorización del gasto o conjuntamente con ella, y siempre antes de la licitación del contrato, o de no existir esta, antes de su adjudicación, los pliegos y documentos que contengan las prescripciones técnicas particulares que hayan de regir la realización de la prestación y definan sus calidades, sus condiciones sociales y ambientales, de conformidad con los requisitos que para cada contrato establece la presente Ley, y solo podrán ser modificados con posterioridad por error material, de hecho o aritmético. En otro caso, la modificación del pliego conllevará la retroacción de actuaciones.</w:t>
      </w:r>
    </w:p>
    <w:p w14:paraId="4034E9A2" w14:textId="77777777" w:rsidR="00626201" w:rsidRPr="00626201" w:rsidRDefault="00626201" w:rsidP="00626201">
      <w:pPr>
        <w:rPr>
          <w:b/>
          <w:bCs/>
          <w:lang w:eastAsia="es-ES"/>
        </w:rPr>
      </w:pPr>
      <w:r w:rsidRPr="00626201">
        <w:rPr>
          <w:b/>
          <w:bCs/>
          <w:lang w:eastAsia="es-ES"/>
        </w:rPr>
        <w:t>Artículo 125. Definición de determinadas prescripciones técnicas.</w:t>
      </w:r>
    </w:p>
    <w:p w14:paraId="48F3B92D" w14:textId="77777777" w:rsidR="00626201" w:rsidRPr="00626201" w:rsidRDefault="00626201" w:rsidP="00626201">
      <w:pPr>
        <w:rPr>
          <w:lang w:eastAsia="es-ES"/>
        </w:rPr>
      </w:pPr>
      <w:r w:rsidRPr="00626201">
        <w:rPr>
          <w:lang w:eastAsia="es-ES"/>
        </w:rPr>
        <w:t>A efectos de la presente Ley se entenderá por:</w:t>
      </w:r>
    </w:p>
    <w:p w14:paraId="4913DE92" w14:textId="77777777" w:rsidR="00626201" w:rsidRPr="00626201" w:rsidRDefault="00626201" w:rsidP="00626201">
      <w:pPr>
        <w:rPr>
          <w:lang w:eastAsia="es-ES"/>
        </w:rPr>
      </w:pPr>
      <w:r w:rsidRPr="00626201">
        <w:rPr>
          <w:lang w:eastAsia="es-ES"/>
        </w:rPr>
        <w:t>1. «Prescripción o especificación técnica»:</w:t>
      </w:r>
    </w:p>
    <w:p w14:paraId="1A4E5E1C" w14:textId="77777777" w:rsidR="00626201" w:rsidRPr="00626201" w:rsidRDefault="00626201" w:rsidP="00626201">
      <w:pPr>
        <w:rPr>
          <w:lang w:eastAsia="es-ES"/>
        </w:rPr>
      </w:pPr>
      <w:r w:rsidRPr="00626201">
        <w:rPr>
          <w:lang w:eastAsia="es-ES"/>
        </w:rPr>
        <w:t xml:space="preserve">a) Cuando se trate de contratos de obras, el conjunto de las prescripciones técnicas contenidas principalmente en los pliegos de la contratación, en las que se definan las características requeridas de un material, producto o suministro, y que permitan caracterizarlos de manera que respondan a la utilización a que los destine el poder adjudicador; asimismo, los procedimientos de aseguramiento de la calidad, el impacto social, laboral, ambiental y climático de dichos materiales, productos o actividades que se desarrollen durante la elaboración o utilización de los mismos, el diseño para todas las necesidades (incluida la accesibilidad universal y diseño universal o diseño para todas las personas), la terminología, los símbolos, las pruebas y métodos de prueba, el envasado, marcado y etiquetado, las instrucciones de uso y los procesos y métodos de producción en cualquier fase del ciclo de vida de las obras; incluyen asimismo las reglas de elaboración del proyecto y cálculo de las obras, las condiciones de prueba, control y recepción de las obras, así como las técnicas o métodos de construcción y todas las demás condiciones de carácter técnico que el poder adjudicador pueda prescribir, por </w:t>
      </w:r>
      <w:r w:rsidRPr="00626201">
        <w:rPr>
          <w:lang w:eastAsia="es-ES"/>
        </w:rPr>
        <w:lastRenderedPageBreak/>
        <w:t>vía de reglamentación general o específica, en lo referente a obras acabadas y a los materiales o elementos que las constituyan;</w:t>
      </w:r>
    </w:p>
    <w:p w14:paraId="4B7D0E32" w14:textId="77777777" w:rsidR="00626201" w:rsidRPr="00626201" w:rsidRDefault="00626201" w:rsidP="00626201">
      <w:pPr>
        <w:rPr>
          <w:lang w:eastAsia="es-ES"/>
        </w:rPr>
      </w:pPr>
      <w:r w:rsidRPr="00626201">
        <w:rPr>
          <w:lang w:eastAsia="es-ES"/>
        </w:rPr>
        <w:t>b) Cuando se trate de contratos de suministro o de servicios, aquella especificación que figure en un documento en la que se definan las características exigidas de un producto o de un servicio, como, por ejemplo, los niveles de calidad, los niveles de comportamiento ambiental y climático, el diseño para todas las necesidades (incluida la accesibilidad universal y diseño universal o diseño para todas las personas) y la evaluación de la conformidad, el rendimiento, la utilización del producto, su seguridad, o sus dimensiones; asimismo, los requisitos aplicables al producto en lo referente a la denominación de venta, la terminología, los símbolos, las pruebas y métodos de prueba, el envasado, marcado y etiquetado, las instrucciones de uso, los procesos y métodos de producción en cualquier fase del ciclo de vida del suministro o servicio, así como los procedimientos de evaluación de la conformidad.</w:t>
      </w:r>
    </w:p>
    <w:p w14:paraId="17966C95" w14:textId="77777777" w:rsidR="00626201" w:rsidRPr="00626201" w:rsidRDefault="00626201" w:rsidP="00626201">
      <w:pPr>
        <w:rPr>
          <w:lang w:eastAsia="es-ES"/>
        </w:rPr>
      </w:pPr>
      <w:r w:rsidRPr="00626201">
        <w:rPr>
          <w:lang w:eastAsia="es-ES"/>
        </w:rPr>
        <w:t>Téngase en cuenta que se declara que el apartado 1 no es conforme con el orden constitucional de competencias, en los términos del fundamento jurídico 7 A) e), por la Sentencia del TC 68/2021, de 18 de marzo. </w:t>
      </w:r>
      <w:hyperlink r:id="rId10" w:tgtFrame="_blank" w:history="1">
        <w:r w:rsidRPr="00626201">
          <w:rPr>
            <w:rStyle w:val="Hipervnculo"/>
            <w:lang w:eastAsia="es-ES"/>
          </w:rPr>
          <w:t>Ref. BOE-A-2021-6614</w:t>
        </w:r>
      </w:hyperlink>
    </w:p>
    <w:p w14:paraId="00D0507F" w14:textId="77777777" w:rsidR="00626201" w:rsidRPr="00626201" w:rsidRDefault="00626201" w:rsidP="00626201">
      <w:pPr>
        <w:rPr>
          <w:lang w:eastAsia="es-ES"/>
        </w:rPr>
      </w:pPr>
      <w:r w:rsidRPr="00626201">
        <w:rPr>
          <w:lang w:eastAsia="es-ES"/>
        </w:rPr>
        <w:t>2. «Norma»: una especificación técnica aprobada por un organismo de normalización reconocido para una aplicación repetida o continuada cuyo cumplimiento no sea obligatorio y que esté incluida en una de las categorías siguientes:</w:t>
      </w:r>
    </w:p>
    <w:p w14:paraId="52ACCCBC" w14:textId="77777777" w:rsidR="00626201" w:rsidRPr="00626201" w:rsidRDefault="00626201" w:rsidP="00626201">
      <w:pPr>
        <w:rPr>
          <w:lang w:eastAsia="es-ES"/>
        </w:rPr>
      </w:pPr>
      <w:r w:rsidRPr="00626201">
        <w:rPr>
          <w:lang w:eastAsia="es-ES"/>
        </w:rPr>
        <w:t>a) «Norma internacional»: Norma adoptada por un organismo internacional de normalización y puesta a disposición del público.</w:t>
      </w:r>
    </w:p>
    <w:p w14:paraId="4A3735C5" w14:textId="77777777" w:rsidR="00626201" w:rsidRPr="00626201" w:rsidRDefault="00626201" w:rsidP="00626201">
      <w:pPr>
        <w:rPr>
          <w:lang w:eastAsia="es-ES"/>
        </w:rPr>
      </w:pPr>
      <w:r w:rsidRPr="00626201">
        <w:rPr>
          <w:lang w:eastAsia="es-ES"/>
        </w:rPr>
        <w:t>b) «Norma europea»: Norma adoptada por un organismo europeo de normalización y puesta a disposición del público.</w:t>
      </w:r>
    </w:p>
    <w:p w14:paraId="431693F8" w14:textId="77777777" w:rsidR="00626201" w:rsidRPr="00626201" w:rsidRDefault="00626201" w:rsidP="00626201">
      <w:pPr>
        <w:rPr>
          <w:lang w:eastAsia="es-ES"/>
        </w:rPr>
      </w:pPr>
      <w:r w:rsidRPr="00626201">
        <w:rPr>
          <w:lang w:eastAsia="es-ES"/>
        </w:rPr>
        <w:t>c) «Norma nacional»: Norma adoptada por un organismo nacional de normalización y puesta a disposición del público.</w:t>
      </w:r>
    </w:p>
    <w:p w14:paraId="54375CEC" w14:textId="77777777" w:rsidR="00626201" w:rsidRPr="00626201" w:rsidRDefault="00626201" w:rsidP="00626201">
      <w:pPr>
        <w:rPr>
          <w:lang w:eastAsia="es-ES"/>
        </w:rPr>
      </w:pPr>
      <w:r w:rsidRPr="00626201">
        <w:rPr>
          <w:lang w:eastAsia="es-ES"/>
        </w:rPr>
        <w:t>3. «Evaluación técnica europea»: La evaluación documentada de las prestaciones de un producto de construcción en cuanto a sus características esenciales, con arreglo al correspondiente documento de evaluación europeo, tal como se define en el artículo 2, punto 12, del Reglamento (UE) n.º 305/2011, del Parlamento Europeo y del Consejo.</w:t>
      </w:r>
    </w:p>
    <w:p w14:paraId="6AF49CAD" w14:textId="77777777" w:rsidR="00626201" w:rsidRPr="00626201" w:rsidRDefault="00626201" w:rsidP="00626201">
      <w:pPr>
        <w:rPr>
          <w:lang w:eastAsia="es-ES"/>
        </w:rPr>
      </w:pPr>
      <w:r w:rsidRPr="00626201">
        <w:rPr>
          <w:lang w:eastAsia="es-ES"/>
        </w:rPr>
        <w:t>4. «Especificación técnica común»: la especificación técnica en el ámbito de las TIC elaborada de conformidad con los artículos 13 y 14 del Reglamento (UE) n.º 1025/2012.</w:t>
      </w:r>
    </w:p>
    <w:p w14:paraId="452B9BF9" w14:textId="77777777" w:rsidR="00626201" w:rsidRPr="00626201" w:rsidRDefault="00626201" w:rsidP="00626201">
      <w:pPr>
        <w:rPr>
          <w:lang w:eastAsia="es-ES"/>
        </w:rPr>
      </w:pPr>
      <w:r w:rsidRPr="00626201">
        <w:rPr>
          <w:lang w:eastAsia="es-ES"/>
        </w:rPr>
        <w:t>5. «Referencia técnica»: Cualquier documento elaborado por los organismos europeos de normalización, distinto de las normas europeas, con arreglo a procedimientos adaptados a la evolución de las necesidades del mercado.</w:t>
      </w:r>
    </w:p>
    <w:p w14:paraId="350B7480" w14:textId="77777777" w:rsidR="00626201" w:rsidRPr="00626201" w:rsidRDefault="00626201" w:rsidP="00626201">
      <w:pPr>
        <w:rPr>
          <w:b/>
          <w:bCs/>
          <w:lang w:eastAsia="es-ES"/>
        </w:rPr>
      </w:pPr>
      <w:r w:rsidRPr="00626201">
        <w:rPr>
          <w:b/>
          <w:bCs/>
          <w:lang w:eastAsia="es-ES"/>
        </w:rPr>
        <w:t>Artículo 126. Reglas para el establecimiento de prescripciones técnicas.</w:t>
      </w:r>
    </w:p>
    <w:p w14:paraId="13813290" w14:textId="77777777" w:rsidR="00626201" w:rsidRPr="00626201" w:rsidRDefault="00626201" w:rsidP="00626201">
      <w:pPr>
        <w:rPr>
          <w:lang w:eastAsia="es-ES"/>
        </w:rPr>
      </w:pPr>
      <w:r w:rsidRPr="00626201">
        <w:rPr>
          <w:lang w:eastAsia="es-ES"/>
        </w:rPr>
        <w:t xml:space="preserve">1. Las prescripciones técnicas a que se refieren los artículos 123 y 124, proporcionarán a los empresarios acceso en condiciones de igualdad al procedimiento de contratación </w:t>
      </w:r>
      <w:r w:rsidRPr="00626201">
        <w:rPr>
          <w:lang w:eastAsia="es-ES"/>
        </w:rPr>
        <w:lastRenderedPageBreak/>
        <w:t>y no tendrán por efecto la creación de obstáculos injustificados a la apertura de la contratación pública a la competencia.</w:t>
      </w:r>
    </w:p>
    <w:p w14:paraId="5E7D6C8B" w14:textId="77777777" w:rsidR="00626201" w:rsidRPr="00626201" w:rsidRDefault="00626201" w:rsidP="00626201">
      <w:pPr>
        <w:rPr>
          <w:lang w:eastAsia="es-ES"/>
        </w:rPr>
      </w:pPr>
      <w:r w:rsidRPr="00626201">
        <w:rPr>
          <w:lang w:eastAsia="es-ES"/>
        </w:rPr>
        <w:t>2. Las prescripciones técnicas podrán referirse al proceso o método específico de producción o prestación de las obras, los suministros o los servicios requeridos, o a un proceso específico de otra fase de su ciclo de vida, según la definición establecida en el artículo 148, incluso cuando dichos factores no formen parte de la sustancia material de las obras, suministros o servicios, siempre que estén vinculados al objeto del contrato y guarden proporción con el valor y los objetivos de este.</w:t>
      </w:r>
    </w:p>
    <w:p w14:paraId="0CB9ED1C" w14:textId="77777777" w:rsidR="00626201" w:rsidRPr="00626201" w:rsidRDefault="00626201" w:rsidP="00626201">
      <w:pPr>
        <w:rPr>
          <w:lang w:eastAsia="es-ES"/>
        </w:rPr>
      </w:pPr>
      <w:r w:rsidRPr="00626201">
        <w:rPr>
          <w:lang w:eastAsia="es-ES"/>
        </w:rPr>
        <w:t>3. Para toda contratación que esté destinada a ser utilizada por personas físicas, ya sea el público en general o el personal de la Administración Pública contratante, las prescripciones técnicas se redactarán, salvo en casos debidamente justificados, de manera que se tengan en cuenta la Convención de las Naciones Unidas sobre los derechos de las personas con discapacidad, así como los criterios de accesibilidad universal y de diseño universal o diseño para todas las personas, tal y como son definidos estos términos en el texto refundido de la Ley General de derechos de las personas con discapacidad y de su inclusión social, aprobado mediante Real Decreto Legislativo 1/2013, de 29 de noviembre.</w:t>
      </w:r>
    </w:p>
    <w:p w14:paraId="53CA1221" w14:textId="77777777" w:rsidR="00626201" w:rsidRPr="00626201" w:rsidRDefault="00626201" w:rsidP="00626201">
      <w:pPr>
        <w:rPr>
          <w:lang w:eastAsia="es-ES"/>
        </w:rPr>
      </w:pPr>
      <w:r w:rsidRPr="00626201">
        <w:rPr>
          <w:lang w:eastAsia="es-ES"/>
        </w:rPr>
        <w:t>De no ser posible definir las prescripciones técnicas teniendo en cuenta criterios de accesibilidad universal y de diseño universal o diseño para todas las personas, deberá motivarse suficientemente esta circunstancia.</w:t>
      </w:r>
    </w:p>
    <w:p w14:paraId="0A26565B" w14:textId="77777777" w:rsidR="00626201" w:rsidRPr="00626201" w:rsidRDefault="00626201" w:rsidP="00626201">
      <w:pPr>
        <w:rPr>
          <w:lang w:eastAsia="es-ES"/>
        </w:rPr>
      </w:pPr>
      <w:r w:rsidRPr="00626201">
        <w:rPr>
          <w:lang w:eastAsia="es-ES"/>
        </w:rPr>
        <w:t>Sin perjuicio de lo anterior, siempre que existan requisitos de accesibilidad obligatorios adoptados por un acto jurídico de la Unión Europea, las especificaciones técnicas deberán ser definidas por referencia a esas normas en lo que respecta a los criterios de accesibilidad para las personas con discapacidad o el diseño para todos los usuarios.</w:t>
      </w:r>
    </w:p>
    <w:p w14:paraId="7BCB96C7" w14:textId="77777777" w:rsidR="00626201" w:rsidRPr="00626201" w:rsidRDefault="00626201" w:rsidP="00626201">
      <w:pPr>
        <w:rPr>
          <w:lang w:eastAsia="es-ES"/>
        </w:rPr>
      </w:pPr>
      <w:r w:rsidRPr="00626201">
        <w:rPr>
          <w:lang w:eastAsia="es-ES"/>
        </w:rPr>
        <w:t>4. Siempre que el objeto del contrato afecte o pueda afectar al medio ambiente, las prescripciones técnicas se definirán aplicando criterios de sostenibilidad y protección ambiental, de acuerdo con las definiciones y principios regulados en los artículos 3 y 4, respectivamente, de la Ley 16/2002, de 1 de julio, de Prevención y Control Integrados de la Contaminación.</w:t>
      </w:r>
    </w:p>
    <w:p w14:paraId="4C645990" w14:textId="77777777" w:rsidR="00626201" w:rsidRPr="00626201" w:rsidRDefault="00626201" w:rsidP="00626201">
      <w:pPr>
        <w:rPr>
          <w:lang w:eastAsia="es-ES"/>
        </w:rPr>
      </w:pPr>
      <w:r w:rsidRPr="00626201">
        <w:rPr>
          <w:lang w:eastAsia="es-ES"/>
        </w:rPr>
        <w:t>5. Sin perjuicio de las instrucciones y reglamentos técnicos nacionales que sean obligatorios, siempre y cuando sean compatibles con el derecho de la Unión Europea, las prescripciones técnicas se formularán de una de las siguientes maneras:</w:t>
      </w:r>
    </w:p>
    <w:p w14:paraId="40CCBA29" w14:textId="77777777" w:rsidR="00626201" w:rsidRPr="00626201" w:rsidRDefault="00626201" w:rsidP="00626201">
      <w:pPr>
        <w:rPr>
          <w:lang w:eastAsia="es-ES"/>
        </w:rPr>
      </w:pPr>
      <w:r w:rsidRPr="00626201">
        <w:rPr>
          <w:lang w:eastAsia="es-ES"/>
        </w:rPr>
        <w:t>a) En términos de rendimiento o de exigencias funcionales, incluidas las características medioambientales, siempre que los parámetros sean lo suficientemente precisos para permitir a los licitadores determinar el objeto del contrato y al órgano de contratación adjudicar el mismo;</w:t>
      </w:r>
    </w:p>
    <w:p w14:paraId="090E905D" w14:textId="77777777" w:rsidR="00626201" w:rsidRPr="00626201" w:rsidRDefault="00626201" w:rsidP="00626201">
      <w:pPr>
        <w:rPr>
          <w:lang w:eastAsia="es-ES"/>
        </w:rPr>
      </w:pPr>
      <w:r w:rsidRPr="00626201">
        <w:rPr>
          <w:lang w:eastAsia="es-ES"/>
        </w:rPr>
        <w:t xml:space="preserve">b) Haciendo referencia, de acuerdo con el siguiente orden de prelación, a especificaciones técnicas contenidas en normas nacionales que incorporen normas europeas, a evaluaciones técnicas europeas, a especificaciones técnicas comunes, a normas internacionales, a otros sistemas de referencias técnicas elaborados por los </w:t>
      </w:r>
      <w:r w:rsidRPr="00626201">
        <w:rPr>
          <w:lang w:eastAsia="es-ES"/>
        </w:rPr>
        <w:lastRenderedPageBreak/>
        <w:t>organismos europeos de normalización o, en defecto de todos los anteriores, a normas nacionales, a documentos de idoneidad técnica nacionales o a especificaciones técnicas nacionales en materia de proyecto, cálculo y ejecución de obras y de uso de suministros; acompañando cada referencia de la mención «o equivalente»;</w:t>
      </w:r>
    </w:p>
    <w:p w14:paraId="0EC4EE9E" w14:textId="77777777" w:rsidR="00626201" w:rsidRPr="00626201" w:rsidRDefault="00626201" w:rsidP="00626201">
      <w:pPr>
        <w:rPr>
          <w:lang w:eastAsia="es-ES"/>
        </w:rPr>
      </w:pPr>
      <w:r w:rsidRPr="00626201">
        <w:rPr>
          <w:lang w:eastAsia="es-ES"/>
        </w:rPr>
        <w:t>c) En términos de rendimiento o de exigencias funcionales según lo mencionado en la letra a), haciendo referencia, como medio de presunción de conformidad con estos requisitos de rendimiento o exigencias funcionales, a las especificaciones contempladas en la letra b);</w:t>
      </w:r>
    </w:p>
    <w:p w14:paraId="3402EB08" w14:textId="77777777" w:rsidR="00626201" w:rsidRPr="00626201" w:rsidRDefault="00626201" w:rsidP="00626201">
      <w:pPr>
        <w:rPr>
          <w:lang w:eastAsia="es-ES"/>
        </w:rPr>
      </w:pPr>
      <w:r w:rsidRPr="00626201">
        <w:rPr>
          <w:lang w:eastAsia="es-ES"/>
        </w:rPr>
        <w:t>d) Haciendo referencia a especificaciones técnicas mencionadas en la letra b) para determinadas características, y mediante referencia al rendimiento o exigencias funcionales mencionados en la letra a) para otras características.</w:t>
      </w:r>
    </w:p>
    <w:p w14:paraId="6EFF5E41" w14:textId="77777777" w:rsidR="00626201" w:rsidRPr="00626201" w:rsidRDefault="00626201" w:rsidP="00626201">
      <w:pPr>
        <w:rPr>
          <w:lang w:eastAsia="es-ES"/>
        </w:rPr>
      </w:pPr>
      <w:r w:rsidRPr="00626201">
        <w:rPr>
          <w:lang w:eastAsia="es-ES"/>
        </w:rPr>
        <w:t>6. Salvo que lo justifique el objeto del contrato, las prescripciones técnicas no harán referencia a una fabricación o una procedencia determinada, o a un procedimiento concreto que caracterice a los productos o servicios ofrecidos por un empresario determinado, o a marcas, patentes o tipos, o a un origen o a una producción determinados, con la finalidad de favorecer o descartar ciertas empresas o ciertos productos. Tal referencia se autorizará, con carácter excepcional, en el caso en que no sea posible hacer una descripción lo bastante precisa e inteligible del objeto del contrato en aplicación del apartado 5, en cuyo caso irá acompañada de la mención «o equivalente».</w:t>
      </w:r>
    </w:p>
    <w:p w14:paraId="55CFE756" w14:textId="77777777" w:rsidR="00626201" w:rsidRPr="00626201" w:rsidRDefault="00626201" w:rsidP="00626201">
      <w:pPr>
        <w:rPr>
          <w:lang w:eastAsia="es-ES"/>
        </w:rPr>
      </w:pPr>
      <w:r w:rsidRPr="00626201">
        <w:rPr>
          <w:lang w:eastAsia="es-ES"/>
        </w:rPr>
        <w:t>7. Cuando los órganos de contratación hagan uso de la opción prevista en el apartado 5, letra a), de formular prescripciones técnicas en términos de rendimiento o de exigencias funcionales, no podrán rechazar una oferta de obras, de suministros o de servicios que se ajusten a una norma nacional que transponga una norma europea, a un documento de idoneidad técnica europeo, a una especificación técnica común, a una norma internacional o a un sistema de referencias técnicas elaborado por un organismo europeo de normalización, si tales especificaciones tienen por objeto los requisitos de rendimiento o exigencias funcionales exigidos por las prescripciones técnicas, siempre que en su oferta, el licitador pruebe por cualquier medio adecuado, incluidos los medios de prueba mencionados en los artículos 127 y 128, que la obra, el suministro o el servicio conforme a la norma reúne los requisitos de rendimiento o exigencias funcionales establecidos por el órgano de contratación.</w:t>
      </w:r>
    </w:p>
    <w:p w14:paraId="23EAB4AC" w14:textId="77777777" w:rsidR="00626201" w:rsidRPr="00626201" w:rsidRDefault="00626201" w:rsidP="00626201">
      <w:pPr>
        <w:rPr>
          <w:lang w:eastAsia="es-ES"/>
        </w:rPr>
      </w:pPr>
      <w:r w:rsidRPr="00626201">
        <w:rPr>
          <w:lang w:eastAsia="es-ES"/>
        </w:rPr>
        <w:t>8. Cuando los órganos de contratación hagan uso de la opción de referirse a las especificaciones técnicas previstas en el apartado 5, letra b), no podrán rechazar una oferta basándose en que las obras, los suministros o los servicios ofrecidos no se ajustan a las especificaciones técnicas a las que han hecho referencia, siempre que en su oferta el licitador demuestre por cualquier medio adecuado, incluidos los medios de prueba mencionados en el artículo 128, que las soluciones que propone cumplen de forma equivalente los requisitos exigidos en las correspondientes prescripciones técnicas.</w:t>
      </w:r>
    </w:p>
    <w:p w14:paraId="7E21E992" w14:textId="77777777" w:rsidR="00626201" w:rsidRPr="00626201" w:rsidRDefault="00626201" w:rsidP="00626201">
      <w:pPr>
        <w:rPr>
          <w:b/>
          <w:bCs/>
          <w:lang w:eastAsia="es-ES"/>
        </w:rPr>
      </w:pPr>
      <w:r w:rsidRPr="00626201">
        <w:rPr>
          <w:b/>
          <w:bCs/>
          <w:lang w:eastAsia="es-ES"/>
        </w:rPr>
        <w:t>Artículo 127. Etiquetas.</w:t>
      </w:r>
    </w:p>
    <w:p w14:paraId="760A83FE" w14:textId="77777777" w:rsidR="00626201" w:rsidRPr="00626201" w:rsidRDefault="00626201" w:rsidP="00626201">
      <w:pPr>
        <w:rPr>
          <w:lang w:eastAsia="es-ES"/>
        </w:rPr>
      </w:pPr>
      <w:r w:rsidRPr="00626201">
        <w:rPr>
          <w:lang w:eastAsia="es-ES"/>
        </w:rPr>
        <w:lastRenderedPageBreak/>
        <w:t>1. A los efectos de esta Ley, se entenderá por «etiqueta»: cualquier documento, certificado o acreditación que confirme que las obras, productos, servicios, procesos o procedimientos de que se trate cumplen determinados requisitos.</w:t>
      </w:r>
    </w:p>
    <w:p w14:paraId="0C768E27" w14:textId="77777777" w:rsidR="00626201" w:rsidRPr="00626201" w:rsidRDefault="00626201" w:rsidP="00626201">
      <w:pPr>
        <w:rPr>
          <w:lang w:eastAsia="es-ES"/>
        </w:rPr>
      </w:pPr>
      <w:r w:rsidRPr="00626201">
        <w:rPr>
          <w:lang w:eastAsia="es-ES"/>
        </w:rPr>
        <w:t>2. Cuando los órganos de contratación tengan la intención de adquirir obras, suministros o servicios con características específicas de tipo medioambiental, social u otro, podrán exigir, en las prescripciones técnicas, en los criterios de adjudicación o en las condiciones de ejecución del contrato, una etiqueta específica como medio de prueba de que las obras, los servicios o los suministros cumplen las características exigidas, etiquetas de tipo social o medioambiental, como aquellas relacionadas con la agricultura o la ganadería ecológicas, el comercio justo, la igualdad de género o las que garantizan el cumplimiento de las Convenciones fundamentales de la Organización Internacional del Trabajo, siempre que se cumplan todas las condiciones siguientes:</w:t>
      </w:r>
    </w:p>
    <w:p w14:paraId="3B3830C8" w14:textId="77777777" w:rsidR="00626201" w:rsidRPr="00626201" w:rsidRDefault="00626201" w:rsidP="00626201">
      <w:pPr>
        <w:rPr>
          <w:lang w:eastAsia="es-ES"/>
        </w:rPr>
      </w:pPr>
      <w:r w:rsidRPr="00626201">
        <w:rPr>
          <w:lang w:eastAsia="es-ES"/>
        </w:rPr>
        <w:t>a) Que los requisitos exigidos para la obtención de la etiqueta se refieran únicamente a criterios vinculados al objeto del contrato y sean adecuados para definir las características de las obras, los suministros o los servicios que constituyan dicho objeto.</w:t>
      </w:r>
    </w:p>
    <w:p w14:paraId="75B42E7D" w14:textId="77777777" w:rsidR="00626201" w:rsidRPr="00626201" w:rsidRDefault="00626201" w:rsidP="00626201">
      <w:pPr>
        <w:rPr>
          <w:lang w:eastAsia="es-ES"/>
        </w:rPr>
      </w:pPr>
      <w:r w:rsidRPr="00626201">
        <w:rPr>
          <w:lang w:eastAsia="es-ES"/>
        </w:rPr>
        <w:t>b) Que los requisitos exigidos para la obtención de la etiqueta se basen en criterios verificables objetivamente y que no resulten discriminatorios.</w:t>
      </w:r>
    </w:p>
    <w:p w14:paraId="1C685657" w14:textId="77777777" w:rsidR="00626201" w:rsidRPr="00626201" w:rsidRDefault="00626201" w:rsidP="00626201">
      <w:pPr>
        <w:rPr>
          <w:lang w:eastAsia="es-ES"/>
        </w:rPr>
      </w:pPr>
      <w:r w:rsidRPr="00626201">
        <w:rPr>
          <w:lang w:eastAsia="es-ES"/>
        </w:rPr>
        <w:t>c) Que las etiquetas se adopten con arreglo a un procedimiento abierto y transparente en el que puedan participar todas las partes concernidas, tales como organismos gubernamentales, los consumidores, los interlocutores sociales, los fabricantes, los distribuidores y las organizaciones no gubernamentales.</w:t>
      </w:r>
    </w:p>
    <w:p w14:paraId="69C514DB" w14:textId="77777777" w:rsidR="00626201" w:rsidRPr="00626201" w:rsidRDefault="00626201" w:rsidP="00626201">
      <w:pPr>
        <w:rPr>
          <w:lang w:eastAsia="es-ES"/>
        </w:rPr>
      </w:pPr>
      <w:r w:rsidRPr="00626201">
        <w:rPr>
          <w:lang w:eastAsia="es-ES"/>
        </w:rPr>
        <w:t>d) Que las etiquetas sean accesibles a todas las partes interesadas.</w:t>
      </w:r>
    </w:p>
    <w:p w14:paraId="48BDF9D0" w14:textId="77777777" w:rsidR="00626201" w:rsidRPr="00626201" w:rsidRDefault="00626201" w:rsidP="00626201">
      <w:pPr>
        <w:rPr>
          <w:lang w:eastAsia="es-ES"/>
        </w:rPr>
      </w:pPr>
      <w:r w:rsidRPr="00626201">
        <w:rPr>
          <w:lang w:eastAsia="es-ES"/>
        </w:rPr>
        <w:t>e) Que los requisitos exigidos para la obtención de la etiqueta hayan sido fijados por un tercero sobre el cual el empresario no pueda ejercer una influencia decisiva.</w:t>
      </w:r>
    </w:p>
    <w:p w14:paraId="3B257BC0" w14:textId="77777777" w:rsidR="00626201" w:rsidRPr="00626201" w:rsidRDefault="00626201" w:rsidP="00626201">
      <w:pPr>
        <w:rPr>
          <w:lang w:eastAsia="es-ES"/>
        </w:rPr>
      </w:pPr>
      <w:r w:rsidRPr="00626201">
        <w:rPr>
          <w:lang w:eastAsia="es-ES"/>
        </w:rPr>
        <w:t>f) Que las referencias a las etiquetas no restrinjan la innovación.</w:t>
      </w:r>
    </w:p>
    <w:p w14:paraId="280950C4" w14:textId="77777777" w:rsidR="00626201" w:rsidRPr="00626201" w:rsidRDefault="00626201" w:rsidP="00626201">
      <w:pPr>
        <w:rPr>
          <w:lang w:eastAsia="es-ES"/>
        </w:rPr>
      </w:pPr>
      <w:r w:rsidRPr="00626201">
        <w:rPr>
          <w:lang w:eastAsia="es-ES"/>
        </w:rPr>
        <w:t>Cuando una etiqueta cumpla las condiciones previstas en el apartado 2, letras b), c), d) y e), pero establezca requisitos no vinculados al objeto del contrato, los órganos de contratación no exigirán la etiqueta como tal, pero, en sustitución de esta, podrán definir las prescripciones técnicas por referencia a las especificaciones detalladas de esa etiqueta o, en su caso, a partes de esta, que estén vinculadas al objeto del contrato y sean adecuadas para definir las características de dicho objeto.</w:t>
      </w:r>
    </w:p>
    <w:p w14:paraId="086C24C8" w14:textId="77777777" w:rsidR="00626201" w:rsidRPr="00626201" w:rsidRDefault="00626201" w:rsidP="00626201">
      <w:pPr>
        <w:rPr>
          <w:lang w:eastAsia="es-ES"/>
        </w:rPr>
      </w:pPr>
      <w:r w:rsidRPr="00626201">
        <w:rPr>
          <w:lang w:eastAsia="es-ES"/>
        </w:rPr>
        <w:t>3. Los órganos de contratación que exijan una etiqueta específica deberán aceptar todas las etiquetas que verifiquen que las obras, suministros o servicios cumplen requisitos que sean equivalentes a aquellos que son exigidos para la obtención de aquella.</w:t>
      </w:r>
    </w:p>
    <w:p w14:paraId="37CBBB43" w14:textId="77777777" w:rsidR="00626201" w:rsidRPr="00626201" w:rsidRDefault="00626201" w:rsidP="00626201">
      <w:pPr>
        <w:rPr>
          <w:lang w:eastAsia="es-ES"/>
        </w:rPr>
      </w:pPr>
      <w:r w:rsidRPr="00626201">
        <w:rPr>
          <w:lang w:eastAsia="es-ES"/>
        </w:rPr>
        <w:t>El órgano de contratación aceptará otros medios adecuados de prueba, incluidos los mencionados en el artículo 128, que demuestren que las obras, suministros o servicios que ha de prestar el futuro contratista cumplen los requisitos de la etiqueta específica exigida.</w:t>
      </w:r>
    </w:p>
    <w:p w14:paraId="1DDBD26F" w14:textId="77777777" w:rsidR="00626201" w:rsidRPr="00626201" w:rsidRDefault="00626201" w:rsidP="00626201">
      <w:pPr>
        <w:rPr>
          <w:lang w:eastAsia="es-ES"/>
        </w:rPr>
      </w:pPr>
      <w:r w:rsidRPr="00626201">
        <w:rPr>
          <w:lang w:eastAsia="es-ES"/>
        </w:rPr>
        <w:lastRenderedPageBreak/>
        <w:t>4. Cuando los órganos de contratación no requieran en los pliegos que las obras, suministros o servicios cumplan todos los requisitos exigidos para la obtención de una etiqueta, indicarán a cuáles de dichos requisitos se está haciendo referencia.</w:t>
      </w:r>
    </w:p>
    <w:p w14:paraId="15249EAE" w14:textId="77777777" w:rsidR="00626201" w:rsidRPr="00626201" w:rsidRDefault="00626201" w:rsidP="00626201">
      <w:pPr>
        <w:rPr>
          <w:lang w:eastAsia="es-ES"/>
        </w:rPr>
      </w:pPr>
      <w:r w:rsidRPr="00626201">
        <w:rPr>
          <w:lang w:eastAsia="es-ES"/>
        </w:rPr>
        <w:t>5. La indicación de una etiqueta específica en las prescripciones técnicas en ningún caso exime al órgano de contratación de su obligación de detallar con claridad en los pliegos las características y requisitos que desea imponer y cuyo cumplimiento la etiqueta específica exigida pretende probar.</w:t>
      </w:r>
    </w:p>
    <w:p w14:paraId="38E82F16" w14:textId="77777777" w:rsidR="00626201" w:rsidRPr="00626201" w:rsidRDefault="00626201" w:rsidP="00626201">
      <w:pPr>
        <w:rPr>
          <w:lang w:eastAsia="es-ES"/>
        </w:rPr>
      </w:pPr>
      <w:r w:rsidRPr="00626201">
        <w:rPr>
          <w:lang w:eastAsia="es-ES"/>
        </w:rPr>
        <w:t>6. La carga de la prueba de la equivalencia recaerá, en todo caso, en el candidato o licitador.</w:t>
      </w:r>
    </w:p>
    <w:p w14:paraId="3E632979" w14:textId="77777777" w:rsidR="00626201" w:rsidRPr="00626201" w:rsidRDefault="00626201" w:rsidP="00626201">
      <w:pPr>
        <w:rPr>
          <w:b/>
          <w:bCs/>
          <w:lang w:eastAsia="es-ES"/>
        </w:rPr>
      </w:pPr>
      <w:r w:rsidRPr="00626201">
        <w:rPr>
          <w:b/>
          <w:bCs/>
          <w:lang w:eastAsia="es-ES"/>
        </w:rPr>
        <w:t>Artículo 128. Informes de pruebas, certificación y otros medios de prueba.</w:t>
      </w:r>
    </w:p>
    <w:p w14:paraId="7D3ACF8F" w14:textId="77777777" w:rsidR="00626201" w:rsidRPr="00626201" w:rsidRDefault="00626201" w:rsidP="00626201">
      <w:pPr>
        <w:rPr>
          <w:lang w:eastAsia="es-ES"/>
        </w:rPr>
      </w:pPr>
      <w:r w:rsidRPr="00626201">
        <w:rPr>
          <w:lang w:eastAsia="es-ES"/>
        </w:rPr>
        <w:t>1. Los órganos de contratación podrán exigir que los operadores económicos proporcionen un informe de pruebas de un organismo de evaluación de la conformidad o un certificado expedido por este último, como medio de prueba del cumplimiento de las prescripciones técnicas exigidas, o de los criterios de adjudicación o de las condiciones de ejecución del contrato.</w:t>
      </w:r>
    </w:p>
    <w:p w14:paraId="5439A186" w14:textId="77777777" w:rsidR="00626201" w:rsidRPr="00626201" w:rsidRDefault="00626201" w:rsidP="00626201">
      <w:pPr>
        <w:rPr>
          <w:lang w:eastAsia="es-ES"/>
        </w:rPr>
      </w:pPr>
      <w:r w:rsidRPr="00626201">
        <w:rPr>
          <w:lang w:eastAsia="es-ES"/>
        </w:rPr>
        <w:t>Cuando los órganos de contratación exijan la presentación de certificados emitidos por un organismo de evaluación de la conformidad determinado, los certificados de otros organismos de evaluación de la conformidad equivalentes también deberán ser aceptados por aquellos.</w:t>
      </w:r>
    </w:p>
    <w:p w14:paraId="41F68632" w14:textId="77777777" w:rsidR="00626201" w:rsidRPr="00626201" w:rsidRDefault="00626201" w:rsidP="00626201">
      <w:pPr>
        <w:rPr>
          <w:lang w:eastAsia="es-ES"/>
        </w:rPr>
      </w:pPr>
      <w:r w:rsidRPr="00626201">
        <w:rPr>
          <w:lang w:eastAsia="es-ES"/>
        </w:rPr>
        <w:t>A efectos de lo dispuesto en esta Ley, se entenderá por «organismo de evaluación de la conformidad» aquel que desempeña actividades de calibración, ensayo, certificación e inspección, y que están acreditados de conformidad con el Reglamento (CE) n.º 765/2008, del Parlamento Europeo y del Consejo.</w:t>
      </w:r>
    </w:p>
    <w:p w14:paraId="2986F0F3" w14:textId="77777777" w:rsidR="00626201" w:rsidRPr="00626201" w:rsidRDefault="00626201" w:rsidP="00626201">
      <w:pPr>
        <w:rPr>
          <w:lang w:eastAsia="es-ES"/>
        </w:rPr>
      </w:pPr>
      <w:r w:rsidRPr="00626201">
        <w:rPr>
          <w:lang w:eastAsia="es-ES"/>
        </w:rPr>
        <w:t>2. Supletoriamente los órganos de contratación deberán aceptar otros medios de prueba adecuados que no sean los contemplados en el apartado primero, como un informe técnico del fabricante, cuando el empresario de que se trate no tenga acceso a dichos certificados o informes de pruebas ni la posibilidad de obtenerlos en los plazos fijados, siempre que la falta de acceso no sea por causa imputable al mismo y que este sirva para demostrar que las obras, suministros o servicios que proporcionará cumplen con las prescripciones técnicas, los criterios de adjudicación o las condiciones de ejecución del contrato, según el caso.</w:t>
      </w:r>
    </w:p>
    <w:p w14:paraId="38D66A60" w14:textId="77777777" w:rsidR="00626201" w:rsidRPr="00626201" w:rsidRDefault="00626201" w:rsidP="00626201">
      <w:pPr>
        <w:rPr>
          <w:b/>
          <w:bCs/>
          <w:lang w:eastAsia="es-ES"/>
        </w:rPr>
      </w:pPr>
      <w:r w:rsidRPr="00626201">
        <w:rPr>
          <w:b/>
          <w:bCs/>
          <w:lang w:eastAsia="es-ES"/>
        </w:rPr>
        <w:t>Artículo 129. Información sobre las obligaciones relativas a la fiscalidad, protección del medio ambiente, empleo y condiciones laborales y de contratar a un porcentaje específico de personas con discapacidad.</w:t>
      </w:r>
    </w:p>
    <w:p w14:paraId="14BBC563" w14:textId="77777777" w:rsidR="00626201" w:rsidRPr="00626201" w:rsidRDefault="00626201" w:rsidP="00626201">
      <w:pPr>
        <w:rPr>
          <w:lang w:eastAsia="es-ES"/>
        </w:rPr>
      </w:pPr>
      <w:r w:rsidRPr="00626201">
        <w:rPr>
          <w:lang w:eastAsia="es-ES"/>
        </w:rPr>
        <w:t xml:space="preserve">1. El órgano de contratación podrá señalar en el pliego el organismo u organismos de los que los candidatos o licitadores puedan obtener la información pertinente sobre las obligaciones relativas a la fiscalidad, a la protección del medio ambiente, y a las disposiciones vigentes en materia de protección del empleo, igualdad de género, condiciones de trabajo y prevención de riesgos laborales e inserción sociolaboral de las </w:t>
      </w:r>
      <w:r w:rsidRPr="00626201">
        <w:rPr>
          <w:lang w:eastAsia="es-ES"/>
        </w:rPr>
        <w:lastRenderedPageBreak/>
        <w:t>personas con discapacidad, y a la obligación de contratar a un número o porcentaje específico de personas con discapacidad que serán aplicables a los trabajos efectuados en la obra o a los servicios prestados durante la ejecución del contrato.</w:t>
      </w:r>
    </w:p>
    <w:p w14:paraId="029018A5" w14:textId="77777777" w:rsidR="00626201" w:rsidRPr="00626201" w:rsidRDefault="00626201" w:rsidP="00626201">
      <w:pPr>
        <w:rPr>
          <w:lang w:eastAsia="es-ES"/>
        </w:rPr>
      </w:pPr>
      <w:r w:rsidRPr="00626201">
        <w:rPr>
          <w:lang w:eastAsia="es-ES"/>
        </w:rPr>
        <w:t>2. Cuando se facilite la información a la que se refiere el apartado 1, el órgano de contratación solicitará a los licitadores o a los candidatos en un procedimiento de adjudicación de contratos que manifiesten haber tenido en cuenta en la elaboración de sus ofertas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especifico de personas con discapacidad, y protección del medio ambiente.</w:t>
      </w:r>
    </w:p>
    <w:p w14:paraId="6D0E35D3" w14:textId="77777777" w:rsidR="00626201" w:rsidRPr="00626201" w:rsidRDefault="00626201" w:rsidP="00626201">
      <w:pPr>
        <w:rPr>
          <w:lang w:eastAsia="es-ES"/>
        </w:rPr>
      </w:pPr>
      <w:r w:rsidRPr="00626201">
        <w:rPr>
          <w:lang w:eastAsia="es-ES"/>
        </w:rPr>
        <w:t>Esto no obstará para la aplicación de lo dispuesto en el artículo 149 sobre verificación de las ofertas que incluyan valores anormales o desproporcionados.</w:t>
      </w:r>
    </w:p>
    <w:p w14:paraId="5533CF39" w14:textId="77777777" w:rsidR="00626201" w:rsidRPr="00626201" w:rsidRDefault="00626201" w:rsidP="00626201">
      <w:pPr>
        <w:rPr>
          <w:b/>
          <w:bCs/>
          <w:lang w:eastAsia="es-ES"/>
        </w:rPr>
      </w:pPr>
      <w:r w:rsidRPr="00626201">
        <w:rPr>
          <w:b/>
          <w:bCs/>
          <w:lang w:eastAsia="es-ES"/>
        </w:rPr>
        <w:t>Artículo 130. Información sobre las condiciones de subrogación en contratos de trabajo.</w:t>
      </w:r>
    </w:p>
    <w:p w14:paraId="3FA199F2" w14:textId="77777777" w:rsidR="00626201" w:rsidRPr="00626201" w:rsidRDefault="00626201" w:rsidP="00626201">
      <w:pPr>
        <w:rPr>
          <w:lang w:eastAsia="es-ES"/>
        </w:rPr>
      </w:pPr>
      <w:r w:rsidRPr="00626201">
        <w:rPr>
          <w:lang w:eastAsia="es-ES"/>
        </w:rPr>
        <w:t>1. Cuando una norma legal un convenio colectivo o un acuerdo de negociación colectiva de eficacia general, imponga al adjudicatario la obligación de subrogarse como empleador en determinadas relaciones laborales, los servicios dependientes del órgano de contratación deberán facilitar a los licitadores, en el propio pliego, la información sobre las condiciones de los contratos de los trabajadores a los que afecte la subrogación que resulte necesaria para permitir una exacta evaluación de los costes laborales que implicará tal medida, debiendo hacer constar igualmente que tal información se facilita en cumplimiento de lo previsto en el presente artículo.</w:t>
      </w:r>
    </w:p>
    <w:p w14:paraId="359BA365" w14:textId="77777777" w:rsidR="00626201" w:rsidRPr="00626201" w:rsidRDefault="00626201" w:rsidP="00626201">
      <w:pPr>
        <w:rPr>
          <w:lang w:eastAsia="es-ES"/>
        </w:rPr>
      </w:pPr>
      <w:r w:rsidRPr="00626201">
        <w:rPr>
          <w:lang w:eastAsia="es-ES"/>
        </w:rPr>
        <w:t>A estos efectos, la empresa que viniese efectuando la prestación objeto del contrato a adjudicar y que tenga la condición de empleadora de los trabajadores afectados estará obligada a proporcionar la referida información al órgano de contratación, a requerimiento de este. Como parte de esta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 La Administración comunicará al nuevo empresario la información que le hubiere sido facilitada por el anterior contratista.</w:t>
      </w:r>
    </w:p>
    <w:p w14:paraId="2ED8224C" w14:textId="77777777" w:rsidR="00626201" w:rsidRPr="00626201" w:rsidRDefault="00626201" w:rsidP="00626201">
      <w:pPr>
        <w:rPr>
          <w:lang w:eastAsia="es-ES"/>
        </w:rPr>
      </w:pPr>
      <w:r w:rsidRPr="00626201">
        <w:rPr>
          <w:lang w:eastAsia="es-ES"/>
        </w:rPr>
        <w:t>2. Lo dispuesto en este artículo respecto de la subrogación de trabajadores resultará igualmente de aplicación a los socios trabajadores de las cooperativas cuando estos estuvieran adscritos al servicio o actividad objeto de la subrogación.</w:t>
      </w:r>
    </w:p>
    <w:p w14:paraId="34A897D3" w14:textId="77777777" w:rsidR="00626201" w:rsidRPr="00626201" w:rsidRDefault="00626201" w:rsidP="00626201">
      <w:pPr>
        <w:rPr>
          <w:lang w:eastAsia="es-ES"/>
        </w:rPr>
      </w:pPr>
      <w:r w:rsidRPr="00626201">
        <w:rPr>
          <w:lang w:eastAsia="es-ES"/>
        </w:rPr>
        <w:t>Cuando la empresa que viniese efectuando la prestación objeto del contrato a adjudicar fuese un Centro Especial de Empleo, la empresa que resulte adjudicataria tendrá la obligación de subrogarse como empleador de todas las personas con discapacidad que vinieran desarrollando su actividad en la ejecución del referido contrato.</w:t>
      </w:r>
    </w:p>
    <w:p w14:paraId="42D547CD" w14:textId="77777777" w:rsidR="00626201" w:rsidRPr="00626201" w:rsidRDefault="00626201" w:rsidP="00626201">
      <w:pPr>
        <w:rPr>
          <w:lang w:eastAsia="es-ES"/>
        </w:rPr>
      </w:pPr>
      <w:r w:rsidRPr="00626201">
        <w:rPr>
          <w:lang w:eastAsia="es-ES"/>
        </w:rPr>
        <w:lastRenderedPageBreak/>
        <w:t>3. En caso de que una Administración Pública decida prestar directamente un servicio que hasta la fecha venía siendo prestado por un operador económico, vendrá obligada a la subrogación del personal que lo prestaba si así lo establece una norma legal, un convenio colectivo o un acuerdo de negociación colectiva de eficacia general.</w:t>
      </w:r>
    </w:p>
    <w:p w14:paraId="0B306EA0" w14:textId="77777777" w:rsidR="00626201" w:rsidRPr="00626201" w:rsidRDefault="00626201" w:rsidP="00626201">
      <w:pPr>
        <w:rPr>
          <w:lang w:eastAsia="es-ES"/>
        </w:rPr>
      </w:pPr>
      <w:r w:rsidRPr="00626201">
        <w:rPr>
          <w:lang w:eastAsia="es-ES"/>
        </w:rPr>
        <w:t>4. El pliego de cláusulas administrativas particulares contemplará necesariamente la imposición de penalidades al contratista dentro de los límites establecidos en el artículo 192 para el supuesto de incumplimiento por el mismo de la obligación prevista en este artículo.</w:t>
      </w:r>
    </w:p>
    <w:p w14:paraId="5C1099DC" w14:textId="77777777" w:rsidR="00626201" w:rsidRPr="00626201" w:rsidRDefault="00626201" w:rsidP="00626201">
      <w:pPr>
        <w:rPr>
          <w:lang w:eastAsia="es-ES"/>
        </w:rPr>
      </w:pPr>
      <w:r w:rsidRPr="00626201">
        <w:rPr>
          <w:lang w:eastAsia="es-ES"/>
        </w:rPr>
        <w:t>5. 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03EB6D6F" w14:textId="77777777" w:rsidR="00626201" w:rsidRPr="00626201" w:rsidRDefault="00626201" w:rsidP="00626201">
      <w:pPr>
        <w:rPr>
          <w:lang w:eastAsia="es-ES"/>
        </w:rPr>
      </w:pPr>
      <w:r w:rsidRPr="00626201">
        <w:rPr>
          <w:lang w:eastAsia="es-ES"/>
        </w:rPr>
        <w:t>6. Asimismo, y sin perjuicio de la aplicación, en su caso, de lo establecido en el artículo 44 del texto refundido de la Ley del Estatuto de los Trabajadores, aprobado por Real Decreto Legislativo 2/2015, de 23 de octubre, el pliego de cláusulas administrativas particulares siempre contemplará la obligación del contratista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éstos.</w:t>
      </w:r>
    </w:p>
    <w:p w14:paraId="416561FD" w14:textId="59817F8D" w:rsidR="00626201" w:rsidRPr="00626201" w:rsidRDefault="009B7A26" w:rsidP="009B7A26">
      <w:pPr>
        <w:pStyle w:val="Ttulo1"/>
        <w:rPr>
          <w:lang w:eastAsia="es-ES"/>
        </w:rPr>
      </w:pPr>
      <w:bookmarkStart w:id="23" w:name="_Toc196135547"/>
      <w:r>
        <w:rPr>
          <w:lang w:eastAsia="es-ES"/>
        </w:rPr>
        <w:t>7</w:t>
      </w:r>
      <w:r w:rsidR="00626201" w:rsidRPr="00626201">
        <w:rPr>
          <w:lang w:eastAsia="es-ES"/>
        </w:rPr>
        <w:t>. Adjudicación de los contratos de las administraciones públicas. Requisitos y clases de criterios de adjudicación. Ofertas anormalmente bajas. Clasificación de las ofertas y adjudicación del contrato. Formalización de los contratos.</w:t>
      </w:r>
      <w:bookmarkEnd w:id="23"/>
    </w:p>
    <w:p w14:paraId="4DBABB61" w14:textId="6A9B57F8" w:rsidR="009B7A26" w:rsidRPr="009B7A26" w:rsidRDefault="009B7A26" w:rsidP="00626201">
      <w:pPr>
        <w:rPr>
          <w:lang w:eastAsia="es-ES"/>
        </w:rPr>
      </w:pPr>
      <w:r w:rsidRPr="009B7A26">
        <w:rPr>
          <w:lang w:eastAsia="es-ES"/>
        </w:rPr>
        <w:t>Incluido en la S</w:t>
      </w:r>
      <w:r w:rsidR="00513BAC">
        <w:rPr>
          <w:lang w:eastAsia="es-ES"/>
        </w:rPr>
        <w:t xml:space="preserve">ubsección 1ª, de la </w:t>
      </w:r>
      <w:r w:rsidR="00513BAC" w:rsidRPr="00513BAC">
        <w:rPr>
          <w:b/>
          <w:bCs/>
          <w:lang w:eastAsia="es-ES"/>
        </w:rPr>
        <w:t>S</w:t>
      </w:r>
      <w:r w:rsidRPr="00513BAC">
        <w:rPr>
          <w:b/>
          <w:bCs/>
          <w:lang w:eastAsia="es-ES"/>
        </w:rPr>
        <w:t xml:space="preserve">ección </w:t>
      </w:r>
      <w:r w:rsidR="00513BAC" w:rsidRPr="00513BAC">
        <w:rPr>
          <w:b/>
          <w:bCs/>
          <w:lang w:eastAsia="es-ES"/>
        </w:rPr>
        <w:t>2</w:t>
      </w:r>
      <w:r w:rsidRPr="00513BAC">
        <w:rPr>
          <w:b/>
          <w:bCs/>
          <w:lang w:eastAsia="es-ES"/>
        </w:rPr>
        <w:t>ª</w:t>
      </w:r>
      <w:r w:rsidR="00513BAC">
        <w:rPr>
          <w:lang w:eastAsia="es-ES"/>
        </w:rPr>
        <w:t xml:space="preserve"> </w:t>
      </w:r>
      <w:r w:rsidR="00513BAC" w:rsidRPr="00626201">
        <w:rPr>
          <w:b/>
          <w:lang w:eastAsia="es-ES"/>
        </w:rPr>
        <w:t>De la adjudicación de los contratos de las Administraciones Públicas</w:t>
      </w:r>
      <w:r w:rsidR="00513BAC">
        <w:rPr>
          <w:b/>
          <w:lang w:eastAsia="es-ES"/>
        </w:rPr>
        <w:t xml:space="preserve">, </w:t>
      </w:r>
      <w:r w:rsidR="00513BAC" w:rsidRPr="00513BAC">
        <w:rPr>
          <w:bCs/>
          <w:lang w:eastAsia="es-ES"/>
        </w:rPr>
        <w:t>d</w:t>
      </w:r>
      <w:r w:rsidRPr="00513BAC">
        <w:rPr>
          <w:bCs/>
          <w:lang w:eastAsia="es-ES"/>
        </w:rPr>
        <w:t>el</w:t>
      </w:r>
      <w:r w:rsidRPr="009B7A26">
        <w:rPr>
          <w:lang w:eastAsia="es-ES"/>
        </w:rPr>
        <w:t xml:space="preserve"> </w:t>
      </w:r>
      <w:r w:rsidRPr="009B7A26">
        <w:rPr>
          <w:b/>
          <w:bCs/>
          <w:lang w:eastAsia="es-ES"/>
        </w:rPr>
        <w:t>Capítulo I. De las actuaciones relativas a la contratación de las Administraciones Públicas</w:t>
      </w:r>
      <w:r w:rsidRPr="009B7A26">
        <w:rPr>
          <w:lang w:eastAsia="es-ES"/>
        </w:rPr>
        <w:t xml:space="preserve">, </w:t>
      </w:r>
      <w:r w:rsidRPr="009B7A26">
        <w:rPr>
          <w:b/>
          <w:bCs/>
          <w:lang w:eastAsia="es-ES"/>
        </w:rPr>
        <w:t>Título I. Disposiciones generales</w:t>
      </w:r>
      <w:r w:rsidRPr="009B7A26">
        <w:rPr>
          <w:lang w:eastAsia="es-ES"/>
        </w:rPr>
        <w:t xml:space="preserve">, del </w:t>
      </w:r>
      <w:r w:rsidRPr="009B7A26">
        <w:rPr>
          <w:b/>
          <w:bCs/>
          <w:lang w:eastAsia="es-ES"/>
        </w:rPr>
        <w:t>Libro Segundo</w:t>
      </w:r>
      <w:r w:rsidRPr="009B7A26">
        <w:rPr>
          <w:lang w:eastAsia="es-ES"/>
        </w:rPr>
        <w:t xml:space="preserve"> de los contratos de las Administraciones Públicas.</w:t>
      </w:r>
    </w:p>
    <w:p w14:paraId="132A954D" w14:textId="35230B7A" w:rsidR="00626201" w:rsidRPr="00626201" w:rsidRDefault="009B7A26" w:rsidP="00513BAC">
      <w:pPr>
        <w:pStyle w:val="Ttulo2"/>
        <w:rPr>
          <w:bCs/>
          <w:lang w:eastAsia="es-ES"/>
        </w:rPr>
      </w:pPr>
      <w:bookmarkStart w:id="24" w:name="_Toc196135548"/>
      <w:r>
        <w:rPr>
          <w:lang w:eastAsia="es-ES"/>
        </w:rPr>
        <w:t xml:space="preserve">7.1. </w:t>
      </w:r>
      <w:r w:rsidR="00626201" w:rsidRPr="00626201">
        <w:rPr>
          <w:bCs/>
          <w:lang w:eastAsia="es-ES"/>
        </w:rPr>
        <w:t>Normas generales</w:t>
      </w:r>
      <w:r w:rsidR="00513BAC">
        <w:rPr>
          <w:bCs/>
          <w:lang w:eastAsia="es-ES"/>
        </w:rPr>
        <w:t xml:space="preserve"> (</w:t>
      </w:r>
      <w:r w:rsidR="00513BAC" w:rsidRPr="00626201">
        <w:rPr>
          <w:bCs/>
          <w:lang w:eastAsia="es-ES"/>
        </w:rPr>
        <w:t>Subsección 1.ª</w:t>
      </w:r>
      <w:r w:rsidR="00513BAC">
        <w:rPr>
          <w:bCs/>
          <w:lang w:eastAsia="es-ES"/>
        </w:rPr>
        <w:t>)</w:t>
      </w:r>
      <w:r>
        <w:rPr>
          <w:bCs/>
          <w:lang w:eastAsia="es-ES"/>
        </w:rPr>
        <w:t>.</w:t>
      </w:r>
      <w:bookmarkEnd w:id="24"/>
    </w:p>
    <w:p w14:paraId="63AE56E1" w14:textId="77777777" w:rsidR="00626201" w:rsidRPr="00626201" w:rsidRDefault="00626201" w:rsidP="00626201">
      <w:pPr>
        <w:rPr>
          <w:b/>
          <w:bCs/>
          <w:lang w:eastAsia="es-ES"/>
        </w:rPr>
      </w:pPr>
      <w:r w:rsidRPr="00626201">
        <w:rPr>
          <w:b/>
          <w:bCs/>
          <w:lang w:eastAsia="es-ES"/>
        </w:rPr>
        <w:t>Artículo 131. Procedimiento de adjudicación.</w:t>
      </w:r>
    </w:p>
    <w:p w14:paraId="3247E083" w14:textId="77777777" w:rsidR="00626201" w:rsidRPr="00626201" w:rsidRDefault="00626201" w:rsidP="00626201">
      <w:pPr>
        <w:rPr>
          <w:lang w:eastAsia="es-ES"/>
        </w:rPr>
      </w:pPr>
      <w:r w:rsidRPr="00626201">
        <w:rPr>
          <w:lang w:eastAsia="es-ES"/>
        </w:rPr>
        <w:t>1. Los contratos que celebren las Administraciones Públicas se adjudicarán con arreglo a las normas de la presente sección.</w:t>
      </w:r>
    </w:p>
    <w:p w14:paraId="0A7CD537" w14:textId="77777777" w:rsidR="00626201" w:rsidRPr="00626201" w:rsidRDefault="00626201" w:rsidP="00626201">
      <w:pPr>
        <w:rPr>
          <w:lang w:eastAsia="es-ES"/>
        </w:rPr>
      </w:pPr>
      <w:r w:rsidRPr="00626201">
        <w:rPr>
          <w:lang w:eastAsia="es-ES"/>
        </w:rPr>
        <w:lastRenderedPageBreak/>
        <w:t>2. La adjudicación se realizará, ordinariamente utilizando una pluralidad de criterios de adjudicación basados en el principio de mejor relación calidad-precio, y utilizando el procedimiento abierto o el procedimiento restringido, salvo los contratos de concesión de servicios especiales del Anexo IV, que se adjudicarán mediante este último procedimiento.</w:t>
      </w:r>
    </w:p>
    <w:p w14:paraId="720C475D" w14:textId="77777777" w:rsidR="00626201" w:rsidRPr="00626201" w:rsidRDefault="00626201" w:rsidP="00626201">
      <w:pPr>
        <w:rPr>
          <w:lang w:eastAsia="es-ES"/>
        </w:rPr>
      </w:pPr>
      <w:r w:rsidRPr="00626201">
        <w:rPr>
          <w:lang w:eastAsia="es-ES"/>
        </w:rPr>
        <w:t>En los supuestos del artículo 168 podrá seguirse el procedimiento negociado sin publicidad; en los casos previstos en el artículo 167 podrá recurrirse al diálogo competitivo o a la licitación con negociación, y en los indicados en el artículo 177 podrá emplearse el procedimiento de asociación para la innovación.</w:t>
      </w:r>
    </w:p>
    <w:p w14:paraId="5C1AB751" w14:textId="77777777" w:rsidR="00626201" w:rsidRPr="00626201" w:rsidRDefault="00626201" w:rsidP="00626201">
      <w:pPr>
        <w:rPr>
          <w:lang w:eastAsia="es-ES"/>
        </w:rPr>
      </w:pPr>
      <w:r w:rsidRPr="00626201">
        <w:rPr>
          <w:lang w:eastAsia="es-ES"/>
        </w:rPr>
        <w:t>3. Los contratos menores podrán adjudicarse directamente a cualquier empresario con capacidad de obrar y que cuente con la habilitación profesional necesaria para realizar la prestación, cumpliendo con las normas establecidas en el artículo 118.</w:t>
      </w:r>
    </w:p>
    <w:p w14:paraId="07F77413" w14:textId="77777777" w:rsidR="00626201" w:rsidRPr="00626201" w:rsidRDefault="00626201" w:rsidP="00626201">
      <w:pPr>
        <w:rPr>
          <w:lang w:eastAsia="es-ES"/>
        </w:rPr>
      </w:pPr>
      <w:r w:rsidRPr="00626201">
        <w:rPr>
          <w:lang w:eastAsia="es-ES"/>
        </w:rPr>
        <w:t>4. En los contratos relativos a la prestación de asistencia sanitaria en supuestos de urgencia y con un valor estimado inferior a 30.000 euros, no serán de aplicación las disposiciones de esta Ley relativas a la preparación y adjudicación del contrato.</w:t>
      </w:r>
    </w:p>
    <w:p w14:paraId="3B2CA19E" w14:textId="77777777" w:rsidR="00626201" w:rsidRPr="00626201" w:rsidRDefault="00626201" w:rsidP="00626201">
      <w:pPr>
        <w:rPr>
          <w:lang w:eastAsia="es-ES"/>
        </w:rPr>
      </w:pPr>
      <w:r w:rsidRPr="00626201">
        <w:rPr>
          <w:lang w:eastAsia="es-ES"/>
        </w:rPr>
        <w:t>Para proceder a la contratación en estos casos bastará con que, además de justificarse la urgencia, se determine el objeto de la prestación, se fije el precio a satisfacer por la asistencia y se designe por el órgano de contratación la empresa a la que corresponderá la ejecución.</w:t>
      </w:r>
    </w:p>
    <w:p w14:paraId="3A410463" w14:textId="77777777" w:rsidR="00626201" w:rsidRPr="00626201" w:rsidRDefault="00626201" w:rsidP="00626201">
      <w:pPr>
        <w:rPr>
          <w:lang w:eastAsia="es-ES"/>
        </w:rPr>
      </w:pPr>
      <w:r w:rsidRPr="00626201">
        <w:rPr>
          <w:lang w:eastAsia="es-ES"/>
        </w:rPr>
        <w:t>5. En los concursos de proyectos se seguirá el procedimiento regulado en la Subsección 7.ª de esta sección.</w:t>
      </w:r>
    </w:p>
    <w:p w14:paraId="6B522992" w14:textId="77777777" w:rsidR="00626201" w:rsidRPr="00626201" w:rsidRDefault="00626201" w:rsidP="00626201">
      <w:pPr>
        <w:rPr>
          <w:b/>
          <w:bCs/>
          <w:lang w:eastAsia="es-ES"/>
        </w:rPr>
      </w:pPr>
      <w:r w:rsidRPr="00626201">
        <w:rPr>
          <w:b/>
          <w:bCs/>
          <w:lang w:eastAsia="es-ES"/>
        </w:rPr>
        <w:t>Artículo 132. Principios de igualdad, transparencia y libre competencia.</w:t>
      </w:r>
    </w:p>
    <w:p w14:paraId="4A11BD8D" w14:textId="77777777" w:rsidR="00626201" w:rsidRPr="00626201" w:rsidRDefault="00626201" w:rsidP="00626201">
      <w:pPr>
        <w:rPr>
          <w:lang w:eastAsia="es-ES"/>
        </w:rPr>
      </w:pPr>
      <w:r w:rsidRPr="00626201">
        <w:rPr>
          <w:lang w:eastAsia="es-ES"/>
        </w:rPr>
        <w:t>1. Los órganos de contratación darán a los licitadores y candidatos un tratamiento igualitario y no discriminatorio y ajustarán su actuación a los principios de transparencia y proporcionalidad.</w:t>
      </w:r>
    </w:p>
    <w:p w14:paraId="25A19946" w14:textId="77777777" w:rsidR="00626201" w:rsidRPr="00626201" w:rsidRDefault="00626201" w:rsidP="00626201">
      <w:pPr>
        <w:rPr>
          <w:lang w:eastAsia="es-ES"/>
        </w:rPr>
      </w:pPr>
      <w:r w:rsidRPr="00626201">
        <w:rPr>
          <w:lang w:eastAsia="es-ES"/>
        </w:rPr>
        <w:t>En ningún caso podrá limitarse la participación por la forma jurídica o el ánimo de lucro en la contratación, salvo en los contratos reservados para entidades recogidas en la disposición adicional cuarta.</w:t>
      </w:r>
    </w:p>
    <w:p w14:paraId="4381DE1B" w14:textId="77777777" w:rsidR="00626201" w:rsidRPr="00626201" w:rsidRDefault="00626201" w:rsidP="00626201">
      <w:pPr>
        <w:rPr>
          <w:lang w:eastAsia="es-ES"/>
        </w:rPr>
      </w:pPr>
      <w:r w:rsidRPr="00626201">
        <w:rPr>
          <w:lang w:eastAsia="es-ES"/>
        </w:rPr>
        <w:t>2. La contratación no será concebida con la intención de eludir los requisitos de publicidad o los relativos al procedimiento de adjudicación que corresponda, ni de restringir artificialmente la competencia, bien favoreciendo o perjudicando indebidamente a determinados empresarios.</w:t>
      </w:r>
    </w:p>
    <w:p w14:paraId="68329D2E" w14:textId="77777777" w:rsidR="00626201" w:rsidRPr="00626201" w:rsidRDefault="00626201" w:rsidP="00626201">
      <w:pPr>
        <w:rPr>
          <w:lang w:eastAsia="es-ES"/>
        </w:rPr>
      </w:pPr>
      <w:r w:rsidRPr="00626201">
        <w:rPr>
          <w:lang w:eastAsia="es-ES"/>
        </w:rPr>
        <w:t xml:space="preserve">3. Los órganos de contratación velarán en todo el procedimiento de adjudicación por la salvaguarda de la libre competencia. Así, tanto ellos como la Junta Consultiva de Contratación Pública del Estado o, en su caso, los órganos consultivos o equivalentes en materia de contratación pública de las Comunidades Autónomas, y los órganos competentes para resolver el recurso especial a que se refiere el artículo 44 de esta Ley, notificarán a la Comisión Nacional de los Mercados y la Competencia o, en su caso, a las autoridades autonómicas de competencia, cualesquiera hechos de los que tengan </w:t>
      </w:r>
      <w:r w:rsidRPr="00626201">
        <w:rPr>
          <w:lang w:eastAsia="es-ES"/>
        </w:rPr>
        <w:lastRenderedPageBreak/>
        <w:t>conocimiento en el ejercicio de sus funciones que puedan constituir infracción a la legislación de defensa de la competencia. En particular, comunicarán cualquier indicio de acuerdo, decisión o recomendación colectiva, o práctica concertada o conscientemente paralela entre los licitadores, que tenga por objeto, produzca o pueda producir el efecto de impedir, restringir o falsear la competencia en el proceso de contratación.</w:t>
      </w:r>
    </w:p>
    <w:p w14:paraId="78C4D2B6" w14:textId="77777777" w:rsidR="00626201" w:rsidRPr="00626201" w:rsidRDefault="00626201" w:rsidP="00626201">
      <w:pPr>
        <w:rPr>
          <w:b/>
          <w:bCs/>
          <w:lang w:eastAsia="es-ES"/>
        </w:rPr>
      </w:pPr>
      <w:r w:rsidRPr="00626201">
        <w:rPr>
          <w:b/>
          <w:bCs/>
          <w:lang w:eastAsia="es-ES"/>
        </w:rPr>
        <w:t>Artículo 133. Confidencialidad.</w:t>
      </w:r>
    </w:p>
    <w:p w14:paraId="31D48AA0" w14:textId="77777777" w:rsidR="00626201" w:rsidRPr="00626201" w:rsidRDefault="00626201" w:rsidP="00626201">
      <w:pPr>
        <w:rPr>
          <w:lang w:eastAsia="es-ES"/>
        </w:rPr>
      </w:pPr>
      <w:r w:rsidRPr="00626201">
        <w:rPr>
          <w:lang w:eastAsia="es-ES"/>
        </w:rPr>
        <w:t>1. Sin perjuicio de lo dispuesto en la legislación vigente en materia de acceso a la información pública y de las disposiciones contenidas en la presente Ley relativas a la publicidad de la adjudicación y a la información que debe darse a los candidatos y a los licitadores, los órganos de contratación no podrán divulgar la información facilitada por los empresarios que estos hayan designado como confidencial en el momento de presentar su oferta. El carácter de confidencial afecta, entre otros, a los secretos técnicos o comerciales, a los aspectos confidenciales de las ofertas y a cualesquiera otras informaciones cuyo contenido pueda ser utilizado para falsear la competencia, ya sea en ese procedimiento de licitación o en otros posteriores.</w:t>
      </w:r>
    </w:p>
    <w:p w14:paraId="41D6F55D" w14:textId="77777777" w:rsidR="00626201" w:rsidRPr="00626201" w:rsidRDefault="00626201" w:rsidP="00626201">
      <w:pPr>
        <w:rPr>
          <w:lang w:eastAsia="es-ES"/>
        </w:rPr>
      </w:pPr>
      <w:r w:rsidRPr="00626201">
        <w:rPr>
          <w:lang w:eastAsia="es-ES"/>
        </w:rPr>
        <w:t xml:space="preserve">El deber de confidencialidad del órgano de </w:t>
      </w:r>
      <w:proofErr w:type="gramStart"/>
      <w:r w:rsidRPr="00626201">
        <w:rPr>
          <w:lang w:eastAsia="es-ES"/>
        </w:rPr>
        <w:t>contratación</w:t>
      </w:r>
      <w:proofErr w:type="gramEnd"/>
      <w:r w:rsidRPr="00626201">
        <w:rPr>
          <w:lang w:eastAsia="es-ES"/>
        </w:rPr>
        <w:t xml:space="preserve"> así como de sus servicios dependientes no podrá extenderse a todo el contenido de la oferta del adjudicatario ni a todo el contenido de los informes y documentación que, en su caso, genere directa o indirectamente el órgano de contratación en el curso del procedimiento de licitación. Únicamente podrá extenderse a documentos que tengan una difusión restringida, y en ningún caso a documentos que sean públicamente accesibles.</w:t>
      </w:r>
    </w:p>
    <w:p w14:paraId="6E8FD76F" w14:textId="77777777" w:rsidR="00626201" w:rsidRPr="00626201" w:rsidRDefault="00626201" w:rsidP="00626201">
      <w:pPr>
        <w:rPr>
          <w:lang w:eastAsia="es-ES"/>
        </w:rPr>
      </w:pPr>
      <w:r w:rsidRPr="00626201">
        <w:rPr>
          <w:lang w:eastAsia="es-ES"/>
        </w:rPr>
        <w:t>El deber de confidencialidad tampoco podrá impedir la divulgación pública de partes no confidenciales de los contratos celebrados, tales como, en su caso, la liquidación, los plazos finales de ejecución de la obra, las empresas con las que se ha contratado y subcontratado, y, en todo caso, las partes esenciales de la oferta y las modificaciones posteriores del contrato, respetando en todo caso lo dispuesto en la Ley Orgánica 15/1999, de 13 de diciembre, de Protección de Datos de Carácter Personal.</w:t>
      </w:r>
    </w:p>
    <w:p w14:paraId="1F48B7AF" w14:textId="77777777" w:rsidR="00626201" w:rsidRPr="00626201" w:rsidRDefault="00626201" w:rsidP="00626201">
      <w:pPr>
        <w:rPr>
          <w:lang w:eastAsia="es-ES"/>
        </w:rPr>
      </w:pPr>
      <w:r w:rsidRPr="00626201">
        <w:rPr>
          <w:lang w:eastAsia="es-ES"/>
        </w:rPr>
        <w:t>2. 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durante un plazo de cinco años desde el conocimiento de esa información, salvo que los pliegos o el contrato establezcan un plazo mayor que, en todo caso, deberá ser definido y limitado en el tiempo.</w:t>
      </w:r>
    </w:p>
    <w:p w14:paraId="43BB7FE1" w14:textId="77777777" w:rsidR="00626201" w:rsidRPr="00626201" w:rsidRDefault="00626201" w:rsidP="00626201">
      <w:pPr>
        <w:rPr>
          <w:b/>
          <w:bCs/>
          <w:lang w:eastAsia="es-ES"/>
        </w:rPr>
      </w:pPr>
      <w:r w:rsidRPr="00626201">
        <w:rPr>
          <w:b/>
          <w:bCs/>
          <w:lang w:eastAsia="es-ES"/>
        </w:rPr>
        <w:t>Artículo 134. Anuncio de información previa.</w:t>
      </w:r>
    </w:p>
    <w:p w14:paraId="0B25A346" w14:textId="77777777" w:rsidR="00626201" w:rsidRPr="00626201" w:rsidRDefault="00626201" w:rsidP="00626201">
      <w:pPr>
        <w:rPr>
          <w:lang w:eastAsia="es-ES"/>
        </w:rPr>
      </w:pPr>
      <w:r w:rsidRPr="00626201">
        <w:rPr>
          <w:lang w:eastAsia="es-ES"/>
        </w:rPr>
        <w:t>1. Los órganos de contratación podrán publicar un anuncio de información previa con el fin de dar a conocer aquellos contratos de obras, suministros o servicios que, estando sujetos a regulación armonizada, tengan proyectado adjudicar en el plazo a que se refiere el apartado 5 del presente artículo.</w:t>
      </w:r>
    </w:p>
    <w:p w14:paraId="3DF56150" w14:textId="77777777" w:rsidR="00626201" w:rsidRPr="00626201" w:rsidRDefault="00626201" w:rsidP="00626201">
      <w:pPr>
        <w:rPr>
          <w:lang w:eastAsia="es-ES"/>
        </w:rPr>
      </w:pPr>
      <w:r w:rsidRPr="00626201">
        <w:rPr>
          <w:lang w:eastAsia="es-ES"/>
        </w:rPr>
        <w:lastRenderedPageBreak/>
        <w:t>2. Los anuncios de información previa a que se refiere el apartado anterior se publicarán, con el contenido establecido en el Anexo III. A, a elección del órgano de contratación, en el «Diario Oficial de la Unión Europea» o en el perfil de contratante del órgano de contratación a que se refiere el artículo 63 que se encuentre alojado en la Plataforma de Contratación del Sector Público o servicio de información equivalente a nivel autonómico.</w:t>
      </w:r>
    </w:p>
    <w:p w14:paraId="09A30C56" w14:textId="77777777" w:rsidR="00626201" w:rsidRPr="00626201" w:rsidRDefault="00626201" w:rsidP="00626201">
      <w:pPr>
        <w:rPr>
          <w:lang w:eastAsia="es-ES"/>
        </w:rPr>
      </w:pPr>
      <w:r w:rsidRPr="00626201">
        <w:rPr>
          <w:lang w:eastAsia="es-ES"/>
        </w:rPr>
        <w:t>3. Los anuncios de información previa se enviarán a la Oficina de Publicaciones de la Unión Europea o, en su caso, se publicarán en el perfil de contratante, lo antes posible, una vez tomada la decisión por la que se autorice el programa en el que se contemple la celebración de los correspondientes contratos, en el caso de los de obras, o una vez iniciado el ejercicio presupuestario, en los restantes.</w:t>
      </w:r>
    </w:p>
    <w:p w14:paraId="4F1D03A7" w14:textId="77777777" w:rsidR="00626201" w:rsidRPr="00626201" w:rsidRDefault="00626201" w:rsidP="00626201">
      <w:pPr>
        <w:rPr>
          <w:lang w:eastAsia="es-ES"/>
        </w:rPr>
      </w:pPr>
      <w:r w:rsidRPr="00626201">
        <w:rPr>
          <w:lang w:eastAsia="es-ES"/>
        </w:rPr>
        <w:t>En cualquier caso, los poderes adjudicadores deberán poder demostrar la fecha de envío del anuncio de información previa.</w:t>
      </w:r>
    </w:p>
    <w:p w14:paraId="2721F14A" w14:textId="77777777" w:rsidR="00626201" w:rsidRPr="00626201" w:rsidRDefault="00626201" w:rsidP="00626201">
      <w:pPr>
        <w:rPr>
          <w:lang w:eastAsia="es-ES"/>
        </w:rPr>
      </w:pPr>
      <w:r w:rsidRPr="00626201">
        <w:rPr>
          <w:lang w:eastAsia="es-ES"/>
        </w:rPr>
        <w:t>La Oficina de Publicaciones de la Unión Europea confirmará al poder adjudicador la recepción del anuncio y la publicación de la información enviada, indicando la fecha de dicha publicación. Esta confirmación constituirá prueba de la publicación.</w:t>
      </w:r>
    </w:p>
    <w:p w14:paraId="5C3272A2" w14:textId="77777777" w:rsidR="00626201" w:rsidRPr="00626201" w:rsidRDefault="00626201" w:rsidP="00626201">
      <w:pPr>
        <w:rPr>
          <w:lang w:eastAsia="es-ES"/>
        </w:rPr>
      </w:pPr>
      <w:r w:rsidRPr="00626201">
        <w:rPr>
          <w:lang w:eastAsia="es-ES"/>
        </w:rPr>
        <w:t>4. En el caso de que el anuncio de información previa se publique en el «Diario Oficial de la Unión Europea», no se publicará a nivel nacional antes de aquella publicación. No obstante, podrá en todo caso publicarse a nivel nacional si los poderes adjudicadores no han recibido notificación de su publicación a las cuarenta y ocho horas de la confirmación de la recepción del anuncio por parte de la Oficina de Publicaciones de la Unión Europea.</w:t>
      </w:r>
    </w:p>
    <w:p w14:paraId="16648706" w14:textId="77777777" w:rsidR="00626201" w:rsidRPr="00626201" w:rsidRDefault="00626201" w:rsidP="00626201">
      <w:pPr>
        <w:rPr>
          <w:lang w:eastAsia="es-ES"/>
        </w:rPr>
      </w:pPr>
      <w:r w:rsidRPr="00626201">
        <w:rPr>
          <w:lang w:eastAsia="es-ES"/>
        </w:rPr>
        <w:t>5. En el caso de que la publicación del anuncio de información previa a que se refiere el primer apartado se vaya a efectuar en el perfil de contratante del órgano de contratación, este último deberá enviar a la Oficina de Publicaciones de la Unión Europea el anuncio de la publicación en su perfil.</w:t>
      </w:r>
    </w:p>
    <w:p w14:paraId="299CA050" w14:textId="77777777" w:rsidR="00626201" w:rsidRPr="00626201" w:rsidRDefault="00626201" w:rsidP="00626201">
      <w:pPr>
        <w:rPr>
          <w:lang w:eastAsia="es-ES"/>
        </w:rPr>
      </w:pPr>
      <w:r w:rsidRPr="00626201">
        <w:rPr>
          <w:lang w:eastAsia="es-ES"/>
        </w:rPr>
        <w:t>El anuncio de información previa no se publicará en el perfil de contratante antes de que se envíe a la Oficina de Publicaciones de la Unión Europea el anuncio de su publicación en la citada forma, e indicará la fecha de dicho envío.</w:t>
      </w:r>
    </w:p>
    <w:p w14:paraId="78BEDA33" w14:textId="77777777" w:rsidR="00626201" w:rsidRPr="00626201" w:rsidRDefault="00626201" w:rsidP="00626201">
      <w:pPr>
        <w:rPr>
          <w:lang w:eastAsia="es-ES"/>
        </w:rPr>
      </w:pPr>
      <w:r w:rsidRPr="00626201">
        <w:rPr>
          <w:lang w:eastAsia="es-ES"/>
        </w:rPr>
        <w:t>6. El periodo cubierto por el anuncio de información previa será de un máximo de 12 meses a contar desde la fecha de envío del citado anuncio a la Oficina de Publicaciones de la Unión Europea o, en su caso, a partir de la fecha de envío también a esta última, del anuncio de publicación en el perfil de contratante a que se refiere el apartado cuarto anterior.</w:t>
      </w:r>
    </w:p>
    <w:p w14:paraId="4CC5DF1F" w14:textId="77777777" w:rsidR="00626201" w:rsidRPr="00626201" w:rsidRDefault="00626201" w:rsidP="00626201">
      <w:pPr>
        <w:rPr>
          <w:lang w:eastAsia="es-ES"/>
        </w:rPr>
      </w:pPr>
      <w:r w:rsidRPr="00626201">
        <w:rPr>
          <w:lang w:eastAsia="es-ES"/>
        </w:rPr>
        <w:t>Sin embargo, en el caso de los contratos de servicios que tengan por objeto alguno de los servicios especiales del Anexo IV, el anuncio de información previa podrá abarcar un plazo superior a 12 meses.</w:t>
      </w:r>
    </w:p>
    <w:p w14:paraId="5E0D8732" w14:textId="77777777" w:rsidR="00626201" w:rsidRPr="00626201" w:rsidRDefault="00626201" w:rsidP="00626201">
      <w:pPr>
        <w:rPr>
          <w:lang w:eastAsia="es-ES"/>
        </w:rPr>
      </w:pPr>
      <w:r w:rsidRPr="00626201">
        <w:rPr>
          <w:lang w:eastAsia="es-ES"/>
        </w:rPr>
        <w:t xml:space="preserve">7. La publicación del anuncio previo a que se refiere el primer apartado de este artículo, cumpliendo con las condiciones establecidas en los apartados 2 y 3 del artículo 156 y en </w:t>
      </w:r>
      <w:r w:rsidRPr="00626201">
        <w:rPr>
          <w:lang w:eastAsia="es-ES"/>
        </w:rPr>
        <w:lastRenderedPageBreak/>
        <w:t>el apartado 1 del artículo 164, permitirá reducir los plazos para la presentación de proposiciones en los procedimientos abiertos y restringidos en la forma que en esos preceptos se determina.</w:t>
      </w:r>
    </w:p>
    <w:p w14:paraId="48086853" w14:textId="77777777" w:rsidR="00626201" w:rsidRPr="00626201" w:rsidRDefault="00626201" w:rsidP="00626201">
      <w:pPr>
        <w:rPr>
          <w:b/>
          <w:bCs/>
          <w:lang w:eastAsia="es-ES"/>
        </w:rPr>
      </w:pPr>
      <w:r w:rsidRPr="00626201">
        <w:rPr>
          <w:b/>
          <w:bCs/>
          <w:lang w:eastAsia="es-ES"/>
        </w:rPr>
        <w:t>Artículo 135. Anuncio de licitación.</w:t>
      </w:r>
    </w:p>
    <w:p w14:paraId="059705DB" w14:textId="77777777" w:rsidR="00626201" w:rsidRPr="00626201" w:rsidRDefault="00626201" w:rsidP="00626201">
      <w:pPr>
        <w:rPr>
          <w:lang w:eastAsia="es-ES"/>
        </w:rPr>
      </w:pPr>
      <w:r w:rsidRPr="00626201">
        <w:rPr>
          <w:lang w:eastAsia="es-ES"/>
        </w:rPr>
        <w:t>1. El anuncio de licitación para la adjudicación de contratos de las Administraciones Públicas, a excepción de los procedimientos negociados sin publicidad, se publicará en el perfil de contratante. En los contratos celebrados por la Administración General del Estado, o por las entidades vinculadas a la misma que gocen de la naturaleza de Administraciones Públicas, el anuncio de licitación se publicará además en el «Boletín Oficial del Estado».</w:t>
      </w:r>
    </w:p>
    <w:p w14:paraId="0DC863E6" w14:textId="77777777" w:rsidR="00626201" w:rsidRPr="00626201" w:rsidRDefault="00626201" w:rsidP="00626201">
      <w:pPr>
        <w:rPr>
          <w:lang w:eastAsia="es-ES"/>
        </w:rPr>
      </w:pPr>
      <w:r w:rsidRPr="00626201">
        <w:rPr>
          <w:lang w:eastAsia="es-ES"/>
        </w:rPr>
        <w:t>Cuando los contratos estén sujetos a regulación armonizada la licitación deberá publicarse, además, en el «Diario Oficial de la Unión Europea», debiendo los poderes adjudicadores poder demostrar la fecha de envío del anuncio de licitación.</w:t>
      </w:r>
    </w:p>
    <w:p w14:paraId="5BAD3104" w14:textId="77777777" w:rsidR="00626201" w:rsidRPr="00626201" w:rsidRDefault="00626201" w:rsidP="00626201">
      <w:pPr>
        <w:rPr>
          <w:lang w:eastAsia="es-ES"/>
        </w:rPr>
      </w:pPr>
      <w:r w:rsidRPr="00626201">
        <w:rPr>
          <w:lang w:eastAsia="es-ES"/>
        </w:rPr>
        <w:t>La Oficina de Publicaciones de la Unión Europea confirmará al poder adjudicador la recepción del anuncio y la publicación de la información enviada, indicando la fecha de dicha publicación. Esta confirmación constituirá prueba de la publicación.</w:t>
      </w:r>
    </w:p>
    <w:p w14:paraId="1E3E44B7" w14:textId="77777777" w:rsidR="00626201" w:rsidRPr="00626201" w:rsidRDefault="00626201" w:rsidP="00626201">
      <w:pPr>
        <w:rPr>
          <w:lang w:eastAsia="es-ES"/>
        </w:rPr>
      </w:pPr>
      <w:r w:rsidRPr="00626201">
        <w:rPr>
          <w:lang w:eastAsia="es-ES"/>
        </w:rPr>
        <w:t>2. Cuando el órgano de contratación lo estime conveniente, los procedimientos para la adjudicación de contratos de obras, suministros, servicios, concesiones de obras y concesiones de servicios no sujetos a regulación armonizada podrán ser anunciados, además, en el «Diario Oficial de la Unión Europea».</w:t>
      </w:r>
    </w:p>
    <w:p w14:paraId="55DEE749" w14:textId="77777777" w:rsidR="00626201" w:rsidRPr="00626201" w:rsidRDefault="00626201" w:rsidP="00626201">
      <w:pPr>
        <w:rPr>
          <w:lang w:eastAsia="es-ES"/>
        </w:rPr>
      </w:pPr>
      <w:r w:rsidRPr="00626201">
        <w:rPr>
          <w:lang w:eastAsia="es-ES"/>
        </w:rPr>
        <w:t>3. Los anuncios de licitación y los anuncios de información previa a que se refiere la disposición adicional trigésima sexta no se publicarán en los lugares indicados en el primer párrafo del apartado primero anterior antes de su publicación en el «Diario Oficial de la Unión Europea», en el caso en que deban ser publicados en dicho Diario Oficial, debiendo indicar la fecha de aquel envío, de la que los servicios dependientes del órgano de contratación dejarán prueba suficiente en el expediente, y no podrán contener indicaciones distintas a las incluidas en dicho anuncio. No obstante, en todo caso podrán publicarse si el órgano de contratación no ha recibido notificación de su publicación a las 48 horas de la confirmación de la recepción del anuncio enviado.</w:t>
      </w:r>
    </w:p>
    <w:p w14:paraId="635BCE4F" w14:textId="77777777" w:rsidR="00626201" w:rsidRPr="00626201" w:rsidRDefault="00626201" w:rsidP="00626201">
      <w:pPr>
        <w:rPr>
          <w:lang w:eastAsia="es-ES"/>
        </w:rPr>
      </w:pPr>
      <w:r w:rsidRPr="00626201">
        <w:rPr>
          <w:lang w:eastAsia="es-ES"/>
        </w:rPr>
        <w:t>4. Los anuncios de licitación de contratos contendrán la información recogida en el anexo III.</w:t>
      </w:r>
    </w:p>
    <w:p w14:paraId="54069107" w14:textId="77777777" w:rsidR="00626201" w:rsidRPr="00626201" w:rsidRDefault="00626201" w:rsidP="00626201">
      <w:pPr>
        <w:rPr>
          <w:lang w:eastAsia="es-ES"/>
        </w:rPr>
      </w:pPr>
      <w:r w:rsidRPr="00626201">
        <w:rPr>
          <w:lang w:eastAsia="es-ES"/>
        </w:rPr>
        <w:t>5. En los contratos de concesión de servicios especiales del anexo IV la convocatoria de licitación se realizará en todo caso mediante el anuncio de información previa a que se refiere la Disposición adicional trigésima sexta.</w:t>
      </w:r>
    </w:p>
    <w:p w14:paraId="1AF69BB4" w14:textId="77777777" w:rsidR="00626201" w:rsidRPr="00626201" w:rsidRDefault="00626201" w:rsidP="00626201">
      <w:pPr>
        <w:rPr>
          <w:b/>
          <w:bCs/>
          <w:lang w:eastAsia="es-ES"/>
        </w:rPr>
      </w:pPr>
      <w:r w:rsidRPr="00626201">
        <w:rPr>
          <w:b/>
          <w:bCs/>
          <w:lang w:eastAsia="es-ES"/>
        </w:rPr>
        <w:t>Artículo 136. Plazos de presentación de las solicitudes de participación y de las proposiciones.</w:t>
      </w:r>
    </w:p>
    <w:p w14:paraId="01BFF9EC" w14:textId="77777777" w:rsidR="00626201" w:rsidRPr="00626201" w:rsidRDefault="00626201" w:rsidP="00626201">
      <w:pPr>
        <w:rPr>
          <w:lang w:eastAsia="es-ES"/>
        </w:rPr>
      </w:pPr>
      <w:r w:rsidRPr="00626201">
        <w:rPr>
          <w:lang w:eastAsia="es-ES"/>
        </w:rPr>
        <w:t xml:space="preserve">1. Los órganos de contratación fijarán los plazos de presentación de las ofertas y solicitudes de participación teniendo en cuenta el tiempo que razonablemente pueda </w:t>
      </w:r>
      <w:r w:rsidRPr="00626201">
        <w:rPr>
          <w:lang w:eastAsia="es-ES"/>
        </w:rPr>
        <w:lastRenderedPageBreak/>
        <w:t>ser necesario para preparar aquellas, atendida la complejidad del contrato, y respetando, en todo caso, los plazos mínimos fijados en esta Ley.</w:t>
      </w:r>
    </w:p>
    <w:p w14:paraId="3CE388AF" w14:textId="77777777" w:rsidR="00626201" w:rsidRPr="00626201" w:rsidRDefault="00626201" w:rsidP="00626201">
      <w:pPr>
        <w:rPr>
          <w:lang w:eastAsia="es-ES"/>
        </w:rPr>
      </w:pPr>
      <w:r w:rsidRPr="00626201">
        <w:rPr>
          <w:lang w:eastAsia="es-ES"/>
        </w:rPr>
        <w:t>2. Los órganos de contratación deberán ampliar el plazo inicial de presentación de las ofertas y solicitudes de participación, de forma que todos los posibles interesados en la licitación puedan tener acceso a toda la información necesaria para elaborar estas, cuando por cualquier razón los servicios dependientes del órgano de contratación no hubieran atendido el requerimiento de información que el interesado hubiera formulado con la debida antelación, en los términos señalados en el apartado 3 del artículo 138.</w:t>
      </w:r>
    </w:p>
    <w:p w14:paraId="7FFF7305" w14:textId="77777777" w:rsidR="00626201" w:rsidRPr="00626201" w:rsidRDefault="00626201" w:rsidP="00626201">
      <w:pPr>
        <w:rPr>
          <w:lang w:eastAsia="es-ES"/>
        </w:rPr>
      </w:pPr>
      <w:r w:rsidRPr="00626201">
        <w:rPr>
          <w:lang w:eastAsia="es-ES"/>
        </w:rPr>
        <w:t>Esta causa no se aplicará cuando la información adicional solicitada tenga un carácter irrelevante a los efectos de poder formular una oferta o solicitud que sean válidas.</w:t>
      </w:r>
    </w:p>
    <w:p w14:paraId="05EC88AC" w14:textId="77777777" w:rsidR="00626201" w:rsidRPr="00626201" w:rsidRDefault="00626201" w:rsidP="00626201">
      <w:pPr>
        <w:rPr>
          <w:lang w:eastAsia="es-ES"/>
        </w:rPr>
      </w:pPr>
      <w:r w:rsidRPr="00626201">
        <w:rPr>
          <w:lang w:eastAsia="es-ES"/>
        </w:rPr>
        <w:t>En todo caso se considerará información relevante a los efectos de este artículo la siguiente:</w:t>
      </w:r>
    </w:p>
    <w:p w14:paraId="5E43D9B7" w14:textId="77777777" w:rsidR="00626201" w:rsidRPr="00626201" w:rsidRDefault="00626201" w:rsidP="00626201">
      <w:pPr>
        <w:rPr>
          <w:lang w:eastAsia="es-ES"/>
        </w:rPr>
      </w:pPr>
      <w:r w:rsidRPr="00626201">
        <w:rPr>
          <w:lang w:eastAsia="es-ES"/>
        </w:rPr>
        <w:t>a) Cualquier información adicional trasmitida a un licitador.</w:t>
      </w:r>
    </w:p>
    <w:p w14:paraId="6C043A43" w14:textId="77777777" w:rsidR="00626201" w:rsidRPr="00626201" w:rsidRDefault="00626201" w:rsidP="00626201">
      <w:pPr>
        <w:rPr>
          <w:lang w:eastAsia="es-ES"/>
        </w:rPr>
      </w:pPr>
      <w:r w:rsidRPr="00626201">
        <w:rPr>
          <w:lang w:eastAsia="es-ES"/>
        </w:rPr>
        <w:t>b) Cualquier información asociada a elementos referidos en los pliegos y documentos de contratación.</w:t>
      </w:r>
    </w:p>
    <w:p w14:paraId="793C150C" w14:textId="77777777" w:rsidR="00626201" w:rsidRPr="00626201" w:rsidRDefault="00626201" w:rsidP="00626201">
      <w:pPr>
        <w:rPr>
          <w:lang w:eastAsia="es-ES"/>
        </w:rPr>
      </w:pPr>
      <w:r w:rsidRPr="00626201">
        <w:rPr>
          <w:lang w:eastAsia="es-ES"/>
        </w:rPr>
        <w:t>Los órganos de contratación deberán ampliar el plazo inicial de presentación de las ofertas y solicitudes de participación, asimismo, en el caso en que se introduzcan modificaciones significativas en los pliegos de la contratación, sin perjuicio de lo señalado en los artículos 122.1 y 124.</w:t>
      </w:r>
    </w:p>
    <w:p w14:paraId="11005F2E" w14:textId="77777777" w:rsidR="00626201" w:rsidRPr="00626201" w:rsidRDefault="00626201" w:rsidP="00626201">
      <w:pPr>
        <w:rPr>
          <w:lang w:eastAsia="es-ES"/>
        </w:rPr>
      </w:pPr>
      <w:r w:rsidRPr="00626201">
        <w:rPr>
          <w:lang w:eastAsia="es-ES"/>
        </w:rPr>
        <w:t>En todo caso se considerará modificación significativa de los pliegos la que afecte a:</w:t>
      </w:r>
    </w:p>
    <w:p w14:paraId="565017E4" w14:textId="77777777" w:rsidR="00626201" w:rsidRPr="00626201" w:rsidRDefault="00626201" w:rsidP="00626201">
      <w:pPr>
        <w:rPr>
          <w:lang w:eastAsia="es-ES"/>
        </w:rPr>
      </w:pPr>
      <w:r w:rsidRPr="00626201">
        <w:rPr>
          <w:lang w:eastAsia="es-ES"/>
        </w:rPr>
        <w:t>a) La clasificación requerida.</w:t>
      </w:r>
    </w:p>
    <w:p w14:paraId="59B157CC" w14:textId="77777777" w:rsidR="00626201" w:rsidRPr="00626201" w:rsidRDefault="00626201" w:rsidP="00626201">
      <w:pPr>
        <w:rPr>
          <w:lang w:eastAsia="es-ES"/>
        </w:rPr>
      </w:pPr>
      <w:r w:rsidRPr="00626201">
        <w:rPr>
          <w:lang w:eastAsia="es-ES"/>
        </w:rPr>
        <w:t>b) El importe y plazo del contrato.</w:t>
      </w:r>
    </w:p>
    <w:p w14:paraId="03822260" w14:textId="77777777" w:rsidR="00626201" w:rsidRPr="00626201" w:rsidRDefault="00626201" w:rsidP="00626201">
      <w:pPr>
        <w:rPr>
          <w:lang w:eastAsia="es-ES"/>
        </w:rPr>
      </w:pPr>
      <w:r w:rsidRPr="00626201">
        <w:rPr>
          <w:lang w:eastAsia="es-ES"/>
        </w:rPr>
        <w:t>c) Las obligaciones del adjudicatario.</w:t>
      </w:r>
    </w:p>
    <w:p w14:paraId="326D7A9E" w14:textId="77777777" w:rsidR="00626201" w:rsidRPr="00626201" w:rsidRDefault="00626201" w:rsidP="00626201">
      <w:pPr>
        <w:rPr>
          <w:lang w:eastAsia="es-ES"/>
        </w:rPr>
      </w:pPr>
      <w:r w:rsidRPr="00626201">
        <w:rPr>
          <w:lang w:eastAsia="es-ES"/>
        </w:rPr>
        <w:t>d) Al cambio o variación del objeto del contrato.</w:t>
      </w:r>
    </w:p>
    <w:p w14:paraId="2D05CCA7" w14:textId="77777777" w:rsidR="00626201" w:rsidRPr="00626201" w:rsidRDefault="00626201" w:rsidP="00626201">
      <w:pPr>
        <w:rPr>
          <w:lang w:eastAsia="es-ES"/>
        </w:rPr>
      </w:pPr>
      <w:r w:rsidRPr="00626201">
        <w:rPr>
          <w:lang w:eastAsia="es-ES"/>
        </w:rPr>
        <w:t>La duración de la prórroga en todo caso será proporcional a la importancia de la información solicitada por el interesado.</w:t>
      </w:r>
    </w:p>
    <w:p w14:paraId="5288E08F" w14:textId="77777777" w:rsidR="00626201" w:rsidRPr="00626201" w:rsidRDefault="00626201" w:rsidP="00626201">
      <w:pPr>
        <w:rPr>
          <w:lang w:eastAsia="es-ES"/>
        </w:rPr>
      </w:pPr>
      <w:r w:rsidRPr="00626201">
        <w:rPr>
          <w:lang w:eastAsia="es-ES"/>
        </w:rPr>
        <w:t>3. Cuando las proposiciones solo puedan realizarse después de una visita sobre el terreno o previa consulta «in situ» de la documentación que se adjunte al pliego, los plazos mínimos para la presentación de las ofertas y solicitudes de participación que establece esta Ley, se ampliarán de forma que todos los que interesados afectados puedan tener conocimiento de toda la información necesaria para preparar aquellas.</w:t>
      </w:r>
    </w:p>
    <w:p w14:paraId="681BA923" w14:textId="77777777" w:rsidR="00626201" w:rsidRPr="00626201" w:rsidRDefault="00626201" w:rsidP="00626201">
      <w:pPr>
        <w:rPr>
          <w:lang w:eastAsia="es-ES"/>
        </w:rPr>
      </w:pPr>
      <w:r w:rsidRPr="00626201">
        <w:rPr>
          <w:lang w:eastAsia="es-ES"/>
        </w:rPr>
        <w:t>4. La presentación de proposiciones o la recepción de la documentación en formato electrónico necesaria para la presentación de las mismas en cualquier procedimiento, no podrá suponer la exigencia de cantidad alguna a los licitadores.</w:t>
      </w:r>
    </w:p>
    <w:p w14:paraId="08347FBB" w14:textId="77777777" w:rsidR="00626201" w:rsidRPr="00626201" w:rsidRDefault="00626201" w:rsidP="00626201">
      <w:pPr>
        <w:rPr>
          <w:b/>
          <w:bCs/>
          <w:lang w:eastAsia="es-ES"/>
        </w:rPr>
      </w:pPr>
      <w:r w:rsidRPr="00626201">
        <w:rPr>
          <w:b/>
          <w:bCs/>
          <w:lang w:eastAsia="es-ES"/>
        </w:rPr>
        <w:t>Artículo 137. Reducción de plazos en caso de tramitación urgente.</w:t>
      </w:r>
    </w:p>
    <w:p w14:paraId="6114DE81" w14:textId="77777777" w:rsidR="00626201" w:rsidRPr="00626201" w:rsidRDefault="00626201" w:rsidP="00626201">
      <w:pPr>
        <w:rPr>
          <w:lang w:eastAsia="es-ES"/>
        </w:rPr>
      </w:pPr>
      <w:r w:rsidRPr="00626201">
        <w:rPr>
          <w:lang w:eastAsia="es-ES"/>
        </w:rPr>
        <w:lastRenderedPageBreak/>
        <w:t>En caso de que el expediente de contratación haya sido declarado de tramitación urgente, los plazos establecidos en esta Sección se reducirán en la forma prevista en la letra b) del apartado 2 del artículo 119 y en las demás disposiciones de esta Ley.</w:t>
      </w:r>
    </w:p>
    <w:p w14:paraId="78A8F631" w14:textId="77777777" w:rsidR="00626201" w:rsidRPr="00626201" w:rsidRDefault="00626201" w:rsidP="00626201">
      <w:pPr>
        <w:rPr>
          <w:b/>
          <w:bCs/>
          <w:lang w:eastAsia="es-ES"/>
        </w:rPr>
      </w:pPr>
      <w:r w:rsidRPr="00626201">
        <w:rPr>
          <w:b/>
          <w:bCs/>
          <w:lang w:eastAsia="es-ES"/>
        </w:rPr>
        <w:t>Artículo 138. Información a interesados.</w:t>
      </w:r>
    </w:p>
    <w:p w14:paraId="04F9B542" w14:textId="77777777" w:rsidR="00626201" w:rsidRPr="00626201" w:rsidRDefault="00626201" w:rsidP="00626201">
      <w:pPr>
        <w:rPr>
          <w:lang w:eastAsia="es-ES"/>
        </w:rPr>
      </w:pPr>
      <w:r w:rsidRPr="00626201">
        <w:rPr>
          <w:lang w:eastAsia="es-ES"/>
        </w:rPr>
        <w:t>1. Los órganos de contratación ofrecerán acceso a los pliegos y demás documentación complementaria por medios electrónicos a través del perfil de contratante, acceso que será libre, directo, completo y gratuito, y que deberá poder efectuarse desde la fecha de la publicación del anuncio de licitación o, en su caso, del envío de la invitación a los candidatos seleccionados.</w:t>
      </w:r>
    </w:p>
    <w:p w14:paraId="7AAB5766" w14:textId="77777777" w:rsidR="00626201" w:rsidRPr="00626201" w:rsidRDefault="00626201" w:rsidP="00626201">
      <w:pPr>
        <w:rPr>
          <w:lang w:eastAsia="es-ES"/>
        </w:rPr>
      </w:pPr>
      <w:r w:rsidRPr="00626201">
        <w:rPr>
          <w:lang w:eastAsia="es-ES"/>
        </w:rPr>
        <w:t>2. Excepcionalmente, en los casos que se señalan a continuación, los órganos de contratación podrán dar acceso a los pliegos y demás documentación complementaria de la licitación, valiéndose de medios no electrónicos. En ese caso el anuncio de licitación o la invitación a los candidatos seleccionados advertirán de esta circunstancia; y el plazo de presentación de las proposiciones o de las solicitudes de participación se prolongará cinco días, salvo en el supuesto de tramitación urgente del expediente a que se refiere el artículo 119.</w:t>
      </w:r>
    </w:p>
    <w:p w14:paraId="1A44EDA0" w14:textId="77777777" w:rsidR="00626201" w:rsidRPr="00626201" w:rsidRDefault="00626201" w:rsidP="00626201">
      <w:pPr>
        <w:rPr>
          <w:lang w:eastAsia="es-ES"/>
        </w:rPr>
      </w:pPr>
      <w:r w:rsidRPr="00626201">
        <w:rPr>
          <w:lang w:eastAsia="es-ES"/>
        </w:rPr>
        <w:t>El acceso no electrónico a los pliegos y demás documentación complementaria de la licitación estará justificado cuando concurra alguno de los siguientes supuestos:</w:t>
      </w:r>
    </w:p>
    <w:p w14:paraId="615CD97B" w14:textId="77777777" w:rsidR="00626201" w:rsidRPr="00626201" w:rsidRDefault="00626201" w:rsidP="00626201">
      <w:pPr>
        <w:rPr>
          <w:lang w:eastAsia="es-ES"/>
        </w:rPr>
      </w:pPr>
      <w:r w:rsidRPr="00626201">
        <w:rPr>
          <w:lang w:eastAsia="es-ES"/>
        </w:rPr>
        <w:t>a) Cuando se den circunstancias técnicas que lo impidan, en los términos señalados en la Disposición adicional decimoquinta.</w:t>
      </w:r>
    </w:p>
    <w:p w14:paraId="42103307" w14:textId="77777777" w:rsidR="00626201" w:rsidRPr="00626201" w:rsidRDefault="00626201" w:rsidP="00626201">
      <w:pPr>
        <w:rPr>
          <w:lang w:eastAsia="es-ES"/>
        </w:rPr>
      </w:pPr>
      <w:r w:rsidRPr="00626201">
        <w:rPr>
          <w:lang w:eastAsia="es-ES"/>
        </w:rPr>
        <w:t>b) Por razones de confidencialidad, en aplicación de lo dispuesto en el artículo 133.</w:t>
      </w:r>
    </w:p>
    <w:p w14:paraId="02826A3D" w14:textId="77777777" w:rsidR="00626201" w:rsidRPr="00626201" w:rsidRDefault="00626201" w:rsidP="00626201">
      <w:pPr>
        <w:rPr>
          <w:lang w:eastAsia="es-ES"/>
        </w:rPr>
      </w:pPr>
      <w:r w:rsidRPr="00626201">
        <w:rPr>
          <w:lang w:eastAsia="es-ES"/>
        </w:rPr>
        <w:t>c) En el caso de las concesiones de obras y de servicios, por motivos de seguridad excepcionales.</w:t>
      </w:r>
    </w:p>
    <w:p w14:paraId="60325FB4" w14:textId="77777777" w:rsidR="00626201" w:rsidRPr="00626201" w:rsidRDefault="00626201" w:rsidP="00626201">
      <w:pPr>
        <w:rPr>
          <w:lang w:eastAsia="es-ES"/>
        </w:rPr>
      </w:pPr>
      <w:r w:rsidRPr="00626201">
        <w:rPr>
          <w:lang w:eastAsia="es-ES"/>
        </w:rPr>
        <w:t>3. Los órganos de contratación proporcionarán a todos los interesados en el procedimiento de licitación, a más tardar 6 días antes de que finalice el plazo fijado para la presentación de ofertas, aquella información adicional sobre los pliegos y demás documentación complementaria que estos soliciten, a condición de que la hubieren pedido al menos 12 días antes del transcurso del plazo de presentación de las proposiciones o de las solicitudes de participación, salvo que en los pliegos que rigen la licitación se estableciera otro plazo distinto. En los expedientes que hayan sido calificados de urgentes, el plazo de seis días a más tardar antes de que finalice el plazo fijado para la presentación de ofertas será de 4 días a más tardar antes de que finalice el citado plazo en los contratos de obras, suministros y servicios sujetos a regulación armonizada siempre que se adjudiquen por procedimientos abierto y restringido.</w:t>
      </w:r>
    </w:p>
    <w:p w14:paraId="078E696B" w14:textId="77777777" w:rsidR="00626201" w:rsidRPr="00626201" w:rsidRDefault="00626201" w:rsidP="00626201">
      <w:pPr>
        <w:rPr>
          <w:lang w:eastAsia="es-ES"/>
        </w:rPr>
      </w:pPr>
      <w:r w:rsidRPr="00626201">
        <w:rPr>
          <w:lang w:eastAsia="es-ES"/>
        </w:rPr>
        <w:t>En los casos en que lo solicitado sean aclaraciones a lo establecido en los pliegos o resto de documentación y así lo establezca el pliego de cláusulas administrativas particulares, las respuestas tendrán carácter vinculante y, en este caso, deberán hacerse públicas en el correspondiente perfil de contratante en términos que garanticen la igualdad y concurrencia en el procedimiento de licitación.</w:t>
      </w:r>
    </w:p>
    <w:p w14:paraId="7D6EDCFF" w14:textId="77777777" w:rsidR="00626201" w:rsidRPr="00626201" w:rsidRDefault="00626201" w:rsidP="00626201">
      <w:pPr>
        <w:rPr>
          <w:b/>
          <w:bCs/>
          <w:lang w:eastAsia="es-ES"/>
        </w:rPr>
      </w:pPr>
      <w:r w:rsidRPr="00626201">
        <w:rPr>
          <w:b/>
          <w:bCs/>
          <w:lang w:eastAsia="es-ES"/>
        </w:rPr>
        <w:lastRenderedPageBreak/>
        <w:t>Artículo 139. Proposiciones de los interesados.</w:t>
      </w:r>
    </w:p>
    <w:p w14:paraId="21212C82" w14:textId="77777777" w:rsidR="00626201" w:rsidRPr="00626201" w:rsidRDefault="00626201" w:rsidP="00626201">
      <w:pPr>
        <w:rPr>
          <w:lang w:eastAsia="es-ES"/>
        </w:rPr>
      </w:pPr>
      <w:r w:rsidRPr="00626201">
        <w:rPr>
          <w:lang w:eastAsia="es-ES"/>
        </w:rPr>
        <w:t>1. Las proposiciones de los interesados deberán ajustarse a los pliegos y documentación que rigen la licitación, y su presentación supone la aceptación incondicionada por el empresario del contenido de la totalidad de sus cláusulas o condiciones, sin salvedad o reserva alguna,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14:paraId="10B53319" w14:textId="77777777" w:rsidR="00626201" w:rsidRPr="00626201" w:rsidRDefault="00626201" w:rsidP="00626201">
      <w:pPr>
        <w:rPr>
          <w:lang w:eastAsia="es-ES"/>
        </w:rPr>
      </w:pPr>
      <w:r w:rsidRPr="00626201">
        <w:rPr>
          <w:lang w:eastAsia="es-ES"/>
        </w:rPr>
        <w:t>2. Las proposiciones serán secretas y se arbitrarán los medios que garanticen tal carácter hasta el momento de apertura de las proposiciones, sin perjuicio de lo dispuesto en los artículos 143, 175 y 179 en cuanto a la información que debe facilitarse a los participantes en una subasta electrónica, en un diálogo competitivo, o en un procedimiento de asociación para la innovación.</w:t>
      </w:r>
    </w:p>
    <w:p w14:paraId="1275FE95" w14:textId="77777777" w:rsidR="00626201" w:rsidRPr="00626201" w:rsidRDefault="00626201" w:rsidP="00626201">
      <w:pPr>
        <w:rPr>
          <w:lang w:eastAsia="es-ES"/>
        </w:rPr>
      </w:pPr>
      <w:r w:rsidRPr="00626201">
        <w:rPr>
          <w:lang w:eastAsia="es-ES"/>
        </w:rPr>
        <w:t>3. Cada licitador no podrá presentar más de una proposición, sin perjuicio de lo dispuesto en el artículo 142 sobre admisibilidad de variantes y en el artículo 143 sobre presentación de nuevos precios o valores en el seno de una subasta electrónica. Tampoco podrá suscribir ninguna propuesta en unión temporal con otros si lo ha hecho individualmente o figurar en más de una unión temporal. La infracción de estas normas dará lugar a la no admisión de todas las propuestas por él suscritas.</w:t>
      </w:r>
    </w:p>
    <w:p w14:paraId="53B44BF5" w14:textId="77777777" w:rsidR="00626201" w:rsidRPr="00626201" w:rsidRDefault="00626201" w:rsidP="00626201">
      <w:pPr>
        <w:rPr>
          <w:lang w:eastAsia="es-ES"/>
        </w:rPr>
      </w:pPr>
      <w:r w:rsidRPr="00626201">
        <w:rPr>
          <w:lang w:eastAsia="es-ES"/>
        </w:rPr>
        <w:t>4. En la proposición deberá indicarse, como partida independiente, el importe del Impuesto sobre el Valor Añadido que deba ser repercutido.</w:t>
      </w:r>
    </w:p>
    <w:p w14:paraId="46D2C7D3" w14:textId="77777777" w:rsidR="00626201" w:rsidRPr="00626201" w:rsidRDefault="00626201" w:rsidP="00626201">
      <w:pPr>
        <w:rPr>
          <w:b/>
          <w:bCs/>
          <w:lang w:eastAsia="es-ES"/>
        </w:rPr>
      </w:pPr>
      <w:r w:rsidRPr="00626201">
        <w:rPr>
          <w:b/>
          <w:bCs/>
          <w:lang w:eastAsia="es-ES"/>
        </w:rPr>
        <w:t>Artículo 140. Presentación de la documentación acreditativa del cumplimiento de los requisitos previos.</w:t>
      </w:r>
    </w:p>
    <w:p w14:paraId="1F48D0FB" w14:textId="77777777" w:rsidR="00626201" w:rsidRPr="00626201" w:rsidRDefault="00626201" w:rsidP="00626201">
      <w:pPr>
        <w:rPr>
          <w:lang w:eastAsia="es-ES"/>
        </w:rPr>
      </w:pPr>
      <w:r w:rsidRPr="00626201">
        <w:rPr>
          <w:lang w:eastAsia="es-ES"/>
        </w:rPr>
        <w:t>1. En relación con la presentación de la documentación acreditativa del cumplimiento de los requisitos previos, se observarán las reglas establecidas a continuación:</w:t>
      </w:r>
    </w:p>
    <w:p w14:paraId="4785F32B" w14:textId="77777777" w:rsidR="00626201" w:rsidRPr="00626201" w:rsidRDefault="00626201" w:rsidP="00626201">
      <w:pPr>
        <w:rPr>
          <w:lang w:eastAsia="es-ES"/>
        </w:rPr>
      </w:pPr>
      <w:r w:rsidRPr="00626201">
        <w:rPr>
          <w:lang w:eastAsia="es-ES"/>
        </w:rPr>
        <w:t>a) Las proposiciones en el procedimiento abierto deberán ir acompañadas de una declaración responsable que se ajustará al formulario de documento europeo único de contratación de conformidad con lo indicado en el artículo siguiente, que deberá estar firmada y con la correspondiente identificación, en la que el licitador ponga de manifiesto lo siguiente:</w:t>
      </w:r>
    </w:p>
    <w:p w14:paraId="78CE851F" w14:textId="77777777" w:rsidR="00626201" w:rsidRPr="00626201" w:rsidRDefault="00626201" w:rsidP="00626201">
      <w:pPr>
        <w:rPr>
          <w:lang w:eastAsia="es-ES"/>
        </w:rPr>
      </w:pPr>
      <w:r w:rsidRPr="00626201">
        <w:rPr>
          <w:lang w:eastAsia="es-ES"/>
        </w:rPr>
        <w:t>1.º Que la sociedad está válidamente constituida y que conforme a su objeto social puede presentarse a la licitación, así como que el firmante de la declaración ostenta la debida representación para la presentación de la proposición y de aquella.</w:t>
      </w:r>
    </w:p>
    <w:p w14:paraId="25D5E190" w14:textId="77777777" w:rsidR="00626201" w:rsidRPr="00626201" w:rsidRDefault="00626201" w:rsidP="00626201">
      <w:pPr>
        <w:rPr>
          <w:lang w:eastAsia="es-ES"/>
        </w:rPr>
      </w:pPr>
      <w:r w:rsidRPr="00626201">
        <w:rPr>
          <w:lang w:eastAsia="es-ES"/>
        </w:rPr>
        <w:t>2.º Que cuenta con la correspondiente clasificación, en su caso, o que cumple los requisitos de solvencia económica, financiera y técnica o profesional exigidos, en las condiciones que establezca el pliego de conformidad con el formulario normalizado del documento europeo único de contratación a que se refiere el artículo siguiente.</w:t>
      </w:r>
    </w:p>
    <w:p w14:paraId="193B08FD" w14:textId="77777777" w:rsidR="00626201" w:rsidRPr="00626201" w:rsidRDefault="00626201" w:rsidP="00626201">
      <w:pPr>
        <w:rPr>
          <w:lang w:eastAsia="es-ES"/>
        </w:rPr>
      </w:pPr>
      <w:r w:rsidRPr="00626201">
        <w:rPr>
          <w:lang w:eastAsia="es-ES"/>
        </w:rPr>
        <w:t>3.º Que no está incursa en prohibición de contratar por sí misma ni por extensión como consecuencia de la aplicación del artículo 71.3 de esta Ley.</w:t>
      </w:r>
    </w:p>
    <w:p w14:paraId="08D483D1" w14:textId="77777777" w:rsidR="00626201" w:rsidRPr="00626201" w:rsidRDefault="00626201" w:rsidP="00626201">
      <w:pPr>
        <w:rPr>
          <w:lang w:eastAsia="es-ES"/>
        </w:rPr>
      </w:pPr>
      <w:r w:rsidRPr="00626201">
        <w:rPr>
          <w:lang w:eastAsia="es-ES"/>
        </w:rPr>
        <w:lastRenderedPageBreak/>
        <w:t>4.º La designación de una dirección de correo electrónico en que efectuar las notificaciones, que deberá ser «habilitada» de conformidad con lo dispuesto en la disposición adicional decimoquinta, en los casos en que el órgano de contratación haya optado por realizar las notificaciones a través de la misma. Esta circunstancia deberá recogerse en el pliego de cláusulas administrativas particulares.</w:t>
      </w:r>
    </w:p>
    <w:p w14:paraId="5BD19B5A" w14:textId="77777777" w:rsidR="00626201" w:rsidRPr="00626201" w:rsidRDefault="00626201" w:rsidP="00626201">
      <w:pPr>
        <w:rPr>
          <w:lang w:eastAsia="es-ES"/>
        </w:rPr>
      </w:pPr>
      <w:r w:rsidRPr="00626201">
        <w:rPr>
          <w:lang w:eastAsia="es-ES"/>
        </w:rPr>
        <w:t>b) En el caso de solicitudes de participación en los procedimientos restringido, de licitación con negociación, en el diálogo competitivo y en el de asociación para la innovación, la declaración responsable a que se refiere la letra a) anterior pondrá de manifiesto adicionalmente que se cumple con los requisitos objetivos que se hayan establecido de acuerdo con el artículo 162 de la presente Ley, en las condiciones que establezca el pliego de conformidad con el formulario normalizado del documento europeo único de contratación a que se refiere el artículo siguiente.</w:t>
      </w:r>
    </w:p>
    <w:p w14:paraId="1341AEE7" w14:textId="77777777" w:rsidR="00626201" w:rsidRPr="00626201" w:rsidRDefault="00626201" w:rsidP="00626201">
      <w:pPr>
        <w:rPr>
          <w:lang w:eastAsia="es-ES"/>
        </w:rPr>
      </w:pPr>
      <w:r w:rsidRPr="00626201">
        <w:rPr>
          <w:lang w:eastAsia="es-ES"/>
        </w:rPr>
        <w:t>c) En los casos en que el empresario recurra a la solvencia y medios de otras empresas de conformidad con el artículo 75 de la presente Ley, cada una de ellas también deberá presentar una declaración responsable en la que figure la información pertinente para estos casos con arreglo al formulario normalizado del documento europeo único de contratación a que se refiere el artículo siguiente.</w:t>
      </w:r>
    </w:p>
    <w:p w14:paraId="59DF9A46" w14:textId="77777777" w:rsidR="00626201" w:rsidRPr="00626201" w:rsidRDefault="00626201" w:rsidP="00626201">
      <w:pPr>
        <w:rPr>
          <w:lang w:eastAsia="es-ES"/>
        </w:rPr>
      </w:pPr>
      <w:r w:rsidRPr="00626201">
        <w:rPr>
          <w:lang w:eastAsia="es-ES"/>
        </w:rPr>
        <w:t>La presentación del compromiso a que se refiere el apartado 2 del artículo 75 se realizará de conformidad con lo dispuesto en el apartado tercero del presente artículo.</w:t>
      </w:r>
    </w:p>
    <w:p w14:paraId="722E5EC5" w14:textId="77777777" w:rsidR="00626201" w:rsidRPr="00626201" w:rsidRDefault="00626201" w:rsidP="00626201">
      <w:pPr>
        <w:rPr>
          <w:lang w:eastAsia="es-ES"/>
        </w:rPr>
      </w:pPr>
      <w:r w:rsidRPr="00626201">
        <w:rPr>
          <w:lang w:eastAsia="es-ES"/>
        </w:rPr>
        <w:t>d) En todos los supuestos en que en el procedimiento se exija la constitución de garantía provisional, se aportará el documento acreditativo de haberla constituido.</w:t>
      </w:r>
    </w:p>
    <w:p w14:paraId="77F6A89E" w14:textId="77777777" w:rsidR="00626201" w:rsidRPr="00626201" w:rsidRDefault="00626201" w:rsidP="00626201">
      <w:pPr>
        <w:rPr>
          <w:lang w:eastAsia="es-ES"/>
        </w:rPr>
      </w:pPr>
      <w:r w:rsidRPr="00626201">
        <w:rPr>
          <w:lang w:eastAsia="es-ES"/>
        </w:rPr>
        <w:t>e) En todos los supuestos en que varios empresarios concurran agrupados en una unión temporal, se aportará una declaración responsable por cada empresa participante en la que figurará la información requerida en estos casos en el formulario del documento europeo único de contratación a que se refiere el artículo siguiente.</w:t>
      </w:r>
    </w:p>
    <w:p w14:paraId="4CAFBBBF" w14:textId="77777777" w:rsidR="00626201" w:rsidRPr="00626201" w:rsidRDefault="00626201" w:rsidP="00626201">
      <w:pPr>
        <w:rPr>
          <w:lang w:eastAsia="es-ES"/>
        </w:rPr>
      </w:pPr>
      <w:r w:rsidRPr="00626201">
        <w:rPr>
          <w:lang w:eastAsia="es-ES"/>
        </w:rPr>
        <w:t>Adicionalmente a la declaración o declaraciones a que se refiere el párrafo anterior se aportará el compromiso de constituir la unión temporal por parte de los empresarios que sean parte de la misma de conformidad con lo exigido en el apartado 3 del artículo 69 de esta Ley.</w:t>
      </w:r>
    </w:p>
    <w:p w14:paraId="0CC25C17" w14:textId="77777777" w:rsidR="00626201" w:rsidRPr="00626201" w:rsidRDefault="00626201" w:rsidP="00626201">
      <w:pPr>
        <w:rPr>
          <w:lang w:eastAsia="es-ES"/>
        </w:rPr>
      </w:pPr>
      <w:r w:rsidRPr="00626201">
        <w:rPr>
          <w:lang w:eastAsia="es-ES"/>
        </w:rPr>
        <w:t>f) Además de la declaración responsable a que se refiere la letra a) anterior, las empresas extranjeras,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w:t>
      </w:r>
    </w:p>
    <w:p w14:paraId="17539FB2" w14:textId="77777777" w:rsidR="00626201" w:rsidRPr="00626201" w:rsidRDefault="00626201" w:rsidP="00626201">
      <w:pPr>
        <w:rPr>
          <w:lang w:eastAsia="es-ES"/>
        </w:rPr>
      </w:pPr>
      <w:r w:rsidRPr="00626201">
        <w:rPr>
          <w:lang w:eastAsia="es-ES"/>
        </w:rPr>
        <w:t>g) Cuando el pliego prevea la división en lotes del objeto del contrato, si los requisitos de solvencia económica y financiera o técnica y profesional exigidos variaran de un lote a otro, se aportará una declaración responsable por cada lote o grupo de lotes al que se apliquen los mismos requisitos de solvencia.</w:t>
      </w:r>
    </w:p>
    <w:p w14:paraId="7E22321F" w14:textId="77777777" w:rsidR="00626201" w:rsidRPr="00626201" w:rsidRDefault="00626201" w:rsidP="00626201">
      <w:pPr>
        <w:rPr>
          <w:lang w:eastAsia="es-ES"/>
        </w:rPr>
      </w:pPr>
      <w:r w:rsidRPr="00626201">
        <w:rPr>
          <w:lang w:eastAsia="es-ES"/>
        </w:rPr>
        <w:lastRenderedPageBreak/>
        <w:t>2. Cuando de conformidad con la presente Ley, el pliego de cláusulas administrativas particulares o el documento descriptivo exijan la acreditación de otras circunstancias distintas de las que comprende el formulario del documento europeo único de contratación a que se refiere el artículo siguiente, los mismos deberán indicar la forma de su acreditación.</w:t>
      </w:r>
    </w:p>
    <w:p w14:paraId="00E9D3E4" w14:textId="77777777" w:rsidR="00626201" w:rsidRPr="00626201" w:rsidRDefault="00626201" w:rsidP="00626201">
      <w:pPr>
        <w:rPr>
          <w:lang w:eastAsia="es-ES"/>
        </w:rPr>
      </w:pPr>
      <w:r w:rsidRPr="00626201">
        <w:rPr>
          <w:lang w:eastAsia="es-ES"/>
        </w:rPr>
        <w:t>3. El órgano o la mesa de contratación podrán pedir a los candidatos o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2572726D" w14:textId="77777777" w:rsidR="00626201" w:rsidRPr="00626201" w:rsidRDefault="00626201" w:rsidP="00626201">
      <w:pPr>
        <w:rPr>
          <w:lang w:eastAsia="es-ES"/>
        </w:rPr>
      </w:pPr>
      <w:r w:rsidRPr="00626201">
        <w:rPr>
          <w:lang w:eastAsia="es-ES"/>
        </w:rPr>
        <w:t>No obstante lo anterior, cuando el empresario esté inscrito en el Registro Oficial de Licitadores y Empresas Clasificadas del Sector Público o figure en una base de datos nacional de un Estado miembro de la Unión Europea, como un expediente virtual de la empresa, un sistema de almacenamiento electrónico de documentos o un sistema de precalificación, y estos sean accesibles de modo gratuito para los citados órganos, no estará obligado a presentar los documentos justificativos u otra prueba documental de los datos inscritos en los referidos lugares.</w:t>
      </w:r>
    </w:p>
    <w:p w14:paraId="329C739A" w14:textId="77777777" w:rsidR="00626201" w:rsidRPr="00626201" w:rsidRDefault="00626201" w:rsidP="00626201">
      <w:pPr>
        <w:rPr>
          <w:lang w:eastAsia="es-ES"/>
        </w:rPr>
      </w:pPr>
      <w:r w:rsidRPr="00626201">
        <w:rPr>
          <w:lang w:eastAsia="es-ES"/>
        </w:rPr>
        <w:t>4. Las circunstancias relativas a la capacidad, solvencia y ausencia de prohibiciones de contratar a las que se refieren los apartados anteriores, deberán concurrir en la fecha final de presentación de ofertas y subsistir en el momento de perfección del contrato.</w:t>
      </w:r>
    </w:p>
    <w:p w14:paraId="370B9C2C" w14:textId="77777777" w:rsidR="00626201" w:rsidRPr="00626201" w:rsidRDefault="00626201" w:rsidP="00626201">
      <w:pPr>
        <w:rPr>
          <w:b/>
          <w:bCs/>
          <w:lang w:eastAsia="es-ES"/>
        </w:rPr>
      </w:pPr>
      <w:r w:rsidRPr="00626201">
        <w:rPr>
          <w:b/>
          <w:bCs/>
          <w:lang w:eastAsia="es-ES"/>
        </w:rPr>
        <w:t>Artículo 141. Declaración responsable y otra documentación.</w:t>
      </w:r>
    </w:p>
    <w:p w14:paraId="53730F2D" w14:textId="77777777" w:rsidR="00626201" w:rsidRPr="00626201" w:rsidRDefault="00626201" w:rsidP="00626201">
      <w:pPr>
        <w:rPr>
          <w:lang w:eastAsia="es-ES"/>
        </w:rPr>
      </w:pPr>
      <w:r w:rsidRPr="00626201">
        <w:rPr>
          <w:lang w:eastAsia="es-ES"/>
        </w:rPr>
        <w:t>1. Los órganos de contratación incluirán en el pliego, junto con la exigencia de declaración responsable, el modelo al que deberá ajustarse la misma. El modelo que recoja el pliego seguirá el formulario de documento europeo único de contratación aprobado en el seno de la Unión Europea, sin perjuicio de lo establecido en la letra c) del apartado 4 del artículo 159.</w:t>
      </w:r>
    </w:p>
    <w:p w14:paraId="001A0293" w14:textId="77777777" w:rsidR="00626201" w:rsidRPr="00626201" w:rsidRDefault="00626201" w:rsidP="00626201">
      <w:pPr>
        <w:rPr>
          <w:lang w:eastAsia="es-ES"/>
        </w:rPr>
      </w:pPr>
      <w:r w:rsidRPr="00626201">
        <w:rPr>
          <w:lang w:eastAsia="es-ES"/>
        </w:rPr>
        <w:t>2. En los casos en que se establezca la intervención de mesa de contratación, esta calificará la declaración responsable y la documentación a la que se refiere el artículo anterior.</w:t>
      </w:r>
    </w:p>
    <w:p w14:paraId="00E170FC" w14:textId="77777777" w:rsidR="00626201" w:rsidRPr="00626201" w:rsidRDefault="00626201" w:rsidP="00626201">
      <w:pPr>
        <w:rPr>
          <w:lang w:eastAsia="es-ES"/>
        </w:rPr>
      </w:pPr>
      <w:r w:rsidRPr="00626201">
        <w:rPr>
          <w:lang w:eastAsia="es-ES"/>
        </w:rPr>
        <w:t>Cuando esta aprecie defectos subsanables, dará un plazo de tres días al empresario para que los corrija.</w:t>
      </w:r>
    </w:p>
    <w:p w14:paraId="63B83422" w14:textId="77777777" w:rsidR="00626201" w:rsidRPr="00626201" w:rsidRDefault="00626201" w:rsidP="00626201">
      <w:pPr>
        <w:rPr>
          <w:b/>
          <w:bCs/>
          <w:lang w:eastAsia="es-ES"/>
        </w:rPr>
      </w:pPr>
      <w:r w:rsidRPr="00626201">
        <w:rPr>
          <w:b/>
          <w:bCs/>
          <w:lang w:eastAsia="es-ES"/>
        </w:rPr>
        <w:t>Artículo 142. Admisibilidad de variantes.</w:t>
      </w:r>
    </w:p>
    <w:p w14:paraId="2CB4FA98" w14:textId="77777777" w:rsidR="00626201" w:rsidRPr="00626201" w:rsidRDefault="00626201" w:rsidP="00626201">
      <w:pPr>
        <w:rPr>
          <w:lang w:eastAsia="es-ES"/>
        </w:rPr>
      </w:pPr>
      <w:r w:rsidRPr="00626201">
        <w:rPr>
          <w:lang w:eastAsia="es-ES"/>
        </w:rPr>
        <w:t>1. Cuando en la adjudicación hayan de tenerse en cuenta criterios distintos del precio, el órgano de contratación podrá tomar en consideración las variantes que ofrezcan los licitadores, siempre que las variantes se prevean en los pliegos. Se considerará que se cumple este requisito cuando se expresen los requisitos mínimos, modalidades, y características de las mismas, así como su necesaria vinculación con el objeto del contrato.</w:t>
      </w:r>
    </w:p>
    <w:p w14:paraId="35FE6A24" w14:textId="77777777" w:rsidR="00626201" w:rsidRPr="00626201" w:rsidRDefault="00626201" w:rsidP="00626201">
      <w:pPr>
        <w:rPr>
          <w:lang w:eastAsia="es-ES"/>
        </w:rPr>
      </w:pPr>
      <w:r w:rsidRPr="00626201">
        <w:rPr>
          <w:lang w:eastAsia="es-ES"/>
        </w:rPr>
        <w:lastRenderedPageBreak/>
        <w:t>2. La posibilidad de que los licitadores ofrezcan variantes se indicará en el anuncio de licitación del contrato precisando sobre qué elementos y en qué condiciones queda autorizada su presentación.</w:t>
      </w:r>
    </w:p>
    <w:p w14:paraId="7C3AC782" w14:textId="77777777" w:rsidR="00626201" w:rsidRPr="00626201" w:rsidRDefault="00626201" w:rsidP="00626201">
      <w:pPr>
        <w:rPr>
          <w:lang w:eastAsia="es-ES"/>
        </w:rPr>
      </w:pPr>
      <w:r w:rsidRPr="00626201">
        <w:rPr>
          <w:lang w:eastAsia="es-ES"/>
        </w:rPr>
        <w:t>Las precisiones de las variantes que se puedan admitir podrán hacer referencia a determinadas funcionalidades que puedan tener los bienes, obras o servicios objeto del contrato, o a la satisfacción adecuada de determinadas necesidades.</w:t>
      </w:r>
    </w:p>
    <w:p w14:paraId="7604BDA9" w14:textId="77777777" w:rsidR="00626201" w:rsidRPr="00626201" w:rsidRDefault="00626201" w:rsidP="00626201">
      <w:pPr>
        <w:rPr>
          <w:lang w:eastAsia="es-ES"/>
        </w:rPr>
      </w:pPr>
      <w:r w:rsidRPr="00626201">
        <w:rPr>
          <w:lang w:eastAsia="es-ES"/>
        </w:rPr>
        <w:t>3. En los procedimientos de adjudicación de contratos de suministro o de servicios, los órganos de contratación que hayan autorizado la presentación de variantes no podrán rechazar una de ellas por el único motivo de que, de ser elegida, daría lugar a un contrato de servicios en vez de a un contrato de suministro o a un contrato de suministro en vez de a un contrato de servicios.</w:t>
      </w:r>
    </w:p>
    <w:p w14:paraId="2EECEAEA" w14:textId="77777777" w:rsidR="00626201" w:rsidRPr="00626201" w:rsidRDefault="00626201" w:rsidP="00626201">
      <w:pPr>
        <w:rPr>
          <w:b/>
          <w:bCs/>
          <w:lang w:eastAsia="es-ES"/>
        </w:rPr>
      </w:pPr>
      <w:r w:rsidRPr="00626201">
        <w:rPr>
          <w:b/>
          <w:bCs/>
          <w:lang w:eastAsia="es-ES"/>
        </w:rPr>
        <w:t>Artículo 143. Subasta electrónica.</w:t>
      </w:r>
    </w:p>
    <w:p w14:paraId="51FCE9D9" w14:textId="77777777" w:rsidR="00626201" w:rsidRPr="00626201" w:rsidRDefault="00626201" w:rsidP="00626201">
      <w:pPr>
        <w:rPr>
          <w:lang w:eastAsia="es-ES"/>
        </w:rPr>
      </w:pPr>
      <w:r w:rsidRPr="00626201">
        <w:rPr>
          <w:lang w:eastAsia="es-ES"/>
        </w:rPr>
        <w:t>1. A efectos de la adjudicación del contrato podrá celebrarse una subasta electrónica, articulada como un proceso electrónico repetitivo, que tiene lugar tras una primera evaluación completa de las ofertas, para la presentación de mejoras en los precios o de nuevos valores relativos a determinados elementos de las ofertas que las mejoren en su conjunto, basado en un dispositivo electrónico que permita su clasificación a través de métodos de evaluación automatizados, debiendo velarse por que el mismo permita un acceso no discriminatorio y disponible de forma general, así como el registro inalterable de todas las participaciones en el proceso de subasta.</w:t>
      </w:r>
    </w:p>
    <w:p w14:paraId="6EA417AD" w14:textId="77777777" w:rsidR="00626201" w:rsidRPr="00626201" w:rsidRDefault="00626201" w:rsidP="00626201">
      <w:pPr>
        <w:rPr>
          <w:lang w:eastAsia="es-ES"/>
        </w:rPr>
      </w:pPr>
      <w:r w:rsidRPr="00626201">
        <w:rPr>
          <w:lang w:eastAsia="es-ES"/>
        </w:rPr>
        <w:t>2. La subasta electrónica podrá emplearse en los procedimientos abiertos, en los restringidos, y en las licitaciones con negociación, siempre que las especificaciones del contrato que deba adjudicarse puedan establecerse de manera precisa en los pliegos que rigen la licitación y que las prestaciones que constituyen su objeto no tengan carácter intelectual, como los servicios de ingeniería, consultoría y arquitectura. No podrá recurrirse a las subastas electrónicas de forma abusiva o de modo que se obstaculice, restrinja o falsee la competencia o que se vea modificado el objeto del contrato.</w:t>
      </w:r>
    </w:p>
    <w:p w14:paraId="282D2CA1" w14:textId="77777777" w:rsidR="00626201" w:rsidRPr="00626201" w:rsidRDefault="00626201" w:rsidP="00626201">
      <w:pPr>
        <w:rPr>
          <w:lang w:eastAsia="es-ES"/>
        </w:rPr>
      </w:pPr>
      <w:r w:rsidRPr="00626201">
        <w:rPr>
          <w:lang w:eastAsia="es-ES"/>
        </w:rPr>
        <w:t>3. La subasta electrónica se basará en uno de los siguientes criterios:</w:t>
      </w:r>
    </w:p>
    <w:p w14:paraId="6815DBCD" w14:textId="77777777" w:rsidR="00626201" w:rsidRPr="00626201" w:rsidRDefault="00626201" w:rsidP="00626201">
      <w:pPr>
        <w:rPr>
          <w:lang w:eastAsia="es-ES"/>
        </w:rPr>
      </w:pPr>
      <w:r w:rsidRPr="00626201">
        <w:rPr>
          <w:lang w:eastAsia="es-ES"/>
        </w:rPr>
        <w:t>a) únicamente en los precios, cuando el contrato se adjudique atendiendo exclusivamente al precio;</w:t>
      </w:r>
    </w:p>
    <w:p w14:paraId="299E33F8" w14:textId="77777777" w:rsidR="00626201" w:rsidRPr="00626201" w:rsidRDefault="00626201" w:rsidP="00626201">
      <w:pPr>
        <w:rPr>
          <w:lang w:eastAsia="es-ES"/>
        </w:rPr>
      </w:pPr>
      <w:r w:rsidRPr="00626201">
        <w:rPr>
          <w:lang w:eastAsia="es-ES"/>
        </w:rPr>
        <w:t>b) o bien en los precios y en nuevos valores de los elementos objetivos de la oferta que sean cuantificables y susceptibles de ser expresados en cifras o en porcentajes, cuando el contrato se adjudique basándose en varios criterios de adjudicación.</w:t>
      </w:r>
    </w:p>
    <w:p w14:paraId="353C8B88" w14:textId="77777777" w:rsidR="00626201" w:rsidRPr="00626201" w:rsidRDefault="00626201" w:rsidP="00626201">
      <w:pPr>
        <w:rPr>
          <w:lang w:eastAsia="es-ES"/>
        </w:rPr>
      </w:pPr>
      <w:r w:rsidRPr="00626201">
        <w:rPr>
          <w:lang w:eastAsia="es-ES"/>
        </w:rPr>
        <w:t>4. Los órganos de contratación que decidan recurrir a una subasta electrónica deberán indicarlo en el anuncio de licitación e incluir en el pliego de condiciones, como mínimo, la siguiente información:</w:t>
      </w:r>
    </w:p>
    <w:p w14:paraId="6EC1C375" w14:textId="77777777" w:rsidR="00626201" w:rsidRPr="00626201" w:rsidRDefault="00626201" w:rsidP="00626201">
      <w:pPr>
        <w:rPr>
          <w:lang w:eastAsia="es-ES"/>
        </w:rPr>
      </w:pPr>
      <w:r w:rsidRPr="00626201">
        <w:rPr>
          <w:lang w:eastAsia="es-ES"/>
        </w:rPr>
        <w:t>a) Los elementos objetivos a cuyos valores se refiera la subasta electrónica.</w:t>
      </w:r>
    </w:p>
    <w:p w14:paraId="1A7464A7" w14:textId="77777777" w:rsidR="00626201" w:rsidRPr="00626201" w:rsidRDefault="00626201" w:rsidP="00626201">
      <w:pPr>
        <w:rPr>
          <w:lang w:eastAsia="es-ES"/>
        </w:rPr>
      </w:pPr>
      <w:r w:rsidRPr="00626201">
        <w:rPr>
          <w:lang w:eastAsia="es-ES"/>
        </w:rPr>
        <w:lastRenderedPageBreak/>
        <w:t>b) En su caso, los límites de los valores que podrán presentarse, tal como resulten de las especificaciones relativas al objeto del contrato.</w:t>
      </w:r>
    </w:p>
    <w:p w14:paraId="7E462BF6" w14:textId="77777777" w:rsidR="00626201" w:rsidRPr="00626201" w:rsidRDefault="00626201" w:rsidP="00626201">
      <w:pPr>
        <w:rPr>
          <w:lang w:eastAsia="es-ES"/>
        </w:rPr>
      </w:pPr>
      <w:r w:rsidRPr="00626201">
        <w:rPr>
          <w:lang w:eastAsia="es-ES"/>
        </w:rPr>
        <w:t>c) La información que se pondrá a disposición de los licitadores durante la subasta electrónica y, cuando proceda, el momento en que se facilitará.</w:t>
      </w:r>
    </w:p>
    <w:p w14:paraId="65117FA4" w14:textId="77777777" w:rsidR="00626201" w:rsidRPr="00626201" w:rsidRDefault="00626201" w:rsidP="00626201">
      <w:pPr>
        <w:rPr>
          <w:lang w:eastAsia="es-ES"/>
        </w:rPr>
      </w:pPr>
      <w:r w:rsidRPr="00626201">
        <w:rPr>
          <w:lang w:eastAsia="es-ES"/>
        </w:rPr>
        <w:t>d) La forma en que se desarrollará la subasta.</w:t>
      </w:r>
    </w:p>
    <w:p w14:paraId="6B5A9968" w14:textId="77777777" w:rsidR="00626201" w:rsidRPr="00626201" w:rsidRDefault="00626201" w:rsidP="00626201">
      <w:pPr>
        <w:rPr>
          <w:lang w:eastAsia="es-ES"/>
        </w:rPr>
      </w:pPr>
      <w:r w:rsidRPr="00626201">
        <w:rPr>
          <w:lang w:eastAsia="es-ES"/>
        </w:rPr>
        <w:t>e) Las condiciones en que los licitadores podrán pujar y, en particular, las mejoras mínimas que se exigirán, en su caso, para cada puja.</w:t>
      </w:r>
    </w:p>
    <w:p w14:paraId="0DBC1B07" w14:textId="77777777" w:rsidR="00626201" w:rsidRPr="00626201" w:rsidRDefault="00626201" w:rsidP="00626201">
      <w:pPr>
        <w:rPr>
          <w:lang w:eastAsia="es-ES"/>
        </w:rPr>
      </w:pPr>
      <w:r w:rsidRPr="00626201">
        <w:rPr>
          <w:lang w:eastAsia="es-ES"/>
        </w:rPr>
        <w:t>f) El dispositivo electrónico utilizado y las modalidades y especificaciones técnicas de conexión.</w:t>
      </w:r>
    </w:p>
    <w:p w14:paraId="046592EB" w14:textId="77777777" w:rsidR="00626201" w:rsidRPr="00626201" w:rsidRDefault="00626201" w:rsidP="00626201">
      <w:pPr>
        <w:rPr>
          <w:lang w:eastAsia="es-ES"/>
        </w:rPr>
      </w:pPr>
      <w:r w:rsidRPr="00626201">
        <w:rPr>
          <w:lang w:eastAsia="es-ES"/>
        </w:rPr>
        <w:t>5. Antes de proceder a la subasta electrónica, el órgano de contratación efectuará una primera evaluación completa de las ofertas de conformidad con los criterios de adjudicación y, a continuación, invitará simultáneamente, por medios electrónicos, a todos los licitadores que hayan presentado ofertas admisibles a que participen en la subasta electrónica.</w:t>
      </w:r>
    </w:p>
    <w:p w14:paraId="47C1FDC3" w14:textId="77777777" w:rsidR="00626201" w:rsidRPr="00626201" w:rsidRDefault="00626201" w:rsidP="00626201">
      <w:pPr>
        <w:rPr>
          <w:lang w:eastAsia="es-ES"/>
        </w:rPr>
      </w:pPr>
      <w:r w:rsidRPr="00626201">
        <w:rPr>
          <w:lang w:eastAsia="es-ES"/>
        </w:rPr>
        <w:t>Una oferta se considerará admisible cuando haya sido presentada por un licitador que no haya sido excluido y que cumpla los criterios de selección, y cuya oferta sea conforme con las especificaciones técnicas sin que sea irregular o inaceptable, o inadecuada, en los términos de los artículos 167 y 168 de la presente Ley.</w:t>
      </w:r>
    </w:p>
    <w:p w14:paraId="78310B1C" w14:textId="77777777" w:rsidR="00626201" w:rsidRPr="00626201" w:rsidRDefault="00626201" w:rsidP="00626201">
      <w:pPr>
        <w:rPr>
          <w:lang w:eastAsia="es-ES"/>
        </w:rPr>
      </w:pPr>
      <w:r w:rsidRPr="00626201">
        <w:rPr>
          <w:lang w:eastAsia="es-ES"/>
        </w:rPr>
        <w:t>6. La invitación incluirá toda la información pertinente para la conexión individual al dispositivo electrónico utilizado y precisará la fecha y la hora de comienzo de la subasta electrónica.</w:t>
      </w:r>
    </w:p>
    <w:p w14:paraId="0C84393F" w14:textId="77777777" w:rsidR="00626201" w:rsidRPr="00626201" w:rsidRDefault="00626201" w:rsidP="00626201">
      <w:pPr>
        <w:rPr>
          <w:lang w:eastAsia="es-ES"/>
        </w:rPr>
      </w:pPr>
      <w:r w:rsidRPr="00626201">
        <w:rPr>
          <w:lang w:eastAsia="es-ES"/>
        </w:rPr>
        <w:t>Igualmente se indicará en la invitación el resultado de la evaluación completa de la oferta del licitador de que se trate y la fórmula matemática que se utilizará para la reclasificación automática de las ofertas en función de los nuevos precios, revisados a la baja, o de los nuevos valores, que mejoren la oferta, que se presenten.</w:t>
      </w:r>
    </w:p>
    <w:p w14:paraId="4794D3F8" w14:textId="77777777" w:rsidR="00626201" w:rsidRPr="00626201" w:rsidRDefault="00626201" w:rsidP="00626201">
      <w:pPr>
        <w:rPr>
          <w:lang w:eastAsia="es-ES"/>
        </w:rPr>
      </w:pPr>
      <w:r w:rsidRPr="00626201">
        <w:rPr>
          <w:lang w:eastAsia="es-ES"/>
        </w:rPr>
        <w:t>Excepto en el supuesto de que la oferta más ventajosa económicamente se determine sobre la base del precio exclusivamente, esta fórmula incorporará la ponderación de todos los criterios fijados para determinar la oferta económicamente más ventajosa, tal como se haya indicado en el anuncio de licitación o en la invitación inicialmente enviada a los candidatos seleccionados y en el pliego, para lo cual, las eventuales bandas de valores deberán expresarse previamente con un valor determinado.</w:t>
      </w:r>
    </w:p>
    <w:p w14:paraId="33949FC5" w14:textId="77777777" w:rsidR="00626201" w:rsidRPr="00626201" w:rsidRDefault="00626201" w:rsidP="00626201">
      <w:pPr>
        <w:rPr>
          <w:lang w:eastAsia="es-ES"/>
        </w:rPr>
      </w:pPr>
      <w:r w:rsidRPr="00626201">
        <w:rPr>
          <w:lang w:eastAsia="es-ES"/>
        </w:rPr>
        <w:t>En caso de que se autorice la presentación de variantes, se proporcionará una fórmula para cada una de ellas.</w:t>
      </w:r>
    </w:p>
    <w:p w14:paraId="67C217C3" w14:textId="77777777" w:rsidR="00626201" w:rsidRPr="00626201" w:rsidRDefault="00626201" w:rsidP="00626201">
      <w:pPr>
        <w:rPr>
          <w:lang w:eastAsia="es-ES"/>
        </w:rPr>
      </w:pPr>
      <w:r w:rsidRPr="00626201">
        <w:rPr>
          <w:lang w:eastAsia="es-ES"/>
        </w:rPr>
        <w:t>7. Entre la fecha de envío de las invitaciones y el comienzo de la subasta electrónica habrán de transcurrir, al menos, dos días hábiles.</w:t>
      </w:r>
    </w:p>
    <w:p w14:paraId="1C1693D2" w14:textId="77777777" w:rsidR="00626201" w:rsidRPr="00626201" w:rsidRDefault="00626201" w:rsidP="00626201">
      <w:pPr>
        <w:rPr>
          <w:lang w:eastAsia="es-ES"/>
        </w:rPr>
      </w:pPr>
      <w:r w:rsidRPr="00626201">
        <w:rPr>
          <w:lang w:eastAsia="es-ES"/>
        </w:rPr>
        <w:t>8. La subasta electrónica podrá desarrollarse en varias fases sucesivas.</w:t>
      </w:r>
    </w:p>
    <w:p w14:paraId="29319C0F" w14:textId="77777777" w:rsidR="00626201" w:rsidRPr="00626201" w:rsidRDefault="00626201" w:rsidP="00626201">
      <w:pPr>
        <w:rPr>
          <w:lang w:eastAsia="es-ES"/>
        </w:rPr>
      </w:pPr>
      <w:r w:rsidRPr="00626201">
        <w:rPr>
          <w:lang w:eastAsia="es-ES"/>
        </w:rPr>
        <w:lastRenderedPageBreak/>
        <w:t>A lo largo de cada fase de la subasta, y de forma continua e instantánea, se comunicará a los licitadores, como mínimo, la información que les permita conocer su respectiva clasificación en cada momento.</w:t>
      </w:r>
    </w:p>
    <w:p w14:paraId="6F3CAAD6" w14:textId="77777777" w:rsidR="00626201" w:rsidRPr="00626201" w:rsidRDefault="00626201" w:rsidP="00626201">
      <w:pPr>
        <w:rPr>
          <w:lang w:eastAsia="es-ES"/>
        </w:rPr>
      </w:pPr>
      <w:r w:rsidRPr="00626201">
        <w:rPr>
          <w:lang w:eastAsia="es-ES"/>
        </w:rPr>
        <w:t>Adicionalmente, se podrán facilitar otros datos relativos a los precios o valores presentados por los restantes licitadores, siempre que ello esté contemplado en el pliego que rige la licitación, y anunciarse el número de los que están participando en la correspondiente fase de la subasta, sin que en ningún caso pueda divulgarse su identidad.</w:t>
      </w:r>
    </w:p>
    <w:p w14:paraId="0572C736" w14:textId="77777777" w:rsidR="00626201" w:rsidRPr="00626201" w:rsidRDefault="00626201" w:rsidP="00626201">
      <w:pPr>
        <w:rPr>
          <w:lang w:eastAsia="es-ES"/>
        </w:rPr>
      </w:pPr>
      <w:r w:rsidRPr="00626201">
        <w:rPr>
          <w:lang w:eastAsia="es-ES"/>
        </w:rPr>
        <w:t>9. El cierre de la subasta se fijará por referencia a uno o varios de los siguientes criterios:</w:t>
      </w:r>
    </w:p>
    <w:p w14:paraId="1F5112A6" w14:textId="77777777" w:rsidR="00626201" w:rsidRPr="00626201" w:rsidRDefault="00626201" w:rsidP="00626201">
      <w:pPr>
        <w:rPr>
          <w:lang w:eastAsia="es-ES"/>
        </w:rPr>
      </w:pPr>
      <w:r w:rsidRPr="00626201">
        <w:rPr>
          <w:lang w:eastAsia="es-ES"/>
        </w:rPr>
        <w:t>a) Mediante el señalamiento de una fecha y hora concretas, que deberán ser indicadas en la invitación a participar en la subasta.</w:t>
      </w:r>
    </w:p>
    <w:p w14:paraId="04452E58" w14:textId="77777777" w:rsidR="00626201" w:rsidRPr="00626201" w:rsidRDefault="00626201" w:rsidP="00626201">
      <w:pPr>
        <w:rPr>
          <w:lang w:eastAsia="es-ES"/>
        </w:rPr>
      </w:pPr>
      <w:r w:rsidRPr="00626201">
        <w:rPr>
          <w:lang w:eastAsia="es-ES"/>
        </w:rPr>
        <w:t>b) Atendiendo a la falta de presentación de nuevos precios o de nuevos valores que cumplan los requisitos establecidos en relación con la formulación de mejoras mínimas.</w:t>
      </w:r>
    </w:p>
    <w:p w14:paraId="6D0F96BF" w14:textId="77777777" w:rsidR="00626201" w:rsidRPr="00626201" w:rsidRDefault="00626201" w:rsidP="00626201">
      <w:pPr>
        <w:rPr>
          <w:lang w:eastAsia="es-ES"/>
        </w:rPr>
      </w:pPr>
      <w:r w:rsidRPr="00626201">
        <w:rPr>
          <w:lang w:eastAsia="es-ES"/>
        </w:rPr>
        <w:t>De utilizarse esta referencia, en la invitación a participar en la subasta se especificará el plazo que deberá transcurrir a partir de la recepción de la última puja antes de declarar su cierre.</w:t>
      </w:r>
    </w:p>
    <w:p w14:paraId="0A1700BF" w14:textId="77777777" w:rsidR="00626201" w:rsidRPr="00626201" w:rsidRDefault="00626201" w:rsidP="00626201">
      <w:pPr>
        <w:rPr>
          <w:lang w:eastAsia="es-ES"/>
        </w:rPr>
      </w:pPr>
      <w:r w:rsidRPr="00626201">
        <w:rPr>
          <w:lang w:eastAsia="es-ES"/>
        </w:rPr>
        <w:t>c) Por finalización del número de fases establecido en la invitación a participar en la subasta. Cuando el cierre de la subasta deba producirse aplicando este criterio, la invitación a participar en la misma indicará el calendario a observar en cada una de sus fases.</w:t>
      </w:r>
    </w:p>
    <w:p w14:paraId="2F844D78" w14:textId="77777777" w:rsidR="00626201" w:rsidRPr="00626201" w:rsidRDefault="00626201" w:rsidP="00626201">
      <w:pPr>
        <w:rPr>
          <w:lang w:eastAsia="es-ES"/>
        </w:rPr>
      </w:pPr>
      <w:r w:rsidRPr="00626201">
        <w:rPr>
          <w:lang w:eastAsia="es-ES"/>
        </w:rPr>
        <w:t>10. Una vez concluida la subasta electrónica, el contrato se adjudicará de conformidad con lo establecido en el artículo 150, en función de sus resultados.</w:t>
      </w:r>
    </w:p>
    <w:p w14:paraId="019CC346" w14:textId="77777777" w:rsidR="00626201" w:rsidRPr="00626201" w:rsidRDefault="00626201" w:rsidP="00626201">
      <w:pPr>
        <w:rPr>
          <w:lang w:eastAsia="es-ES"/>
        </w:rPr>
      </w:pPr>
      <w:r w:rsidRPr="00626201">
        <w:rPr>
          <w:lang w:eastAsia="es-ES"/>
        </w:rPr>
        <w:t>11. No se adjudicarán mediante subasta electrónica los contratos cuyo objeto tenga relación con la calidad alimentaria.</w:t>
      </w:r>
    </w:p>
    <w:p w14:paraId="75FBFD43" w14:textId="77777777" w:rsidR="00626201" w:rsidRPr="00626201" w:rsidRDefault="00626201" w:rsidP="00626201">
      <w:pPr>
        <w:rPr>
          <w:b/>
          <w:bCs/>
          <w:lang w:eastAsia="es-ES"/>
        </w:rPr>
      </w:pPr>
      <w:r w:rsidRPr="00626201">
        <w:rPr>
          <w:b/>
          <w:bCs/>
          <w:lang w:eastAsia="es-ES"/>
        </w:rPr>
        <w:t>Artículo 144. Sucesión en el procedimiento.</w:t>
      </w:r>
    </w:p>
    <w:p w14:paraId="5F2FF351" w14:textId="77777777" w:rsidR="00626201" w:rsidRPr="00626201" w:rsidRDefault="00626201" w:rsidP="00626201">
      <w:pPr>
        <w:rPr>
          <w:lang w:eastAsia="es-ES"/>
        </w:rPr>
      </w:pPr>
      <w:r w:rsidRPr="00626201">
        <w:rPr>
          <w:lang w:eastAsia="es-ES"/>
        </w:rPr>
        <w:t>Si durante la tramitación de un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el pliego de cláusulas administrativas particulares para poder participar en el procedimiento de adjudicación.</w:t>
      </w:r>
    </w:p>
    <w:p w14:paraId="4D965918" w14:textId="77777777" w:rsidR="00626201" w:rsidRPr="00626201" w:rsidRDefault="00626201" w:rsidP="00626201">
      <w:pPr>
        <w:rPr>
          <w:b/>
          <w:bCs/>
          <w:lang w:eastAsia="es-ES"/>
        </w:rPr>
      </w:pPr>
      <w:r w:rsidRPr="00626201">
        <w:rPr>
          <w:b/>
          <w:bCs/>
          <w:lang w:eastAsia="es-ES"/>
        </w:rPr>
        <w:t>Artículo 145. Requisitos y clases de criterios de adjudicación del contrato.</w:t>
      </w:r>
    </w:p>
    <w:p w14:paraId="1BE4D26D" w14:textId="77777777" w:rsidR="00626201" w:rsidRPr="00626201" w:rsidRDefault="00626201" w:rsidP="00626201">
      <w:pPr>
        <w:rPr>
          <w:lang w:eastAsia="es-ES"/>
        </w:rPr>
      </w:pPr>
      <w:r w:rsidRPr="00626201">
        <w:rPr>
          <w:lang w:eastAsia="es-ES"/>
        </w:rPr>
        <w:t>1. La adjudicación de los contratos se realizará utilizando una pluralidad de criterios de adjudicación en base a la mejor relación calidad-precio.</w:t>
      </w:r>
    </w:p>
    <w:p w14:paraId="346957DF" w14:textId="77777777" w:rsidR="00626201" w:rsidRPr="00626201" w:rsidRDefault="00626201" w:rsidP="00626201">
      <w:pPr>
        <w:rPr>
          <w:lang w:eastAsia="es-ES"/>
        </w:rPr>
      </w:pPr>
      <w:r w:rsidRPr="00626201">
        <w:rPr>
          <w:lang w:eastAsia="es-ES"/>
        </w:rPr>
        <w:lastRenderedPageBreak/>
        <w:t>Previa justificación en el expediente, los contratos se podrán adjudicar con arreglo a criterios basados en un planteamiento que atienda a la mejor relación coste-eficacia, sobre la base del precio o coste, como el cálculo del coste del ciclo de vida con arreglo al artículo 148.</w:t>
      </w:r>
    </w:p>
    <w:p w14:paraId="485CC94C" w14:textId="77777777" w:rsidR="00626201" w:rsidRPr="00626201" w:rsidRDefault="00626201" w:rsidP="00626201">
      <w:pPr>
        <w:rPr>
          <w:lang w:eastAsia="es-ES"/>
        </w:rPr>
      </w:pPr>
      <w:r w:rsidRPr="00626201">
        <w:rPr>
          <w:lang w:eastAsia="es-ES"/>
        </w:rPr>
        <w:t>2. La mejor relación calidad-precio se evaluará con arreglo a criterios económicos y cualitativos.</w:t>
      </w:r>
    </w:p>
    <w:p w14:paraId="2AA346CC" w14:textId="77777777" w:rsidR="00626201" w:rsidRPr="00626201" w:rsidRDefault="00626201" w:rsidP="00626201">
      <w:pPr>
        <w:rPr>
          <w:lang w:eastAsia="es-ES"/>
        </w:rPr>
      </w:pPr>
      <w:r w:rsidRPr="00626201">
        <w:rPr>
          <w:lang w:eastAsia="es-ES"/>
        </w:rPr>
        <w:t>Los criterios cualitativos que establezca el órgano de contratación para evaluar la mejor relación calidad-precio podrán incluir aspectos medioambientales o sociales, vinculados al objeto del contrato en la forma establecida en el apartado 6 de este artículo, que podrán ser, entre otros, los siguientes:</w:t>
      </w:r>
    </w:p>
    <w:p w14:paraId="54DFBFF3" w14:textId="77777777" w:rsidR="00626201" w:rsidRPr="00626201" w:rsidRDefault="00626201" w:rsidP="00626201">
      <w:pPr>
        <w:rPr>
          <w:lang w:eastAsia="es-ES"/>
        </w:rPr>
      </w:pPr>
      <w:r w:rsidRPr="00626201">
        <w:rPr>
          <w:lang w:eastAsia="es-ES"/>
        </w:rPr>
        <w:t>1.º 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26D39DD4" w14:textId="77777777" w:rsidR="00626201" w:rsidRPr="00626201" w:rsidRDefault="00626201" w:rsidP="00626201">
      <w:pPr>
        <w:rPr>
          <w:lang w:eastAsia="es-ES"/>
        </w:rPr>
      </w:pPr>
      <w:r w:rsidRPr="00626201">
        <w:rPr>
          <w:lang w:eastAsia="es-ES"/>
        </w:rPr>
        <w:t>Las características medioambientales podrán referirse, entre otras, a la reducción del nivel de emisión de gases de efecto invernadero; al empleo de medidas de ahorro y eficiencia energética y a la utilización de energía procedentes de fuentes renovables durante la ejecución del contrato; y al mantenimiento o mejora de los recursos naturales que puedan verse afectados por la ejecución del contrato.</w:t>
      </w:r>
    </w:p>
    <w:p w14:paraId="1F5A8B9C" w14:textId="77777777" w:rsidR="00626201" w:rsidRPr="00626201" w:rsidRDefault="00626201" w:rsidP="00626201">
      <w:pPr>
        <w:rPr>
          <w:lang w:eastAsia="es-ES"/>
        </w:rPr>
      </w:pPr>
      <w:r w:rsidRPr="00626201">
        <w:rPr>
          <w:lang w:eastAsia="es-ES"/>
        </w:rPr>
        <w:t>Las características sociales del contrato se referirán, entre otras, a las siguientes finalidades: al fomento de la integración social de personas con discapacidad, personas desfavorecidas o miembros de grupos vulnerables entre las personas asignadas a la ejecución del contrato y, en general, la inserción sociolaboral de personas con discapacidad o en situación o riesgo de exclusión social; la subcontratación con Centros Especiales de Empleo o Empresas de Inserción; los planes de igualdad de género que se apliquen en la ejecución del contrato y, en general, la igualdad entre mujeres y hombres; el fomento de la contratación femenina; la conciliación de la vida laboral, personal y familiar; la mejora de las condiciones laborales y salariales; la estabilidad en el empleo; la contratación de un mayor número de personas para la ejecución del contrato; la formación y la protección de la salud y la seguridad en el trabajo; la aplicación de criterios éticos y de responsabilidad social a la prestación contractual; o los criterios referidos al suministro o a la utilización de productos basados en un comercio equitativo durante la ejecución del contrato.</w:t>
      </w:r>
    </w:p>
    <w:p w14:paraId="6FAA9EFC" w14:textId="77777777" w:rsidR="00626201" w:rsidRPr="00626201" w:rsidRDefault="00626201" w:rsidP="00626201">
      <w:pPr>
        <w:rPr>
          <w:lang w:eastAsia="es-ES"/>
        </w:rPr>
      </w:pPr>
      <w:r w:rsidRPr="00626201">
        <w:rPr>
          <w:lang w:eastAsia="es-ES"/>
        </w:rPr>
        <w:t>2.º La organización, cualificación y experiencia del personal adscrito al contrato que vaya a ejecutar el mismo, siempre y cuando la calidad de dicho personal pueda afectar de manera significativa a su mejor ejecución.</w:t>
      </w:r>
    </w:p>
    <w:p w14:paraId="7FA2160A" w14:textId="77777777" w:rsidR="00626201" w:rsidRPr="00626201" w:rsidRDefault="00626201" w:rsidP="00626201">
      <w:pPr>
        <w:rPr>
          <w:lang w:eastAsia="es-ES"/>
        </w:rPr>
      </w:pPr>
      <w:r w:rsidRPr="00626201">
        <w:rPr>
          <w:lang w:eastAsia="es-ES"/>
        </w:rPr>
        <w:t>3.º El servicio posventa y la asistencia técnica y condiciones de entrega tales como la fecha en que esta última debe producirse, el proceso de entrega, el plazo de entrega o ejecución y los compromisos relativos a recambios y seguridad del suministro.</w:t>
      </w:r>
    </w:p>
    <w:p w14:paraId="08347E70" w14:textId="77777777" w:rsidR="00626201" w:rsidRPr="00626201" w:rsidRDefault="00626201" w:rsidP="00626201">
      <w:pPr>
        <w:rPr>
          <w:lang w:eastAsia="es-ES"/>
        </w:rPr>
      </w:pPr>
      <w:r w:rsidRPr="00626201">
        <w:rPr>
          <w:lang w:eastAsia="es-ES"/>
        </w:rPr>
        <w:lastRenderedPageBreak/>
        <w:t>Los criterios cualitativos deberán ir acompañados de un criterio relacionado con los costes el cual, a elección del órgano de contratación, podrá ser el precio o un planteamiento basado en la rentabilidad, como el coste del ciclo de vida calculado de conformidad con lo dispuesto en el artículo 148.</w:t>
      </w:r>
    </w:p>
    <w:p w14:paraId="60E34B74" w14:textId="77777777" w:rsidR="00626201" w:rsidRPr="00626201" w:rsidRDefault="00626201" w:rsidP="00626201">
      <w:pPr>
        <w:rPr>
          <w:lang w:eastAsia="es-ES"/>
        </w:rPr>
      </w:pPr>
      <w:r w:rsidRPr="00626201">
        <w:rPr>
          <w:lang w:eastAsia="es-ES"/>
        </w:rPr>
        <w:t>3. La aplicación de más de un criterio de adjudicación procederá, en todo caso, en la adjudicación de los siguientes contratos:</w:t>
      </w:r>
    </w:p>
    <w:p w14:paraId="0AD286E6" w14:textId="77777777" w:rsidR="00626201" w:rsidRPr="00626201" w:rsidRDefault="00626201" w:rsidP="00626201">
      <w:pPr>
        <w:rPr>
          <w:lang w:eastAsia="es-ES"/>
        </w:rPr>
      </w:pPr>
      <w:r w:rsidRPr="00626201">
        <w:rPr>
          <w:lang w:eastAsia="es-ES"/>
        </w:rPr>
        <w:t>a) Aquellos cuyos proyectos o presupuestos no hayan podido ser establecidos previamente y deban ser presentados por los candidatos o licitadores.</w:t>
      </w:r>
    </w:p>
    <w:p w14:paraId="498DCC4B" w14:textId="77777777" w:rsidR="00626201" w:rsidRPr="00626201" w:rsidRDefault="00626201" w:rsidP="00626201">
      <w:pPr>
        <w:rPr>
          <w:lang w:eastAsia="es-ES"/>
        </w:rPr>
      </w:pPr>
      <w:r w:rsidRPr="00626201">
        <w:rPr>
          <w:lang w:eastAsia="es-ES"/>
        </w:rPr>
        <w:t>b) Cuando el órgano de contratación considere que la definición de la prestación es susceptible de ser mejorada por otras soluciones técnicas o por reducciones en su plazo de ejecución.</w:t>
      </w:r>
    </w:p>
    <w:p w14:paraId="5FE32F90" w14:textId="77777777" w:rsidR="00626201" w:rsidRPr="00626201" w:rsidRDefault="00626201" w:rsidP="00626201">
      <w:pPr>
        <w:rPr>
          <w:lang w:eastAsia="es-ES"/>
        </w:rPr>
      </w:pPr>
      <w:r w:rsidRPr="00626201">
        <w:rPr>
          <w:lang w:eastAsia="es-ES"/>
        </w:rPr>
        <w:t>c) Aquellos para cuya ejecución facilite el órgano, organismo o entidad contratante materiales o medios auxiliares cuya buena utilización exija garantías especiales por parte de los contratistas.</w:t>
      </w:r>
    </w:p>
    <w:p w14:paraId="29A48ABE" w14:textId="77777777" w:rsidR="00626201" w:rsidRPr="00626201" w:rsidRDefault="00626201" w:rsidP="00626201">
      <w:pPr>
        <w:rPr>
          <w:lang w:eastAsia="es-ES"/>
        </w:rPr>
      </w:pPr>
      <w:r w:rsidRPr="00626201">
        <w:rPr>
          <w:lang w:eastAsia="es-ES"/>
        </w:rPr>
        <w:t>d) Aquellos que requieran el empleo de tecnología especialmente avanzada o cuya ejecución sea particularmente compleja.</w:t>
      </w:r>
    </w:p>
    <w:p w14:paraId="286B764A" w14:textId="77777777" w:rsidR="00626201" w:rsidRPr="00626201" w:rsidRDefault="00626201" w:rsidP="00626201">
      <w:pPr>
        <w:rPr>
          <w:lang w:eastAsia="es-ES"/>
        </w:rPr>
      </w:pPr>
      <w:r w:rsidRPr="00626201">
        <w:rPr>
          <w:lang w:eastAsia="es-ES"/>
        </w:rPr>
        <w:t>e) Contratos de concesión de obras y de concesión de servicios.</w:t>
      </w:r>
    </w:p>
    <w:p w14:paraId="3DA5B180" w14:textId="77777777" w:rsidR="00626201" w:rsidRPr="00626201" w:rsidRDefault="00626201" w:rsidP="00626201">
      <w:pPr>
        <w:rPr>
          <w:lang w:eastAsia="es-ES"/>
        </w:rPr>
      </w:pPr>
      <w:r w:rsidRPr="00626201">
        <w:rPr>
          <w:lang w:eastAsia="es-ES"/>
        </w:rPr>
        <w:t>f) Contratos de suministros, salvo que los productos a adquirir estén perfectamente definidos y no sea posible variar los plazos de entrega ni introducir modificaciones de ninguna clase en el contrato, siendo por consiguiente el precio el único factor determinante de la adjudicación.</w:t>
      </w:r>
    </w:p>
    <w:p w14:paraId="18975352" w14:textId="77777777" w:rsidR="00626201" w:rsidRPr="00626201" w:rsidRDefault="00626201" w:rsidP="00626201">
      <w:pPr>
        <w:rPr>
          <w:lang w:eastAsia="es-ES"/>
        </w:rPr>
      </w:pPr>
      <w:r w:rsidRPr="00626201">
        <w:rPr>
          <w:lang w:eastAsia="es-ES"/>
        </w:rPr>
        <w:t>g) Contratos de servicios, salvo que las prestaciones estén perfectamente definidas técnicamente y no sea posible variar los plazos de entrega ni introducir modificaciones de ninguna clase en el contrato, siendo por consiguiente el precio el único factor determinante de la adjudicación.</w:t>
      </w:r>
    </w:p>
    <w:p w14:paraId="00641FC6" w14:textId="77777777" w:rsidR="00626201" w:rsidRPr="00626201" w:rsidRDefault="00626201" w:rsidP="00626201">
      <w:pPr>
        <w:rPr>
          <w:lang w:eastAsia="es-ES"/>
        </w:rPr>
      </w:pPr>
      <w:r w:rsidRPr="00626201">
        <w:rPr>
          <w:lang w:eastAsia="es-ES"/>
        </w:rPr>
        <w:t>En los contratos de servicios que tengan por objeto prestaciones de carácter intelectual, como los servicios de ingeniería y arquitectura, y en los contratos de prestación de servicios sociales si fomentan la integración social de personas desfavorecidas o miembros de grupos vulnerables entre las personas asignadas a la ejecución del contrato, promueven el empleo de personas con dificultades particulares de inserción en el mercado laboral o cuando se trate de los contratos de servicios sociales, sanitarios o educativos a que se refiere la Disposición adicional cuadragésima octava, o de servicios intensivos en mano de obra, el precio no podrá ser el único factor determinante de la adjudicación. Igualmente, en el caso de los contratos de servicios de seguridad privada deberá aplicarse más de un criterio de adjudicación.</w:t>
      </w:r>
    </w:p>
    <w:p w14:paraId="1C239E23" w14:textId="77777777" w:rsidR="00626201" w:rsidRPr="00626201" w:rsidRDefault="00626201" w:rsidP="00626201">
      <w:pPr>
        <w:rPr>
          <w:lang w:eastAsia="es-ES"/>
        </w:rPr>
      </w:pPr>
      <w:r w:rsidRPr="00626201">
        <w:rPr>
          <w:lang w:eastAsia="es-ES"/>
        </w:rPr>
        <w:t xml:space="preserve">h) Contratos cuya ejecución pueda tener un impacto significativo en el medio ambiente, en cuya adjudicación se valorarán condiciones ambientales mensurables, tales como el menor impacto ambiental, el ahorro y el uso eficiente del agua y la energía y de los materiales, el coste ambiental del ciclo de vida, los procedimientos y métodos de </w:t>
      </w:r>
      <w:r w:rsidRPr="00626201">
        <w:rPr>
          <w:lang w:eastAsia="es-ES"/>
        </w:rPr>
        <w:lastRenderedPageBreak/>
        <w:t>producción ecológicos, la generación y gestión de residuos o el uso de materiales reciclados o reutilizados o de materiales ecológicos.</w:t>
      </w:r>
    </w:p>
    <w:p w14:paraId="1D7668D4" w14:textId="77777777" w:rsidR="00626201" w:rsidRPr="00626201" w:rsidRDefault="00626201" w:rsidP="00626201">
      <w:pPr>
        <w:rPr>
          <w:lang w:eastAsia="es-ES"/>
        </w:rPr>
      </w:pPr>
      <w:r w:rsidRPr="00626201">
        <w:rPr>
          <w:lang w:eastAsia="es-ES"/>
        </w:rPr>
        <w:t>4. Los órganos de contratación velarán por que se establezcan criterios de adjudicación que permitan obtener obras, suministros y servicios de gran calidad que respondan lo mejor posible a sus necesidades; y, en especial, en los procedimientos de contratos de servicios que tengan por objeto prestaciones de carácter intelectual, como los servicios de ingeniería y arquitectura.</w:t>
      </w:r>
    </w:p>
    <w:p w14:paraId="62A05326" w14:textId="77777777" w:rsidR="00626201" w:rsidRPr="00626201" w:rsidRDefault="00626201" w:rsidP="00626201">
      <w:pPr>
        <w:rPr>
          <w:lang w:eastAsia="es-ES"/>
        </w:rPr>
      </w:pPr>
      <w:r w:rsidRPr="00626201">
        <w:rPr>
          <w:lang w:eastAsia="es-ES"/>
        </w:rPr>
        <w:t>En los contratos de servicios del Anexo IV, así como en los contratos que tengan por objeto prestaciones de carácter intelectual, los criterios relacionados con la calidad deberán representar, al menos, el 51 por ciento de la puntuación asignable en la valoración de las ofertas, sin perjuicio de lo dispuesto en el apartado 2.a) del artículo 146.</w:t>
      </w:r>
    </w:p>
    <w:p w14:paraId="3BA2B33E" w14:textId="77777777" w:rsidR="00626201" w:rsidRPr="00626201" w:rsidRDefault="00626201" w:rsidP="00626201">
      <w:pPr>
        <w:rPr>
          <w:lang w:eastAsia="es-ES"/>
        </w:rPr>
      </w:pPr>
      <w:r w:rsidRPr="00626201">
        <w:rPr>
          <w:lang w:eastAsia="es-ES"/>
        </w:rPr>
        <w:t>5. Los criterios a que se refiere el apartado 1 que han de servir de base para la adjudicación del contrato se establecerán en los pliegos de cláusulas administrativas particulares o en el documento descriptivo, y deberá figurar en el anuncio que sirva de convocatoria de la licitación, debiendo cumplir los siguientes requisitos:</w:t>
      </w:r>
    </w:p>
    <w:p w14:paraId="6BC33494" w14:textId="77777777" w:rsidR="00626201" w:rsidRPr="00626201" w:rsidRDefault="00626201" w:rsidP="00626201">
      <w:pPr>
        <w:rPr>
          <w:lang w:eastAsia="es-ES"/>
        </w:rPr>
      </w:pPr>
      <w:r w:rsidRPr="00626201">
        <w:rPr>
          <w:lang w:eastAsia="es-ES"/>
        </w:rPr>
        <w:t>a) En todo caso estarán vinculados al objeto del contrato, en el sentido expresado en el apartado siguiente de este artículo.</w:t>
      </w:r>
    </w:p>
    <w:p w14:paraId="3AC4F08D" w14:textId="77777777" w:rsidR="00626201" w:rsidRPr="00626201" w:rsidRDefault="00626201" w:rsidP="00626201">
      <w:pPr>
        <w:rPr>
          <w:lang w:eastAsia="es-ES"/>
        </w:rPr>
      </w:pPr>
      <w:r w:rsidRPr="00626201">
        <w:rPr>
          <w:lang w:eastAsia="es-ES"/>
        </w:rPr>
        <w:t>b) Deberán ser formulados de manera objetiva, con pleno respeto a los principios de igualdad, no discriminación, transparencia y proporcionalidad, y no conferirán al órgano de contratación una libertad de decisión ilimitada.</w:t>
      </w:r>
    </w:p>
    <w:p w14:paraId="304D2285" w14:textId="77777777" w:rsidR="00626201" w:rsidRPr="00626201" w:rsidRDefault="00626201" w:rsidP="00626201">
      <w:pPr>
        <w:rPr>
          <w:lang w:eastAsia="es-ES"/>
        </w:rPr>
      </w:pPr>
      <w:r w:rsidRPr="00626201">
        <w:rPr>
          <w:lang w:eastAsia="es-ES"/>
        </w:rPr>
        <w:t>c) Deberán garantizar la posibilidad de que las ofertas sean evaluadas en condiciones de competencia efectiva e irán acompañados de especificaciones que permitan comprobar de manera efectiva la información facilitada por los licitadores con el fin de evaluar la medida en que las ofertas cumplen los criterios de adjudicación. En caso de duda, deberá comprobarse de manera efectiva la exactitud de la información y las pruebas facilitadas por los licitadores.</w:t>
      </w:r>
    </w:p>
    <w:p w14:paraId="1A32253B" w14:textId="77777777" w:rsidR="00626201" w:rsidRPr="00626201" w:rsidRDefault="00626201" w:rsidP="00626201">
      <w:pPr>
        <w:rPr>
          <w:lang w:eastAsia="es-ES"/>
        </w:rPr>
      </w:pPr>
      <w:r w:rsidRPr="00626201">
        <w:rPr>
          <w:lang w:eastAsia="es-ES"/>
        </w:rPr>
        <w:t>6. Se considerará que un criterio de adjudicación está vinculado al objeto del contrato cuando se refiera o integre las prestaciones que deban realizarse en virtud de dicho contrato, en cualquiera de sus aspectos y en cualquier etapa de su ciclo de vida, incluidos los factores que intervienen en los siguientes procesos:</w:t>
      </w:r>
    </w:p>
    <w:p w14:paraId="10CB04E7" w14:textId="77777777" w:rsidR="00626201" w:rsidRPr="00626201" w:rsidRDefault="00626201" w:rsidP="00626201">
      <w:pPr>
        <w:rPr>
          <w:lang w:eastAsia="es-ES"/>
        </w:rPr>
      </w:pPr>
      <w:r w:rsidRPr="00626201">
        <w:rPr>
          <w:lang w:eastAsia="es-ES"/>
        </w:rPr>
        <w:t>a) en el proceso específico de producción, prestación o comercialización de, en su caso, las obras, los suministros o los servicios, con especial referencia a formas de producción, prestación o comercialización medioambiental y socialmente sostenibles y justas;</w:t>
      </w:r>
    </w:p>
    <w:p w14:paraId="5787DBCC" w14:textId="77777777" w:rsidR="00626201" w:rsidRPr="00626201" w:rsidRDefault="00626201" w:rsidP="00626201">
      <w:pPr>
        <w:rPr>
          <w:lang w:eastAsia="es-ES"/>
        </w:rPr>
      </w:pPr>
      <w:r w:rsidRPr="00626201">
        <w:rPr>
          <w:lang w:eastAsia="es-ES"/>
        </w:rPr>
        <w:t>b) o en el proceso específico de otra etapa de su ciclo de vida, incluso cuando dichos factores no formen parte de su sustancia material.</w:t>
      </w:r>
    </w:p>
    <w:p w14:paraId="1207FEB3" w14:textId="77777777" w:rsidR="00626201" w:rsidRPr="00626201" w:rsidRDefault="00626201" w:rsidP="00626201">
      <w:pPr>
        <w:rPr>
          <w:lang w:eastAsia="es-ES"/>
        </w:rPr>
      </w:pPr>
      <w:r w:rsidRPr="00626201">
        <w:rPr>
          <w:lang w:eastAsia="es-ES"/>
        </w:rPr>
        <w:t xml:space="preserve">7. En el caso de que se establezcan las mejoras como criterio de adjudicación, estas deberán estar suficientemente especificadas. Se considerará que se cumple esta exigencia cuando se fijen, de manera ponderada, con concreción: los requisitos, límites, </w:t>
      </w:r>
      <w:r w:rsidRPr="00626201">
        <w:rPr>
          <w:lang w:eastAsia="es-ES"/>
        </w:rPr>
        <w:lastRenderedPageBreak/>
        <w:t>modalidades y características de las mismas, así como su necesaria vinculación con el objeto del contrato.</w:t>
      </w:r>
    </w:p>
    <w:p w14:paraId="57C2C77B" w14:textId="77777777" w:rsidR="00626201" w:rsidRPr="00626201" w:rsidRDefault="00626201" w:rsidP="00626201">
      <w:pPr>
        <w:rPr>
          <w:lang w:eastAsia="es-ES"/>
        </w:rPr>
      </w:pPr>
      <w:r w:rsidRPr="00626201">
        <w:rPr>
          <w:lang w:eastAsia="es-ES"/>
        </w:rPr>
        <w:t>En todo caso, en los supuestos en que su valoración se efectúe de conformidad con lo establecido en el apartado segundo, letra a) del artículo siguiente, no podrá asignársele una valoración superior al 2,5 por ciento.</w:t>
      </w:r>
    </w:p>
    <w:p w14:paraId="666BAB33" w14:textId="77777777" w:rsidR="00626201" w:rsidRPr="00626201" w:rsidRDefault="00626201" w:rsidP="00626201">
      <w:pPr>
        <w:rPr>
          <w:lang w:eastAsia="es-ES"/>
        </w:rPr>
      </w:pPr>
      <w:r w:rsidRPr="00626201">
        <w:rPr>
          <w:lang w:eastAsia="es-ES"/>
        </w:rPr>
        <w:t>Se entiende por mejoras, a estos efectos, las prestaciones adicionales a las que figuraban definidas en el proyecto y en el pliego de prescripciones técnicas, sin que aquellas puedan alterar la naturaleza de dichas prestaciones, ni del objeto del contrato.</w:t>
      </w:r>
    </w:p>
    <w:p w14:paraId="4B93A47C" w14:textId="77777777" w:rsidR="00626201" w:rsidRPr="00626201" w:rsidRDefault="00626201" w:rsidP="00626201">
      <w:pPr>
        <w:rPr>
          <w:lang w:eastAsia="es-ES"/>
        </w:rPr>
      </w:pPr>
      <w:r w:rsidRPr="00626201">
        <w:rPr>
          <w:lang w:eastAsia="es-ES"/>
        </w:rPr>
        <w:t>Las mejoras propuestas por el adjudicatario pasarán a formar parte del contrato y no podrán ser objeto de modificación.</w:t>
      </w:r>
    </w:p>
    <w:p w14:paraId="7A1A0488" w14:textId="77777777" w:rsidR="00626201" w:rsidRPr="00626201" w:rsidRDefault="00626201" w:rsidP="00626201">
      <w:pPr>
        <w:rPr>
          <w:b/>
          <w:bCs/>
          <w:lang w:eastAsia="es-ES"/>
        </w:rPr>
      </w:pPr>
      <w:r w:rsidRPr="00626201">
        <w:rPr>
          <w:b/>
          <w:bCs/>
          <w:lang w:eastAsia="es-ES"/>
        </w:rPr>
        <w:t>Artículo 146. Aplicación de los criterios de adjudicación.</w:t>
      </w:r>
    </w:p>
    <w:p w14:paraId="532CCD4A" w14:textId="77777777" w:rsidR="00626201" w:rsidRPr="00626201" w:rsidRDefault="00626201" w:rsidP="00626201">
      <w:pPr>
        <w:rPr>
          <w:lang w:eastAsia="es-ES"/>
        </w:rPr>
      </w:pPr>
      <w:r w:rsidRPr="00626201">
        <w:rPr>
          <w:lang w:eastAsia="es-ES"/>
        </w:rPr>
        <w:t>1. Sin perjuicio de lo dispuesto en los apartados primero y tercero del artículo anterior, cuando solo se utilice un criterio de adjudicación, este deberá estar relacionado con los costes, pudiendo ser el precio o un criterio basado en la rentabilidad, como el coste del ciclo de vida calculado de acuerdo con lo indicado en el artículo 148.</w:t>
      </w:r>
    </w:p>
    <w:p w14:paraId="78CC81B2" w14:textId="77777777" w:rsidR="00626201" w:rsidRPr="00626201" w:rsidRDefault="00626201" w:rsidP="00626201">
      <w:pPr>
        <w:rPr>
          <w:lang w:eastAsia="es-ES"/>
        </w:rPr>
      </w:pPr>
      <w:r w:rsidRPr="00626201">
        <w:rPr>
          <w:lang w:eastAsia="es-ES"/>
        </w:rPr>
        <w:t>2. Cuando se utilicen una pluralidad de criterios de adjudicación, en su determinación, siempre y cuando sea posible, se dará preponderancia a aquellos que hagan referencia a características del objeto del contrato que puedan valorarse mediante cifras o porcentajes obtenidos a través de la mera aplicación de las fórmulas establecidas en los pliegos.</w:t>
      </w:r>
    </w:p>
    <w:p w14:paraId="5898867E" w14:textId="77777777" w:rsidR="00626201" w:rsidRPr="00626201" w:rsidRDefault="00626201" w:rsidP="00626201">
      <w:pPr>
        <w:rPr>
          <w:lang w:eastAsia="es-ES"/>
        </w:rPr>
      </w:pPr>
      <w:r w:rsidRPr="00626201">
        <w:rPr>
          <w:lang w:eastAsia="es-ES"/>
        </w:rPr>
        <w:t>La aplicación de los criterios de adjudicación se efectuará por los siguientes órganos:</w:t>
      </w:r>
    </w:p>
    <w:p w14:paraId="6E6C814A" w14:textId="77777777" w:rsidR="00626201" w:rsidRPr="00626201" w:rsidRDefault="00626201" w:rsidP="00626201">
      <w:pPr>
        <w:rPr>
          <w:lang w:eastAsia="es-ES"/>
        </w:rPr>
      </w:pPr>
      <w:r w:rsidRPr="00626201">
        <w:rPr>
          <w:lang w:eastAsia="es-ES"/>
        </w:rPr>
        <w:t xml:space="preserve">a) En los procedimientos de adjudicación, abierto o restringido, celebrados por los órganos de las Administraciones Públicas,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del contrato, al que corresponderá realizar la evaluación de las ofertas; o encomendar </w:t>
      </w:r>
      <w:proofErr w:type="spellStart"/>
      <w:r w:rsidRPr="00626201">
        <w:rPr>
          <w:lang w:eastAsia="es-ES"/>
        </w:rPr>
        <w:t>esta</w:t>
      </w:r>
      <w:proofErr w:type="spellEnd"/>
      <w:r w:rsidRPr="00626201">
        <w:rPr>
          <w:lang w:eastAsia="es-ES"/>
        </w:rPr>
        <w:t xml:space="preserve"> a un organismo técnico especializado, debidamente identificado en los pliegos.</w:t>
      </w:r>
    </w:p>
    <w:p w14:paraId="53A8D4D7" w14:textId="77777777" w:rsidR="00626201" w:rsidRPr="00626201" w:rsidRDefault="00626201" w:rsidP="00626201">
      <w:pPr>
        <w:rPr>
          <w:lang w:eastAsia="es-ES"/>
        </w:rPr>
      </w:pPr>
      <w:r w:rsidRPr="00626201">
        <w:rPr>
          <w:lang w:eastAsia="es-ES"/>
        </w:rPr>
        <w:t>b) En los restantes supuestos, la valoración de los criterios cuya cuantificación dependa de un juicio de valor, así como, en todo caso, la de los criterios evaluables mediante la utilización de fórmulas, se efectuará por la mesa de contratación, si interviene, o por los servicios dependientes del órgano de contratación en caso contrario, a cuyo efecto se podrán solicitar los informes técnicos que considere precisos de conformidad con lo previsto en el artículo 150.1 y 157.5 de la presente Ley.</w:t>
      </w:r>
    </w:p>
    <w:p w14:paraId="0EFA17BF" w14:textId="77777777" w:rsidR="00626201" w:rsidRPr="00626201" w:rsidRDefault="00626201" w:rsidP="00626201">
      <w:pPr>
        <w:rPr>
          <w:lang w:eastAsia="es-ES"/>
        </w:rPr>
      </w:pPr>
      <w:proofErr w:type="gramStart"/>
      <w:r w:rsidRPr="00626201">
        <w:rPr>
          <w:lang w:eastAsia="es-ES"/>
        </w:rPr>
        <w:t>La elección de las fórmulas se tendrán</w:t>
      </w:r>
      <w:proofErr w:type="gramEnd"/>
      <w:r w:rsidRPr="00626201">
        <w:rPr>
          <w:lang w:eastAsia="es-ES"/>
        </w:rPr>
        <w:t xml:space="preserve"> que justificar en el expediente.</w:t>
      </w:r>
    </w:p>
    <w:p w14:paraId="2B6DB37C" w14:textId="77777777" w:rsidR="00626201" w:rsidRPr="00626201" w:rsidRDefault="00626201" w:rsidP="00626201">
      <w:pPr>
        <w:rPr>
          <w:lang w:eastAsia="es-ES"/>
        </w:rPr>
      </w:pPr>
      <w:r w:rsidRPr="00626201">
        <w:rPr>
          <w:lang w:eastAsia="es-ES"/>
        </w:rPr>
        <w:lastRenderedPageBreak/>
        <w:t>En todo caso, la evaluación de las ofertas conforme a los criterios cuantificables mediante la mera aplicación de fórmulas se realizará tras efectuar previamente la de aquellos otros criterios en que no concurra esta circunstancia, dejándose constancia documental de ello.</w:t>
      </w:r>
    </w:p>
    <w:p w14:paraId="2A8B5F42" w14:textId="77777777" w:rsidR="00626201" w:rsidRPr="00626201" w:rsidRDefault="00626201" w:rsidP="00626201">
      <w:pPr>
        <w:rPr>
          <w:lang w:eastAsia="es-ES"/>
        </w:rPr>
      </w:pPr>
      <w:r w:rsidRPr="00626201">
        <w:rPr>
          <w:lang w:eastAsia="es-ES"/>
        </w:rPr>
        <w:t>La citada evaluación previa se hará pública en el acto en el que se proceda a la apertura del sobre que contenga los elementos de la oferta que se valoraran mediante la mera aplicación de fórmulas.</w:t>
      </w:r>
    </w:p>
    <w:p w14:paraId="3FD23E32" w14:textId="77777777" w:rsidR="00626201" w:rsidRPr="00626201" w:rsidRDefault="00626201" w:rsidP="00626201">
      <w:pPr>
        <w:rPr>
          <w:lang w:eastAsia="es-ES"/>
        </w:rPr>
      </w:pPr>
      <w:r w:rsidRPr="00626201">
        <w:rPr>
          <w:lang w:eastAsia="es-ES"/>
        </w:rPr>
        <w:t xml:space="preserve">Cuando en los contratos de concesión de obras o de concesión de servicios se prevea la posibilidad de que se efectúen aportaciones públicas a la construcción o </w:t>
      </w:r>
      <w:proofErr w:type="gramStart"/>
      <w:r w:rsidRPr="00626201">
        <w:rPr>
          <w:lang w:eastAsia="es-ES"/>
        </w:rPr>
        <w:t>explotación</w:t>
      </w:r>
      <w:proofErr w:type="gramEnd"/>
      <w:r w:rsidRPr="00626201">
        <w:rPr>
          <w:lang w:eastAsia="es-ES"/>
        </w:rPr>
        <w:t xml:space="preserve"> así como cualquier tipo de garantías, avales u otro tipo de ayudas a la empresa, en todo caso figurará como un criterio de adjudicación evaluable de forma automática la cuantía de la reducción que oferten los licitadores sobre las aportaciones previstas en el expediente de contratación.</w:t>
      </w:r>
    </w:p>
    <w:p w14:paraId="7FA8C81F" w14:textId="77777777" w:rsidR="00626201" w:rsidRPr="00626201" w:rsidRDefault="00626201" w:rsidP="00626201">
      <w:pPr>
        <w:rPr>
          <w:lang w:eastAsia="es-ES"/>
        </w:rPr>
      </w:pPr>
      <w:r w:rsidRPr="00626201">
        <w:rPr>
          <w:lang w:eastAsia="es-ES"/>
        </w:rPr>
        <w:t>3. Salvo cuando se tome en consideración el precio exclusivamente, deberá precisarse en el pliego de cláusulas administrativas particulares o en el documento descriptivo la ponderación relativa atribuida a cada uno de los criterios de valoración, que podrá expresarse fijando una banda de valores con una amplitud máxima adecuada.</w:t>
      </w:r>
    </w:p>
    <w:p w14:paraId="091243CD" w14:textId="77777777" w:rsidR="00626201" w:rsidRPr="00626201" w:rsidRDefault="00626201" w:rsidP="00626201">
      <w:pPr>
        <w:rPr>
          <w:lang w:eastAsia="es-ES"/>
        </w:rPr>
      </w:pPr>
      <w:r w:rsidRPr="00626201">
        <w:rPr>
          <w:lang w:eastAsia="es-ES"/>
        </w:rPr>
        <w:t>En el caso de que el procedimiento de adjudicación se articule en varias fases, se indicará igualmente en cuales de ellas se irán aplicando los distintos criterios, estableciendo un umbral mínimo del 50 por ciento de la puntuación en el conjunto de los criterios cualitativos para continuar en el proceso selectivo.</w:t>
      </w:r>
    </w:p>
    <w:p w14:paraId="1CBFD0BD" w14:textId="77777777" w:rsidR="00626201" w:rsidRPr="00626201" w:rsidRDefault="00626201" w:rsidP="00626201">
      <w:pPr>
        <w:rPr>
          <w:lang w:eastAsia="es-ES"/>
        </w:rPr>
      </w:pPr>
      <w:r w:rsidRPr="00626201">
        <w:rPr>
          <w:lang w:eastAsia="es-ES"/>
        </w:rPr>
        <w:t>Cuando, por razones objetivas debidamente justificadas, no sea posible ponderar los criterios elegidos, estos se enumerarán por orden decreciente de importancia.</w:t>
      </w:r>
    </w:p>
    <w:p w14:paraId="05B79E28" w14:textId="77777777" w:rsidR="00626201" w:rsidRPr="00626201" w:rsidRDefault="00626201" w:rsidP="00626201">
      <w:pPr>
        <w:rPr>
          <w:b/>
          <w:bCs/>
          <w:lang w:eastAsia="es-ES"/>
        </w:rPr>
      </w:pPr>
      <w:r w:rsidRPr="00626201">
        <w:rPr>
          <w:b/>
          <w:bCs/>
          <w:lang w:eastAsia="es-ES"/>
        </w:rPr>
        <w:t>Artículo 147. Criterios de desempate.</w:t>
      </w:r>
    </w:p>
    <w:p w14:paraId="703B208C" w14:textId="77777777" w:rsidR="00626201" w:rsidRPr="00626201" w:rsidRDefault="00626201" w:rsidP="00626201">
      <w:pPr>
        <w:rPr>
          <w:lang w:eastAsia="es-ES"/>
        </w:rPr>
      </w:pPr>
      <w:r w:rsidRPr="00626201">
        <w:rPr>
          <w:lang w:eastAsia="es-ES"/>
        </w:rPr>
        <w:t>1. Los órganos de contratación podrán establecer en los pliegos de cláusulas administrativas particulares criterios de adjudicación específicos para el desempate en los casos en que, tras la aplicación de los criterios de adjudicación, se produzca un empate entre dos o más ofertas.</w:t>
      </w:r>
    </w:p>
    <w:p w14:paraId="275C87A8" w14:textId="77777777" w:rsidR="00626201" w:rsidRPr="00626201" w:rsidRDefault="00626201" w:rsidP="00626201">
      <w:pPr>
        <w:rPr>
          <w:lang w:eastAsia="es-ES"/>
        </w:rPr>
      </w:pPr>
      <w:r w:rsidRPr="00626201">
        <w:rPr>
          <w:lang w:eastAsia="es-ES"/>
        </w:rPr>
        <w:t>Dichos criterios de adjudicación específicos para el desempate deberán estar vinculados al objeto del contrato y se referirán a:</w:t>
      </w:r>
    </w:p>
    <w:p w14:paraId="23CD07FB" w14:textId="77777777" w:rsidR="00626201" w:rsidRPr="00626201" w:rsidRDefault="00626201" w:rsidP="00626201">
      <w:pPr>
        <w:rPr>
          <w:lang w:eastAsia="es-ES"/>
        </w:rPr>
      </w:pPr>
      <w:r w:rsidRPr="00626201">
        <w:rPr>
          <w:lang w:eastAsia="es-ES"/>
        </w:rPr>
        <w:t>a) Proposiciones presentadas por aquellas empresas que, al vencimiento del plazo de presentación de ofertas, tengan en su plantilla un porcentaje de trabajadores con discapacidad superior al que les imponga la normativa.</w:t>
      </w:r>
    </w:p>
    <w:p w14:paraId="0BB7FAC2" w14:textId="77777777" w:rsidR="00626201" w:rsidRPr="00626201" w:rsidRDefault="00626201" w:rsidP="00626201">
      <w:pPr>
        <w:rPr>
          <w:lang w:eastAsia="es-ES"/>
        </w:rPr>
      </w:pPr>
      <w:r w:rsidRPr="00626201">
        <w:rPr>
          <w:lang w:eastAsia="es-ES"/>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2C1B9E66" w14:textId="77777777" w:rsidR="00626201" w:rsidRPr="00626201" w:rsidRDefault="00626201" w:rsidP="00626201">
      <w:pPr>
        <w:rPr>
          <w:lang w:eastAsia="es-ES"/>
        </w:rPr>
      </w:pPr>
      <w:r w:rsidRPr="00626201">
        <w:rPr>
          <w:lang w:eastAsia="es-ES"/>
        </w:rPr>
        <w:lastRenderedPageBreak/>
        <w:t>b) Proposiciones de empresas de inserción reguladas en la Ley 44/2007, de 13 de diciembre, para la regulación del régimen de las empresas de inserción, que cumplan con los requisitos establecidos en dicha normativa para tener esta consideración.</w:t>
      </w:r>
    </w:p>
    <w:p w14:paraId="3A987231" w14:textId="77777777" w:rsidR="00626201" w:rsidRPr="00626201" w:rsidRDefault="00626201" w:rsidP="00626201">
      <w:pPr>
        <w:rPr>
          <w:lang w:eastAsia="es-ES"/>
        </w:rPr>
      </w:pPr>
      <w:r w:rsidRPr="00626201">
        <w:rPr>
          <w:lang w:eastAsia="es-ES"/>
        </w:rPr>
        <w:t>c) 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0561920E" w14:textId="77777777" w:rsidR="00626201" w:rsidRPr="00626201" w:rsidRDefault="00626201" w:rsidP="00626201">
      <w:pPr>
        <w:rPr>
          <w:lang w:eastAsia="es-ES"/>
        </w:rPr>
      </w:pPr>
      <w:r w:rsidRPr="00626201">
        <w:rPr>
          <w:lang w:eastAsia="es-ES"/>
        </w:rPr>
        <w:t>d) Las ofertas de entidades reconocidas como Organizaciones de Comercio Justo para la adjudicación de los contratos que tengan como objeto productos en los que exista alternativa de Comercio Justo.</w:t>
      </w:r>
    </w:p>
    <w:p w14:paraId="0B2CC4CF" w14:textId="77777777" w:rsidR="00626201" w:rsidRPr="00626201" w:rsidRDefault="00626201" w:rsidP="00626201">
      <w:pPr>
        <w:rPr>
          <w:lang w:eastAsia="es-ES"/>
        </w:rPr>
      </w:pPr>
      <w:r w:rsidRPr="00626201">
        <w:rPr>
          <w:lang w:eastAsia="es-ES"/>
        </w:rPr>
        <w:t>e) Proposiciones presentadas por las empresas que, al vencimiento del plazo de presentación de ofertas, incluyan medidas de carácter social y laboral que favorezcan la igualdad de oportunidades entre mujeres y hombres.</w:t>
      </w:r>
    </w:p>
    <w:p w14:paraId="4F86E2A2" w14:textId="77777777" w:rsidR="00626201" w:rsidRPr="00626201" w:rsidRDefault="00626201" w:rsidP="00626201">
      <w:pPr>
        <w:rPr>
          <w:lang w:eastAsia="es-ES"/>
        </w:rPr>
      </w:pPr>
      <w:r w:rsidRPr="00626201">
        <w:rPr>
          <w:lang w:eastAsia="es-ES"/>
        </w:rPr>
        <w:t>La documentación acreditativa de los criterios de desempate a que se refiere el presente apartado será aportada por los licitadores en el momento en que se produzca el empate, y no con carácter previo.</w:t>
      </w:r>
    </w:p>
    <w:p w14:paraId="04B14BDA" w14:textId="77777777" w:rsidR="00626201" w:rsidRPr="00626201" w:rsidRDefault="00626201" w:rsidP="00626201">
      <w:pPr>
        <w:rPr>
          <w:lang w:eastAsia="es-ES"/>
        </w:rPr>
      </w:pPr>
      <w:r w:rsidRPr="00626201">
        <w:rPr>
          <w:lang w:eastAsia="es-ES"/>
        </w:rPr>
        <w:t>2. En defecto de la previsión en los pliegos a la que se refiere el apartado anterior, el empate entre varias ofertas tras la aplicación de los criterios de adjudicación del contrato se resolverá mediante la aplicación por orden de los siguientes criterios sociales, referidos al momento de finalizar el plazo de presentación de ofertas:</w:t>
      </w:r>
    </w:p>
    <w:p w14:paraId="20B7AC5C" w14:textId="77777777" w:rsidR="00626201" w:rsidRPr="00626201" w:rsidRDefault="00626201" w:rsidP="00626201">
      <w:pPr>
        <w:rPr>
          <w:lang w:eastAsia="es-ES"/>
        </w:rPr>
      </w:pPr>
      <w:r w:rsidRPr="00626201">
        <w:rPr>
          <w:lang w:eastAsia="es-ES"/>
        </w:rPr>
        <w:t>a) 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415C07CF" w14:textId="77777777" w:rsidR="00626201" w:rsidRPr="00626201" w:rsidRDefault="00626201" w:rsidP="00626201">
      <w:pPr>
        <w:rPr>
          <w:lang w:eastAsia="es-ES"/>
        </w:rPr>
      </w:pPr>
      <w:r w:rsidRPr="00626201">
        <w:rPr>
          <w:lang w:eastAsia="es-ES"/>
        </w:rPr>
        <w:t>b) Menor porcentaje de contratos temporales en la plantilla de cada una de las empresas.</w:t>
      </w:r>
    </w:p>
    <w:p w14:paraId="02A4677F" w14:textId="77777777" w:rsidR="00626201" w:rsidRPr="00626201" w:rsidRDefault="00626201" w:rsidP="00626201">
      <w:pPr>
        <w:rPr>
          <w:lang w:eastAsia="es-ES"/>
        </w:rPr>
      </w:pPr>
      <w:r w:rsidRPr="00626201">
        <w:rPr>
          <w:lang w:eastAsia="es-ES"/>
        </w:rPr>
        <w:t>c) Mayor porcentaje de mujeres empleadas en la plantilla de cada una de las empresas.</w:t>
      </w:r>
    </w:p>
    <w:p w14:paraId="782317B3" w14:textId="77777777" w:rsidR="00626201" w:rsidRPr="00626201" w:rsidRDefault="00626201" w:rsidP="00626201">
      <w:pPr>
        <w:rPr>
          <w:lang w:eastAsia="es-ES"/>
        </w:rPr>
      </w:pPr>
      <w:r w:rsidRPr="00626201">
        <w:rPr>
          <w:lang w:eastAsia="es-ES"/>
        </w:rPr>
        <w:t>d) El sorteo, en caso de que la aplicación de los anteriores criterios no hubiera dado lugar a desempate.</w:t>
      </w:r>
    </w:p>
    <w:p w14:paraId="75512071" w14:textId="77777777" w:rsidR="00626201" w:rsidRPr="00626201" w:rsidRDefault="00626201" w:rsidP="00626201">
      <w:pPr>
        <w:rPr>
          <w:b/>
          <w:bCs/>
          <w:lang w:eastAsia="es-ES"/>
        </w:rPr>
      </w:pPr>
      <w:r w:rsidRPr="00626201">
        <w:rPr>
          <w:b/>
          <w:bCs/>
          <w:lang w:eastAsia="es-ES"/>
        </w:rPr>
        <w:t>Artículo 148. Definición y cálculo del ciclo de vida.</w:t>
      </w:r>
    </w:p>
    <w:p w14:paraId="44568DE8" w14:textId="77777777" w:rsidR="00626201" w:rsidRPr="00626201" w:rsidRDefault="00626201" w:rsidP="00626201">
      <w:pPr>
        <w:rPr>
          <w:lang w:eastAsia="es-ES"/>
        </w:rPr>
      </w:pPr>
      <w:r w:rsidRPr="00626201">
        <w:rPr>
          <w:lang w:eastAsia="es-ES"/>
        </w:rPr>
        <w:t>1. A los efectos de esta Ley se entenderán comprendidos dentro del «ciclo de vida» de un producto, obra o servicio todas las fases consecutivas o interrelacionadas que se sucedan durante su existencia y, en todo caso: la investigación y el desarrollo que deba llevarse a cabo, la fabricación o producción, la comercialización y las condiciones en que esta tenga lugar, el transporte, la utilización y el mantenimiento, la adquisición de las materias primas necesarias y la generación de recursos; todo ello hasta que se produzca la eliminación, el desmantelamiento o el final de la utilización.</w:t>
      </w:r>
    </w:p>
    <w:p w14:paraId="478EC4B0" w14:textId="77777777" w:rsidR="00626201" w:rsidRPr="00626201" w:rsidRDefault="00626201" w:rsidP="00626201">
      <w:pPr>
        <w:rPr>
          <w:lang w:eastAsia="es-ES"/>
        </w:rPr>
      </w:pPr>
      <w:r w:rsidRPr="00626201">
        <w:rPr>
          <w:lang w:eastAsia="es-ES"/>
        </w:rPr>
        <w:lastRenderedPageBreak/>
        <w:t>2. El cálculo de coste del ciclo de vida incluirá, según el caso, la totalidad o una parte de los costes siguientes en que se hubiere incurrido a lo largo del ciclo de vida de un producto, un servicio o una obra:</w:t>
      </w:r>
    </w:p>
    <w:p w14:paraId="4B1C71BF" w14:textId="77777777" w:rsidR="00626201" w:rsidRPr="00626201" w:rsidRDefault="00626201" w:rsidP="00626201">
      <w:pPr>
        <w:rPr>
          <w:lang w:eastAsia="es-ES"/>
        </w:rPr>
      </w:pPr>
      <w:r w:rsidRPr="00626201">
        <w:rPr>
          <w:lang w:eastAsia="es-ES"/>
        </w:rPr>
        <w:t>a) Los costes sufragados por el órgano de contratación o por otros usuarios, tales como:</w:t>
      </w:r>
    </w:p>
    <w:p w14:paraId="1D44961D" w14:textId="77777777" w:rsidR="00626201" w:rsidRPr="00626201" w:rsidRDefault="00626201" w:rsidP="00626201">
      <w:pPr>
        <w:rPr>
          <w:lang w:eastAsia="es-ES"/>
        </w:rPr>
      </w:pPr>
      <w:r w:rsidRPr="00626201">
        <w:rPr>
          <w:lang w:eastAsia="es-ES"/>
        </w:rPr>
        <w:t>1.º Los costes relativos a la adquisición.</w:t>
      </w:r>
    </w:p>
    <w:p w14:paraId="6B3F9553" w14:textId="77777777" w:rsidR="00626201" w:rsidRPr="00626201" w:rsidRDefault="00626201" w:rsidP="00626201">
      <w:pPr>
        <w:rPr>
          <w:lang w:eastAsia="es-ES"/>
        </w:rPr>
      </w:pPr>
      <w:r w:rsidRPr="00626201">
        <w:rPr>
          <w:lang w:eastAsia="es-ES"/>
        </w:rPr>
        <w:t>2.º Los costes de utilización, como el consumo de energía y otros recursos.</w:t>
      </w:r>
    </w:p>
    <w:p w14:paraId="0150733D" w14:textId="77777777" w:rsidR="00626201" w:rsidRPr="00626201" w:rsidRDefault="00626201" w:rsidP="00626201">
      <w:pPr>
        <w:rPr>
          <w:lang w:eastAsia="es-ES"/>
        </w:rPr>
      </w:pPr>
      <w:r w:rsidRPr="00626201">
        <w:rPr>
          <w:lang w:eastAsia="es-ES"/>
        </w:rPr>
        <w:t>3.º Los costes de mantenimiento.</w:t>
      </w:r>
    </w:p>
    <w:p w14:paraId="066195CC" w14:textId="77777777" w:rsidR="00626201" w:rsidRPr="00626201" w:rsidRDefault="00626201" w:rsidP="00626201">
      <w:pPr>
        <w:rPr>
          <w:lang w:eastAsia="es-ES"/>
        </w:rPr>
      </w:pPr>
      <w:r w:rsidRPr="00626201">
        <w:rPr>
          <w:lang w:eastAsia="es-ES"/>
        </w:rPr>
        <w:t>4.º Los costes de final de vida, como los costes de recogida y reciclado.</w:t>
      </w:r>
    </w:p>
    <w:p w14:paraId="68BC7425" w14:textId="77777777" w:rsidR="00626201" w:rsidRPr="00626201" w:rsidRDefault="00626201" w:rsidP="00626201">
      <w:pPr>
        <w:rPr>
          <w:lang w:eastAsia="es-ES"/>
        </w:rPr>
      </w:pPr>
      <w:r w:rsidRPr="00626201">
        <w:rPr>
          <w:lang w:eastAsia="es-ES"/>
        </w:rPr>
        <w:t>b) los costes imputados a externalidades medioambientales vinculadas al producto, servicio u obra durante su ciclo de vida, a condición de que su valor monetario pueda determinarse y verificarse; estos costes podrán incluir el coste de las emisiones de gases de efecto invernadero y de otras emisiones contaminantes, así como otros costes de mitigación del cambio climático.</w:t>
      </w:r>
    </w:p>
    <w:p w14:paraId="20C0AE41" w14:textId="77777777" w:rsidR="00626201" w:rsidRPr="00626201" w:rsidRDefault="00626201" w:rsidP="00626201">
      <w:pPr>
        <w:rPr>
          <w:lang w:eastAsia="es-ES"/>
        </w:rPr>
      </w:pPr>
      <w:r w:rsidRPr="00626201">
        <w:rPr>
          <w:lang w:eastAsia="es-ES"/>
        </w:rPr>
        <w:t>En los casos en que una norma de la Unión Europea haga obligatorio un método común para calcular los costes del ciclo de vida, se aplicará el mismo a la evaluación de los citados costes.</w:t>
      </w:r>
    </w:p>
    <w:p w14:paraId="1AE9C30A" w14:textId="77777777" w:rsidR="00626201" w:rsidRPr="00626201" w:rsidRDefault="00626201" w:rsidP="00626201">
      <w:pPr>
        <w:rPr>
          <w:lang w:eastAsia="es-ES"/>
        </w:rPr>
      </w:pPr>
      <w:r w:rsidRPr="00626201">
        <w:rPr>
          <w:lang w:eastAsia="es-ES"/>
        </w:rPr>
        <w:t>3. Cuando los órganos de contratación evalúen los costes mediante un planteamiento basado en el cálculo del coste del ciclo de vida, indicarán en los pliegos los datos que deben facilitar los licitadores, así como el método que aquellos utilizarán para determinar los costes de ciclo de vida sobre la base de dichos datos.</w:t>
      </w:r>
    </w:p>
    <w:p w14:paraId="14EC1ECB" w14:textId="77777777" w:rsidR="00626201" w:rsidRPr="00626201" w:rsidRDefault="00626201" w:rsidP="00626201">
      <w:pPr>
        <w:rPr>
          <w:lang w:eastAsia="es-ES"/>
        </w:rPr>
      </w:pPr>
      <w:r w:rsidRPr="00626201">
        <w:rPr>
          <w:lang w:eastAsia="es-ES"/>
        </w:rPr>
        <w:t>El método utilizado para la evaluación de los costes imputados a externalidades medioambientales cumplirá todas las condiciones siguientes:</w:t>
      </w:r>
    </w:p>
    <w:p w14:paraId="41660226" w14:textId="77777777" w:rsidR="00626201" w:rsidRPr="00626201" w:rsidRDefault="00626201" w:rsidP="00626201">
      <w:pPr>
        <w:rPr>
          <w:lang w:eastAsia="es-ES"/>
        </w:rPr>
      </w:pPr>
      <w:r w:rsidRPr="00626201">
        <w:rPr>
          <w:lang w:eastAsia="es-ES"/>
        </w:rPr>
        <w:t>a) estar basado en criterios verificables objetivamente y no discriminatorios; en particular, si no se ha establecido para una aplicación repetida o continuada, no favorecerá o perjudicará indebidamente a empresas determinadas;</w:t>
      </w:r>
    </w:p>
    <w:p w14:paraId="016D52AF" w14:textId="77777777" w:rsidR="00626201" w:rsidRPr="00626201" w:rsidRDefault="00626201" w:rsidP="00626201">
      <w:pPr>
        <w:rPr>
          <w:lang w:eastAsia="es-ES"/>
        </w:rPr>
      </w:pPr>
      <w:r w:rsidRPr="00626201">
        <w:rPr>
          <w:lang w:eastAsia="es-ES"/>
        </w:rPr>
        <w:t>b) ser accesible para todas las partes interesadas;</w:t>
      </w:r>
    </w:p>
    <w:p w14:paraId="5A09C61C" w14:textId="77777777" w:rsidR="00626201" w:rsidRPr="00626201" w:rsidRDefault="00626201" w:rsidP="00626201">
      <w:pPr>
        <w:rPr>
          <w:lang w:eastAsia="es-ES"/>
        </w:rPr>
      </w:pPr>
      <w:r w:rsidRPr="00626201">
        <w:rPr>
          <w:lang w:eastAsia="es-ES"/>
        </w:rPr>
        <w:t>c) la información necesaria debe poder ser facilitada con un esfuerzo razonable por parte de las empresas, incluidas aquellas procedentes de Estados signatarios del Acuerdo sobre Contratación Pública de la Organización Mundial de Comercio o de otros Estados signatarios de algún otro Acuerdo Internacional que vincule a España o a la Unión Europea.</w:t>
      </w:r>
    </w:p>
    <w:p w14:paraId="44020567" w14:textId="77777777" w:rsidR="00626201" w:rsidRPr="00626201" w:rsidRDefault="00626201" w:rsidP="00626201">
      <w:pPr>
        <w:rPr>
          <w:lang w:eastAsia="es-ES"/>
        </w:rPr>
      </w:pPr>
      <w:r w:rsidRPr="00626201">
        <w:rPr>
          <w:lang w:eastAsia="es-ES"/>
        </w:rPr>
        <w:t>4. Los órganos de contratación calcularán los costes a que se refieren los apartados primero y segundo del artículo 145 atendiendo, preferentemente, al coste del ciclo de vida.</w:t>
      </w:r>
    </w:p>
    <w:p w14:paraId="1C960E92" w14:textId="77777777" w:rsidR="00626201" w:rsidRPr="00626201" w:rsidRDefault="00626201" w:rsidP="00626201">
      <w:pPr>
        <w:rPr>
          <w:b/>
          <w:bCs/>
          <w:lang w:eastAsia="es-ES"/>
        </w:rPr>
      </w:pPr>
      <w:r w:rsidRPr="00626201">
        <w:rPr>
          <w:b/>
          <w:bCs/>
          <w:lang w:eastAsia="es-ES"/>
        </w:rPr>
        <w:t>Artículo 149. Ofertas anormalmente bajas.</w:t>
      </w:r>
    </w:p>
    <w:p w14:paraId="43B9BBD3" w14:textId="77777777" w:rsidR="00626201" w:rsidRPr="00626201" w:rsidRDefault="00626201" w:rsidP="00626201">
      <w:pPr>
        <w:rPr>
          <w:lang w:eastAsia="es-ES"/>
        </w:rPr>
      </w:pPr>
      <w:r w:rsidRPr="00626201">
        <w:rPr>
          <w:lang w:eastAsia="es-ES"/>
        </w:rPr>
        <w:lastRenderedPageBreak/>
        <w:t>1. En los casos en que el órgano de contratación presuma que una oferta resulta inviable por haber sido formulada en términos que la hacen anormalmente baja, solo podrá excluirla del procedimiento de licitación previa tramitación del procedimiento que establece este artículo.</w:t>
      </w:r>
    </w:p>
    <w:p w14:paraId="47675DC0" w14:textId="77777777" w:rsidR="00626201" w:rsidRPr="00626201" w:rsidRDefault="00626201" w:rsidP="00626201">
      <w:pPr>
        <w:rPr>
          <w:lang w:eastAsia="es-ES"/>
        </w:rPr>
      </w:pPr>
      <w:r w:rsidRPr="00626201">
        <w:rPr>
          <w:lang w:eastAsia="es-ES"/>
        </w:rPr>
        <w:t>2. La mesa de contratación, o en su defecto, el órgano de contratación deberá identificar las ofertas que se encuentran incursas en presunción de anormalidad, debiendo contemplarse en los pliegos, a estos efectos, los parámetros objetivos que deberán permitir identificar los casos en que una oferta se considere anormal.</w:t>
      </w:r>
    </w:p>
    <w:p w14:paraId="63846F41" w14:textId="77777777" w:rsidR="00626201" w:rsidRPr="00626201" w:rsidRDefault="00626201" w:rsidP="00626201">
      <w:pPr>
        <w:rPr>
          <w:lang w:eastAsia="es-ES"/>
        </w:rPr>
      </w:pPr>
      <w:r w:rsidRPr="00626201">
        <w:rPr>
          <w:lang w:eastAsia="es-ES"/>
        </w:rPr>
        <w:t>La mesa de contratación, o en su defecto, el órgano de contratación realizará la función descrita en el párrafo anterior con sujeción a los siguientes criterios:</w:t>
      </w:r>
    </w:p>
    <w:p w14:paraId="6AAD0F04" w14:textId="77777777" w:rsidR="00626201" w:rsidRPr="00626201" w:rsidRDefault="00626201" w:rsidP="00626201">
      <w:pPr>
        <w:rPr>
          <w:lang w:eastAsia="es-ES"/>
        </w:rPr>
      </w:pPr>
      <w:r w:rsidRPr="00626201">
        <w:rPr>
          <w:lang w:eastAsia="es-ES"/>
        </w:rPr>
        <w:t>a) Salvo que en los pliegos se estableciera otra cosa, cuando el único criterio de adjudicación sea el del precio, en defecto de previsión en aquellos se aplicarán los parámetros objetivos que se establezcan reglamentariamente y que, en todo caso, determinarán el umbral de anormalidad por referencia al conjunto de ofertas válidas que se hayan presentado, sin perjuicio de lo establecido en el apartado siguiente.</w:t>
      </w:r>
    </w:p>
    <w:p w14:paraId="0C25F6B4" w14:textId="77777777" w:rsidR="00626201" w:rsidRPr="00626201" w:rsidRDefault="00626201" w:rsidP="00626201">
      <w:pPr>
        <w:rPr>
          <w:lang w:eastAsia="es-ES"/>
        </w:rPr>
      </w:pPr>
      <w:r w:rsidRPr="00626201">
        <w:rPr>
          <w:lang w:eastAsia="es-ES"/>
        </w:rPr>
        <w:t>b) Cuando se utilicen una pluralidad de criterios de adjudicación, se estará a lo establecido en los pliegos que rigen el contrato, en los cuales se han de establecer los parámetros objetivos que deberán permitir identificar los casos en que una oferta se considere anormal, referidos a la oferta considerada en su conjunto.</w:t>
      </w:r>
    </w:p>
    <w:p w14:paraId="27762099" w14:textId="77777777" w:rsidR="00626201" w:rsidRPr="00626201" w:rsidRDefault="00626201" w:rsidP="00626201">
      <w:pPr>
        <w:rPr>
          <w:lang w:eastAsia="es-ES"/>
        </w:rPr>
      </w:pPr>
      <w:r w:rsidRPr="00626201">
        <w:rPr>
          <w:lang w:eastAsia="es-ES"/>
        </w:rPr>
        <w:t>3. Cuando hubieren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p w14:paraId="79CD52D0" w14:textId="77777777" w:rsidR="00626201" w:rsidRPr="00626201" w:rsidRDefault="00626201" w:rsidP="00626201">
      <w:pPr>
        <w:rPr>
          <w:lang w:eastAsia="es-ES"/>
        </w:rPr>
      </w:pPr>
      <w:r w:rsidRPr="00626201">
        <w:rPr>
          <w:lang w:eastAsia="es-ES"/>
        </w:rPr>
        <w:t>4. Cuando la mesa de contratación, o en su defecto el órgano de contratación hubiere identificado una o varias ofertas incursas en presunción de anormalidad, deberá requerir al licitador o licitadores que las hubieren presentado dándoles plazo suficiente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w:t>
      </w:r>
    </w:p>
    <w:p w14:paraId="54EEEF78" w14:textId="77777777" w:rsidR="00626201" w:rsidRPr="00626201" w:rsidRDefault="00626201" w:rsidP="00626201">
      <w:pPr>
        <w:rPr>
          <w:lang w:eastAsia="es-ES"/>
        </w:rPr>
      </w:pPr>
      <w:r w:rsidRPr="00626201">
        <w:rPr>
          <w:lang w:eastAsia="es-ES"/>
        </w:rPr>
        <w:t>La petición de información que la mesa de contratación o, en su defecto, el órgano de contratación dirija al licitador deberá formularse con claridad de manera que estos estén en condiciones de justificar plena y oportunamente la viabilidad de la oferta.</w:t>
      </w:r>
    </w:p>
    <w:p w14:paraId="6D65BCD0" w14:textId="77777777" w:rsidR="00626201" w:rsidRPr="00626201" w:rsidRDefault="00626201" w:rsidP="00626201">
      <w:pPr>
        <w:rPr>
          <w:lang w:eastAsia="es-ES"/>
        </w:rPr>
      </w:pPr>
      <w:r w:rsidRPr="00626201">
        <w:rPr>
          <w:lang w:eastAsia="es-ES"/>
        </w:rPr>
        <w:t>Concretamente, la mesa de contratación o en su defecto el órgano de contratación podrá pedir justificación a estos licitadores sobre aquellas condiciones de la oferta que sean susceptibles de determinar el bajo nivel del precio o costes de la misma y, en particular, en lo que se refiere a los siguientes valores:</w:t>
      </w:r>
    </w:p>
    <w:p w14:paraId="730958D1" w14:textId="77777777" w:rsidR="00626201" w:rsidRPr="00626201" w:rsidRDefault="00626201" w:rsidP="00626201">
      <w:pPr>
        <w:rPr>
          <w:lang w:eastAsia="es-ES"/>
        </w:rPr>
      </w:pPr>
      <w:r w:rsidRPr="00626201">
        <w:rPr>
          <w:lang w:eastAsia="es-ES"/>
        </w:rPr>
        <w:lastRenderedPageBreak/>
        <w:t>a) El ahorro que permita el procedimiento de fabricación, los servicios prestados o el método de construcción.</w:t>
      </w:r>
    </w:p>
    <w:p w14:paraId="48A14170" w14:textId="77777777" w:rsidR="00626201" w:rsidRPr="00626201" w:rsidRDefault="00626201" w:rsidP="00626201">
      <w:pPr>
        <w:rPr>
          <w:lang w:eastAsia="es-ES"/>
        </w:rPr>
      </w:pPr>
      <w:r w:rsidRPr="00626201">
        <w:rPr>
          <w:lang w:eastAsia="es-ES"/>
        </w:rPr>
        <w:t>b) Las soluciones técnicas adoptadas y las condiciones excepcionalmente favorables de que disponga para suministrar los productos, prestar los servicios o ejecutar las obras,</w:t>
      </w:r>
    </w:p>
    <w:p w14:paraId="6D5834BC" w14:textId="77777777" w:rsidR="00626201" w:rsidRPr="00626201" w:rsidRDefault="00626201" w:rsidP="00626201">
      <w:pPr>
        <w:rPr>
          <w:lang w:eastAsia="es-ES"/>
        </w:rPr>
      </w:pPr>
      <w:r w:rsidRPr="00626201">
        <w:rPr>
          <w:lang w:eastAsia="es-ES"/>
        </w:rPr>
        <w:t>c) La innovación y originalidad de las soluciones propuestas, para suministrar los productos, prestar los servicios o ejecutar las obras.</w:t>
      </w:r>
    </w:p>
    <w:p w14:paraId="6BEC0256" w14:textId="77777777" w:rsidR="00626201" w:rsidRPr="00626201" w:rsidRDefault="00626201" w:rsidP="00626201">
      <w:pPr>
        <w:rPr>
          <w:lang w:eastAsia="es-ES"/>
        </w:rPr>
      </w:pPr>
      <w:r w:rsidRPr="00626201">
        <w:rPr>
          <w:lang w:eastAsia="es-ES"/>
        </w:rPr>
        <w:t>d) El respeto de obligaciones que resulten aplicables en materia medioambiental, social o laboral, y de subcontratación, no siendo justificables precios por debajo de mercado o que incumplan lo establecido en el artículo 201.</w:t>
      </w:r>
    </w:p>
    <w:p w14:paraId="582288C3" w14:textId="77777777" w:rsidR="00626201" w:rsidRPr="00626201" w:rsidRDefault="00626201" w:rsidP="00626201">
      <w:pPr>
        <w:rPr>
          <w:lang w:eastAsia="es-ES"/>
        </w:rPr>
      </w:pPr>
      <w:r w:rsidRPr="00626201">
        <w:rPr>
          <w:lang w:eastAsia="es-ES"/>
        </w:rPr>
        <w:t>e) O la posible obtención de una ayuda de Estado.</w:t>
      </w:r>
    </w:p>
    <w:p w14:paraId="3FE593DB" w14:textId="77777777" w:rsidR="00626201" w:rsidRPr="00626201" w:rsidRDefault="00626201" w:rsidP="00626201">
      <w:pPr>
        <w:rPr>
          <w:lang w:eastAsia="es-ES"/>
        </w:rPr>
      </w:pPr>
      <w:r w:rsidRPr="00626201">
        <w:rPr>
          <w:lang w:eastAsia="es-ES"/>
        </w:rPr>
        <w:t>En el procedimiento deberá solicitarse el asesoramiento técnico del servicio correspondiente.</w:t>
      </w:r>
    </w:p>
    <w:p w14:paraId="65660B6D" w14:textId="77777777" w:rsidR="00626201" w:rsidRPr="00626201" w:rsidRDefault="00626201" w:rsidP="00626201">
      <w:pPr>
        <w:rPr>
          <w:lang w:eastAsia="es-ES"/>
        </w:rPr>
      </w:pPr>
      <w:r w:rsidRPr="00626201">
        <w:rPr>
          <w:lang w:eastAsia="es-ES"/>
        </w:rPr>
        <w:t>En todo caso, los órganos de contratación rechazarán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16D150C2" w14:textId="77777777" w:rsidR="00626201" w:rsidRPr="00626201" w:rsidRDefault="00626201" w:rsidP="00626201">
      <w:pPr>
        <w:rPr>
          <w:lang w:eastAsia="es-ES"/>
        </w:rPr>
      </w:pPr>
      <w:r w:rsidRPr="00626201">
        <w:rPr>
          <w:lang w:eastAsia="es-ES"/>
        </w:rPr>
        <w:t>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w:t>
      </w:r>
    </w:p>
    <w:p w14:paraId="7713D520" w14:textId="77777777" w:rsidR="00626201" w:rsidRPr="00626201" w:rsidRDefault="00626201" w:rsidP="00626201">
      <w:pPr>
        <w:rPr>
          <w:lang w:eastAsia="es-ES"/>
        </w:rPr>
      </w:pPr>
      <w:r w:rsidRPr="00626201">
        <w:rPr>
          <w:lang w:eastAsia="es-ES"/>
        </w:rPr>
        <w:t>5. En los casos en que se compruebe que una oferta es anormalmente baja debido a que el licitador ha obtenido una ayuda de Estado, solo podrá rechazarse la proposición por esta única causa si aquel no puede acreditar que tal ayuda se ha concedido sin contravenir las disposiciones comunitarias en materia de ayudas públicas. El órgano de contratación que rechace una oferta por esta razón deberá informar de ello a la Comisión Europea, cuando el procedimiento de adjudicación se refiera a un contrato sujeto a regulación armonizada.</w:t>
      </w:r>
    </w:p>
    <w:p w14:paraId="4EE424BC" w14:textId="77777777" w:rsidR="00626201" w:rsidRPr="00626201" w:rsidRDefault="00626201" w:rsidP="00626201">
      <w:pPr>
        <w:rPr>
          <w:lang w:eastAsia="es-ES"/>
        </w:rPr>
      </w:pPr>
      <w:r w:rsidRPr="00626201">
        <w:rPr>
          <w:lang w:eastAsia="es-ES"/>
        </w:rPr>
        <w:t>6. La mesa de contratación, o en su defecto, el órgano de contratación evaluará toda la información y documentación proporcionada por el licitador en plazo y, en el caso de que se trate de la mesa de contratación, elevará de forma motivada la correspondiente propuesta de aceptación o rechazo al órgano de contratación. En ningún caso se acordará la aceptación de una oferta sin que la propuesta de la mesa de contratación en este sentido esté debidamente motivada.</w:t>
      </w:r>
    </w:p>
    <w:p w14:paraId="216220BB" w14:textId="77777777" w:rsidR="00626201" w:rsidRPr="00626201" w:rsidRDefault="00626201" w:rsidP="00626201">
      <w:pPr>
        <w:rPr>
          <w:lang w:eastAsia="es-ES"/>
        </w:rPr>
      </w:pPr>
      <w:r w:rsidRPr="00626201">
        <w:rPr>
          <w:lang w:eastAsia="es-ES"/>
        </w:rPr>
        <w:t xml:space="preserve">Si el órgano de contratación, considerando la justificación efectuada por el licitador y los informes mencionados en el apartado cuatro, estimase que la información recabada no explica satisfactoriamente el bajo nivel de los precios o costes propuestos por el licitador y que, por lo tanto, la oferta no puede ser cumplida como consecuencia de la inclusión de valores anormales, la excluirá de la clasificación y acordará la adjudicación a favor de </w:t>
      </w:r>
      <w:r w:rsidRPr="00626201">
        <w:rPr>
          <w:lang w:eastAsia="es-ES"/>
        </w:rPr>
        <w:lastRenderedPageBreak/>
        <w:t>la mejor oferta, de acuerdo con el orden en que hayan sido clasificadas conforme a lo señalado en el apartado 1 del artículo 150. En general se rechazarán las ofertas incursas en presunción de anormalidad si están basadas en hipótesis o prácticas inadecuadas desde una perspectiva técnica, económica o jurídica.</w:t>
      </w:r>
    </w:p>
    <w:p w14:paraId="4C8E7701" w14:textId="77777777" w:rsidR="00626201" w:rsidRPr="00626201" w:rsidRDefault="00626201" w:rsidP="00626201">
      <w:pPr>
        <w:rPr>
          <w:lang w:eastAsia="es-ES"/>
        </w:rPr>
      </w:pPr>
      <w:r w:rsidRPr="00626201">
        <w:rPr>
          <w:lang w:eastAsia="es-ES"/>
        </w:rPr>
        <w:t>7.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 los servicios, las obras o los suministros contratados.</w:t>
      </w:r>
    </w:p>
    <w:p w14:paraId="10784FBC" w14:textId="77777777" w:rsidR="00626201" w:rsidRPr="00626201" w:rsidRDefault="00626201" w:rsidP="00626201">
      <w:pPr>
        <w:rPr>
          <w:b/>
          <w:bCs/>
          <w:lang w:eastAsia="es-ES"/>
        </w:rPr>
      </w:pPr>
      <w:r w:rsidRPr="00626201">
        <w:rPr>
          <w:b/>
          <w:bCs/>
          <w:lang w:eastAsia="es-ES"/>
        </w:rPr>
        <w:t>Artículo 150. Clasificación de las ofertas y adjudicación del contrato.</w:t>
      </w:r>
    </w:p>
    <w:p w14:paraId="7297A820" w14:textId="77777777" w:rsidR="00626201" w:rsidRPr="00626201" w:rsidRDefault="00626201" w:rsidP="00626201">
      <w:pPr>
        <w:rPr>
          <w:lang w:eastAsia="es-ES"/>
        </w:rPr>
      </w:pPr>
      <w:r w:rsidRPr="00626201">
        <w:rPr>
          <w:lang w:eastAsia="es-ES"/>
        </w:rPr>
        <w:t>1. La mesa de contratación o, en su defecto, el órgano de contratación clasificará, por orden decreciente, las proposiciones presentadas para posteriormente elevar la correspondiente propuesta al órgano de contratación, en el caso de que la clasificación se realice por la mesa de contratación.</w:t>
      </w:r>
    </w:p>
    <w:p w14:paraId="3F19C2BE" w14:textId="77777777" w:rsidR="00626201" w:rsidRPr="00626201" w:rsidRDefault="00626201" w:rsidP="00626201">
      <w:pPr>
        <w:rPr>
          <w:lang w:eastAsia="es-ES"/>
        </w:rPr>
      </w:pPr>
      <w:r w:rsidRPr="00626201">
        <w:rPr>
          <w:lang w:eastAsia="es-ES"/>
        </w:rPr>
        <w:t>Para realizar la citada clasificación, se atenderá a los criterios de adjudicación señalados en el pliego, pudiéndose solicitar para ello cuantos informes técnicos se estime pertinentes. Cuando el único criterio a considerar sea el precio, se entenderá que la mejor oferta es la que incorpora el precio más bajo.</w:t>
      </w:r>
    </w:p>
    <w:p w14:paraId="5A50DB3F" w14:textId="77777777" w:rsidR="00626201" w:rsidRPr="00626201" w:rsidRDefault="00626201" w:rsidP="00626201">
      <w:pPr>
        <w:rPr>
          <w:lang w:eastAsia="es-ES"/>
        </w:rPr>
      </w:pPr>
      <w:r w:rsidRPr="00626201">
        <w:rPr>
          <w:lang w:eastAsia="es-ES"/>
        </w:rPr>
        <w:t>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de oficio o a instancia de la mesa de contratación, los trasladará con carácter previo a la adjudicación del contrato a la Comisión Nacional de los Mercados y la Competencia o, en su caso, a la autoridad de competencia autonómica correspondiente con el fin de que, en el plazo de 20 días hábiles, emita un informe sobre el carácter fundado o no de tales indicios.</w:t>
      </w:r>
    </w:p>
    <w:p w14:paraId="6AF7F320" w14:textId="77777777" w:rsidR="00626201" w:rsidRPr="00626201" w:rsidRDefault="00626201" w:rsidP="00626201">
      <w:pPr>
        <w:rPr>
          <w:lang w:eastAsia="es-ES"/>
        </w:rPr>
      </w:pPr>
      <w:r w:rsidRPr="00626201">
        <w:rPr>
          <w:lang w:eastAsia="es-ES"/>
        </w:rPr>
        <w:t>El traslado a que alude el párrafo anterior deberá incluir una explicación detallada sobre los indicios detectados y sobre las razones para considerar su carácter presuntamente colusorio e irá acompañado del expediente de contratación, incluida la totalidad de las ofertas presentadas por todos los licitadores, sin perjuicio del deber de confidencialidad previsto en el art. 133 LCSP. La autoridad de defensa de la competencia podrá solicitar documentación adicional al órgano de contratación siempre que guarde relación con los indicios mencionados en la remisión. En este supuesto, deberá ponerse la documentación requerida a disposición de la autoridad de competencia en un plazo máximo de 3 días hábiles.</w:t>
      </w:r>
    </w:p>
    <w:p w14:paraId="4536FA67" w14:textId="77777777" w:rsidR="00626201" w:rsidRPr="00626201" w:rsidRDefault="00626201" w:rsidP="00626201">
      <w:pPr>
        <w:rPr>
          <w:lang w:eastAsia="es-ES"/>
        </w:rPr>
      </w:pPr>
      <w:r w:rsidRPr="00626201">
        <w:rPr>
          <w:lang w:eastAsia="es-ES"/>
        </w:rPr>
        <w:t xml:space="preserve">La remisión de esta documentación a la autoridad de defensa de la competencia correspondiente supondrá la inmediata suspensión de la licitación, la cual no será notificada a los licitadores ni tampoco será objeto de publicación. El órgano de </w:t>
      </w:r>
      <w:r w:rsidRPr="00626201">
        <w:rPr>
          <w:lang w:eastAsia="es-ES"/>
        </w:rPr>
        <w:lastRenderedPageBreak/>
        <w:t>contratación deberá mantener en todo momento la debida confidencialidad de estas actuaciones.</w:t>
      </w:r>
    </w:p>
    <w:p w14:paraId="69310AEC" w14:textId="77777777" w:rsidR="00626201" w:rsidRPr="00626201" w:rsidRDefault="00626201" w:rsidP="00626201">
      <w:pPr>
        <w:rPr>
          <w:lang w:eastAsia="es-ES"/>
        </w:rPr>
      </w:pPr>
      <w:r w:rsidRPr="00626201">
        <w:rPr>
          <w:lang w:eastAsia="es-ES"/>
        </w:rPr>
        <w:t>Una vez recibido el informe de la autoridad de competencia, si el mismo no concluye que existen tales indicios fundados de conductas colusorias, el órgano de contratación dictará resolución alzando la suspensión, que tampoco será objeto de notificación ni publicación, y continuará con la tramitación del procedimiento de contratación sin la exclusión de ningún licitador por este motivo.</w:t>
      </w:r>
    </w:p>
    <w:p w14:paraId="197CE0D8" w14:textId="77777777" w:rsidR="00626201" w:rsidRPr="00626201" w:rsidRDefault="00626201" w:rsidP="00626201">
      <w:pPr>
        <w:rPr>
          <w:lang w:eastAsia="es-ES"/>
        </w:rPr>
      </w:pPr>
      <w:r w:rsidRPr="00626201">
        <w:rPr>
          <w:lang w:eastAsia="es-ES"/>
        </w:rPr>
        <w:t>En caso de que el informe concluyese que existen indicios fundados de conducta colusoria, el órgano de contratación notificará y publicará la suspensión y remitirá a los licitadores afectados la documentación necesaria para que en un plazo de diez días hábiles aleguen cuanto tengan por conveniente en defensa de sus derechos. El órgano de contratación cuidará de que los licitadores afectados reciban toda la documentación necesaria para el ejercicio de su derecho, pero sin revelar aspectos de las ofertas del resto de licitadores, si ya se hubiesen presentado, y con respeto al deber de confidencialidad previsto en el artículo 133 de esta ley. Una vez evacuado este trámite, el órgano de contratación podrá recabar de la Comisión Nacional de los Mercados y la Competencia o, en su caso, de la autoridad de competencia autonómica correspondiente los informes que juzgue necesarios para resolver, que deberán ser emitidos en el plazo improrrogable de 3 días hábiles. A la vista de los informes obrantes en el procedimiento, de las alegaciones y pruebas de los licitadores afectados y de las medidas que en su caso estos acrediten haber adoptado para evitar futuras infracciones, el órgano de contratación resolverá de forma motivada lo que proceda en el plazo de 10 días hábiles.</w:t>
      </w:r>
    </w:p>
    <w:p w14:paraId="66CA8187" w14:textId="77777777" w:rsidR="00626201" w:rsidRPr="00626201" w:rsidRDefault="00626201" w:rsidP="00626201">
      <w:pPr>
        <w:rPr>
          <w:lang w:eastAsia="es-ES"/>
        </w:rPr>
      </w:pPr>
      <w:r w:rsidRPr="00626201">
        <w:rPr>
          <w:lang w:eastAsia="es-ES"/>
        </w:rPr>
        <w:t>Si el órgano de contratación resuelve que existen indicios fundados de conductas colusorias excluirá del procedimiento de contratación a los licitadores responsables de dicha conducta y lo notificará a todos los licitadores, alzando la suspensión y continuando el procedimiento de contratación con los licitadores restantes, si los hubiere. Si resuelve que no existen indicios fundados de conducta colusoria, alzará la suspensión y continuará la tramitación del procedimiento de contratación sin la exclusión de ningún licitador por este motivo.</w:t>
      </w:r>
    </w:p>
    <w:p w14:paraId="01D807B1" w14:textId="77777777" w:rsidR="00626201" w:rsidRPr="00626201" w:rsidRDefault="00626201" w:rsidP="00626201">
      <w:pPr>
        <w:rPr>
          <w:lang w:eastAsia="es-ES"/>
        </w:rPr>
      </w:pPr>
      <w:r w:rsidRPr="00626201">
        <w:rPr>
          <w:lang w:eastAsia="es-ES"/>
        </w:rPr>
        <w:t>En caso de no recibir el informe de la autoridad de competencia en el plazo de 20 días hábiles, el órgano de contratación podrá acordar continuar con la tramitación del procedimiento o iniciar el procedimiento contradictorio establecido en este apartado. En este último caso, si el órgano de contratación recibiera el informe de la autoridad de competencia antes de haber dictado su resolución, no procederá acordar la exclusión de ningún licitador cuando dicho informe no concluya que existen indicios fundados de conducta colusoria. Igualmente, si el órgano de contratación recibiera el informe en el mencionado sentido una vez dictada la resolución que acuerde la exclusión de algún licitador, podrá revocar dicha resolución si así lo considera procedente siempre que aún no se hubiera adjudicado el contrato.</w:t>
      </w:r>
    </w:p>
    <w:p w14:paraId="57ABB723" w14:textId="77777777" w:rsidR="00626201" w:rsidRPr="00626201" w:rsidRDefault="00626201" w:rsidP="00626201">
      <w:pPr>
        <w:rPr>
          <w:lang w:eastAsia="es-ES"/>
        </w:rPr>
      </w:pPr>
      <w:r w:rsidRPr="00626201">
        <w:rPr>
          <w:lang w:eastAsia="es-ES"/>
        </w:rPr>
        <w:lastRenderedPageBreak/>
        <w:t>El órgano de contratación comunicará la resolución de adjudicación del contrato a la Comisión Nacional de los Mercados y la Competencia o, en su caso, a la autoridad de competencia autonómica correspondiente, por medios electrónicos el mismo día en que se acuerde. Esta comunicación hará decaer cualquier solicitud de informe que no hubiera sido atendida hasta esa fecha, no pudiendo las autoridades de competencia emitir el informe a partir de ese momento.</w:t>
      </w:r>
    </w:p>
    <w:p w14:paraId="719DAF80" w14:textId="77777777" w:rsidR="00626201" w:rsidRPr="00626201" w:rsidRDefault="00626201" w:rsidP="00626201">
      <w:pPr>
        <w:rPr>
          <w:lang w:eastAsia="es-ES"/>
        </w:rPr>
      </w:pPr>
      <w:r w:rsidRPr="00626201">
        <w:rPr>
          <w:lang w:eastAsia="es-ES"/>
        </w:rPr>
        <w:t>2. Una vez aceptada la propuesta de la mesa por el órgano de contratación, los servicios correspondientes requerirán al licitador que haya presentado la mejor oferta, de conformidad con lo dispuesto en el artículo 145 para que, dentro del plazo de diez días hábiles, a contar desde el siguiente a aquel en que hubiera recibido el requerimiento, presente la documentación justificativa de las circunstancias a las que se refieren las letras a) a c) del apartado 1 del artículo 140 si no se hubiera aportado con anterioridad, tanto del licitador como de aquellas otras empresas a cuyas capacidades se recurra, sin perjuicio de lo establecido en el segundo párrafo del apartado 3 del citado artículo; de disponer efectivamente de los medios que se hubiese comprometido a dedicar o adscribir a la ejecución del contrato conforme al artículo 76.2; y de haber constituido la garantía definitiva que sea procedente. Los correspondientes certificados podrán ser expedidos por medios electrónicos, informáticos o telemáticos, salvo que se establezca otra cosa en los pliegos.</w:t>
      </w:r>
    </w:p>
    <w:p w14:paraId="4962C706" w14:textId="77777777" w:rsidR="00626201" w:rsidRPr="00626201" w:rsidRDefault="00626201" w:rsidP="00626201">
      <w:pPr>
        <w:rPr>
          <w:lang w:eastAsia="es-ES"/>
        </w:rPr>
      </w:pPr>
      <w:r w:rsidRPr="00626201">
        <w:rPr>
          <w:lang w:eastAsia="es-ES"/>
        </w:rPr>
        <w:t>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w:t>
      </w:r>
    </w:p>
    <w:p w14:paraId="6D79FF07" w14:textId="77777777" w:rsidR="00626201" w:rsidRPr="00626201" w:rsidRDefault="00626201" w:rsidP="00626201">
      <w:pPr>
        <w:rPr>
          <w:lang w:eastAsia="es-ES"/>
        </w:rPr>
      </w:pPr>
      <w:r w:rsidRPr="00626201">
        <w:rPr>
          <w:lang w:eastAsia="es-ES"/>
        </w:rPr>
        <w:t>En el supuesto señalado en el párrafo anterior, se procederá a recabar la misma documentación al licitador siguiente, por el orden en que hayan quedado clasificadas las ofertas.</w:t>
      </w:r>
    </w:p>
    <w:p w14:paraId="7C39A52D" w14:textId="77777777" w:rsidR="00626201" w:rsidRPr="00626201" w:rsidRDefault="00626201" w:rsidP="00626201">
      <w:pPr>
        <w:rPr>
          <w:lang w:eastAsia="es-ES"/>
        </w:rPr>
      </w:pPr>
      <w:r w:rsidRPr="00626201">
        <w:rPr>
          <w:lang w:eastAsia="es-ES"/>
        </w:rPr>
        <w:t>3. El órgano de contratación adjudicará el contrato dentro de los cinco días hábiles siguientes a la recepción de la documentación. En los procedimientos negociados, de diálogo competitivo y de asociación para la innovación, la adjudicación concretará y fijará los términos definitivos del contrato.</w:t>
      </w:r>
    </w:p>
    <w:p w14:paraId="4A82B671" w14:textId="77777777" w:rsidR="00626201" w:rsidRPr="00626201" w:rsidRDefault="00626201" w:rsidP="00626201">
      <w:pPr>
        <w:rPr>
          <w:lang w:eastAsia="es-ES"/>
        </w:rPr>
      </w:pPr>
      <w:r w:rsidRPr="00626201">
        <w:rPr>
          <w:lang w:eastAsia="es-ES"/>
        </w:rPr>
        <w:t>No podrá declararse desierta una licitación cuando exista alguna oferta o proposición que sea admisible de acuerdo con los criterios que figuren en el pliego.</w:t>
      </w:r>
    </w:p>
    <w:p w14:paraId="139DFA13" w14:textId="77777777" w:rsidR="00626201" w:rsidRPr="00626201" w:rsidRDefault="00626201" w:rsidP="00626201">
      <w:pPr>
        <w:rPr>
          <w:lang w:eastAsia="es-ES"/>
        </w:rPr>
      </w:pPr>
      <w:r w:rsidRPr="00626201">
        <w:rPr>
          <w:lang w:eastAsia="es-ES"/>
        </w:rPr>
        <w:t>4. 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2E8F6965" w14:textId="77777777" w:rsidR="00626201" w:rsidRPr="00626201" w:rsidRDefault="00626201" w:rsidP="00626201">
      <w:pPr>
        <w:rPr>
          <w:b/>
          <w:bCs/>
          <w:lang w:eastAsia="es-ES"/>
        </w:rPr>
      </w:pPr>
      <w:r w:rsidRPr="00626201">
        <w:rPr>
          <w:b/>
          <w:bCs/>
          <w:lang w:eastAsia="es-ES"/>
        </w:rPr>
        <w:t>Artículo 151. Resolución y notificación de la adjudicación.</w:t>
      </w:r>
    </w:p>
    <w:p w14:paraId="4ECB0DE6" w14:textId="77777777" w:rsidR="00626201" w:rsidRPr="00626201" w:rsidRDefault="00626201" w:rsidP="00626201">
      <w:pPr>
        <w:rPr>
          <w:lang w:eastAsia="es-ES"/>
        </w:rPr>
      </w:pPr>
      <w:r w:rsidRPr="00626201">
        <w:rPr>
          <w:lang w:eastAsia="es-ES"/>
        </w:rPr>
        <w:t>1. La resolución de adjudicación deberá ser motivada y se notificará a los candidatos y licitadores, debiendo ser publicada en el perfil de contratante en el plazo de 15 días.</w:t>
      </w:r>
    </w:p>
    <w:p w14:paraId="5EE111F6" w14:textId="77777777" w:rsidR="00626201" w:rsidRPr="00626201" w:rsidRDefault="00626201" w:rsidP="00626201">
      <w:pPr>
        <w:rPr>
          <w:lang w:eastAsia="es-ES"/>
        </w:rPr>
      </w:pPr>
      <w:r w:rsidRPr="00626201">
        <w:rPr>
          <w:lang w:eastAsia="es-ES"/>
        </w:rPr>
        <w:lastRenderedPageBreak/>
        <w:t>2. Sin perjuicio de lo establecido en el apartado 1 del artículo 155, la notificación y la publicidad a que se refiere el apartado anterior deberán contener la información necesaria que permita a los interesados en el procedimiento de adjudicación interponer recurso suficientemente fundado contra la decisión de adjudicación, y entre ella en todo caso deberá figurar la siguiente:</w:t>
      </w:r>
    </w:p>
    <w:p w14:paraId="7B7AE94C" w14:textId="77777777" w:rsidR="00626201" w:rsidRPr="00626201" w:rsidRDefault="00626201" w:rsidP="00626201">
      <w:pPr>
        <w:rPr>
          <w:lang w:eastAsia="es-ES"/>
        </w:rPr>
      </w:pPr>
      <w:r w:rsidRPr="00626201">
        <w:rPr>
          <w:lang w:eastAsia="es-ES"/>
        </w:rPr>
        <w:t>a) En relación con los candidatos descartados, la exposición resumida de las razones por las que se haya desestimado su candidatura.</w:t>
      </w:r>
    </w:p>
    <w:p w14:paraId="35550E22" w14:textId="77777777" w:rsidR="00626201" w:rsidRPr="00626201" w:rsidRDefault="00626201" w:rsidP="00626201">
      <w:pPr>
        <w:rPr>
          <w:lang w:eastAsia="es-ES"/>
        </w:rPr>
      </w:pPr>
      <w:r w:rsidRPr="00626201">
        <w:rPr>
          <w:lang w:eastAsia="es-ES"/>
        </w:rPr>
        <w:t>b) Con respecto a los licitadores excluidos del procedimiento de adjudicación, los motivos por los que no se haya admitido su oferta, incluidos, en los casos contemplados en el artículo 126, apartados 7 y 8, los motivos de la decisión de no equivalencia o de la decisión de que las obras, los suministros o los servicios no se ajustan a los requisitos de rendimiento o a las exigencias funcionales; y un desglose de las valoraciones asignadas a los distintos licitadores, incluyendo al adjudicatario.</w:t>
      </w:r>
    </w:p>
    <w:p w14:paraId="1B0BFC34" w14:textId="77777777" w:rsidR="00626201" w:rsidRPr="00626201" w:rsidRDefault="00626201" w:rsidP="00626201">
      <w:pPr>
        <w:rPr>
          <w:lang w:eastAsia="es-ES"/>
        </w:rPr>
      </w:pPr>
      <w:r w:rsidRPr="00626201">
        <w:rPr>
          <w:lang w:eastAsia="es-ES"/>
        </w:rPr>
        <w:t>c) En todo caso, el nombre del adjudicatario, las características y ventajas de la proposición del adjudicatario determinantes de que haya sido seleccionada la oferta de este con preferencia respecto de las que hayan presentado los restantes licitadores cuyas ofertas hayan sido admitidas; y, en su caso, el desarrollo de las negociaciones o el diálogo con los licitadores.</w:t>
      </w:r>
    </w:p>
    <w:p w14:paraId="35D7262A" w14:textId="77777777" w:rsidR="00626201" w:rsidRPr="00626201" w:rsidRDefault="00626201" w:rsidP="00626201">
      <w:pPr>
        <w:rPr>
          <w:lang w:eastAsia="es-ES"/>
        </w:rPr>
      </w:pPr>
      <w:r w:rsidRPr="00626201">
        <w:rPr>
          <w:lang w:eastAsia="es-ES"/>
        </w:rPr>
        <w:t>En la notificación se indicará el plazo en que debe procederse a la formalización del contrato conforme al apartado 3 del artículo 153 de la presente Ley.</w:t>
      </w:r>
    </w:p>
    <w:p w14:paraId="19DFF9D8" w14:textId="77777777" w:rsidR="00626201" w:rsidRPr="00626201" w:rsidRDefault="00626201" w:rsidP="00626201">
      <w:pPr>
        <w:rPr>
          <w:lang w:eastAsia="es-ES"/>
        </w:rPr>
      </w:pPr>
      <w:r w:rsidRPr="00626201">
        <w:rPr>
          <w:lang w:eastAsia="es-ES"/>
        </w:rPr>
        <w:t>3. La notificación se realizará por medios electrónicos de conformidad con lo establecido en la disposición adicional decimoquinta.</w:t>
      </w:r>
    </w:p>
    <w:p w14:paraId="40808C1D" w14:textId="77777777" w:rsidR="00626201" w:rsidRPr="00626201" w:rsidRDefault="00626201" w:rsidP="00626201">
      <w:pPr>
        <w:rPr>
          <w:b/>
          <w:bCs/>
          <w:lang w:eastAsia="es-ES"/>
        </w:rPr>
      </w:pPr>
      <w:r w:rsidRPr="00626201">
        <w:rPr>
          <w:b/>
          <w:bCs/>
          <w:lang w:eastAsia="es-ES"/>
        </w:rPr>
        <w:t>Artículo 152. Decisión de no adjudicar o celebrar el contrato y desistimiento del procedimiento de adjudicación por la Administración.</w:t>
      </w:r>
    </w:p>
    <w:p w14:paraId="1E8C1AAA" w14:textId="77777777" w:rsidR="00626201" w:rsidRPr="00626201" w:rsidRDefault="00626201" w:rsidP="00626201">
      <w:pPr>
        <w:rPr>
          <w:lang w:eastAsia="es-ES"/>
        </w:rPr>
      </w:pPr>
      <w:r w:rsidRPr="00626201">
        <w:rPr>
          <w:lang w:eastAsia="es-ES"/>
        </w:rPr>
        <w:t>1. En el caso en que el órgano de contratación desista del procedimiento de adjudicación o decida no adjudicar o celebrar un contrato para el que se haya efectuado la correspondiente convocatoria, lo notificará a los candidatos o licitadores, informando también a la Comisión Europea de esta decisión cuando el contrato haya sido anunciado en el «Diario Oficial de la Unión Europea».</w:t>
      </w:r>
    </w:p>
    <w:p w14:paraId="7FE7B555" w14:textId="77777777" w:rsidR="00626201" w:rsidRPr="00626201" w:rsidRDefault="00626201" w:rsidP="00626201">
      <w:pPr>
        <w:rPr>
          <w:lang w:eastAsia="es-ES"/>
        </w:rPr>
      </w:pPr>
      <w:r w:rsidRPr="00626201">
        <w:rPr>
          <w:lang w:eastAsia="es-ES"/>
        </w:rPr>
        <w:t>2. La decisión de no adjudicar o celebrar el contrato o el desistimiento del procedimiento podrán acordarse por el órgano de contratación antes de la formalización. En estos casos se compensará a los candidatos aptos para participar en la licitación o licitadores por los gastos en que hubiesen incurrido en la forma prevista en el anuncio o en el pliego o, en su defecto, de acuerdo con los criterios de valoración empleados para el cálculo de la responsabilidad patrimonial de la Administración, a través de los trámites del procedimiento administrativo común.</w:t>
      </w:r>
    </w:p>
    <w:p w14:paraId="77248C51" w14:textId="77777777" w:rsidR="00626201" w:rsidRPr="00626201" w:rsidRDefault="00626201" w:rsidP="00626201">
      <w:pPr>
        <w:rPr>
          <w:lang w:eastAsia="es-ES"/>
        </w:rPr>
      </w:pPr>
      <w:r w:rsidRPr="00626201">
        <w:rPr>
          <w:lang w:eastAsia="es-ES"/>
        </w:rPr>
        <w:t xml:space="preserve">3. Solo podrá adoptarse la decisión de no adjudicar o celebrar el contrato por razones de interés público debidamente justificadas en el expediente. En este caso, no podrá </w:t>
      </w:r>
      <w:r w:rsidRPr="00626201">
        <w:rPr>
          <w:lang w:eastAsia="es-ES"/>
        </w:rPr>
        <w:lastRenderedPageBreak/>
        <w:t>promoverse una nueva licitación de su objeto en tanto subsistan las razones alegadas para fundamentar la decisión.</w:t>
      </w:r>
    </w:p>
    <w:p w14:paraId="5027E4CE" w14:textId="77777777" w:rsidR="00626201" w:rsidRPr="00626201" w:rsidRDefault="00626201" w:rsidP="00626201">
      <w:pPr>
        <w:rPr>
          <w:lang w:eastAsia="es-ES"/>
        </w:rPr>
      </w:pPr>
      <w:r w:rsidRPr="00626201">
        <w:rPr>
          <w:lang w:eastAsia="es-ES"/>
        </w:rPr>
        <w:t>4. El desistimiento del procedimiento deberá estar fundado en una infracción no subsanable de las normas de preparación del contrato o de las reguladoras del procedimiento de adjudicación, debiendo justificarse en el expediente la concurrencia de la causa. El desistimiento no impedirá la iniciación inmediata de un procedimiento de licitación.</w:t>
      </w:r>
    </w:p>
    <w:p w14:paraId="25818389" w14:textId="77777777" w:rsidR="00626201" w:rsidRPr="00626201" w:rsidRDefault="00626201" w:rsidP="00626201">
      <w:pPr>
        <w:rPr>
          <w:lang w:eastAsia="es-ES"/>
        </w:rPr>
      </w:pPr>
      <w:r w:rsidRPr="00626201">
        <w:rPr>
          <w:lang w:eastAsia="es-ES"/>
        </w:rPr>
        <w:t>5. En el supuesto de acuerdos marco, el desistimiento y la decisión de no adjudicarlos o celebrarlos corresponde al órgano de contratación que inició el procedimiento para su celebración. En el caso de contratos basados en un acuerdo marco y en el de contratos específicos en el marco de un sistema dinámico de adquisición, el desistimiento y la decisión de no adjudicarlos o celebrarlo se realizará por el órgano de contratación de oficio, o a propuesta del organismo destinatario de la prestación.</w:t>
      </w:r>
    </w:p>
    <w:p w14:paraId="749FEA4B" w14:textId="77777777" w:rsidR="00626201" w:rsidRPr="00626201" w:rsidRDefault="00626201" w:rsidP="00626201">
      <w:pPr>
        <w:rPr>
          <w:b/>
          <w:bCs/>
          <w:lang w:eastAsia="es-ES"/>
        </w:rPr>
      </w:pPr>
      <w:r w:rsidRPr="00626201">
        <w:rPr>
          <w:b/>
          <w:bCs/>
          <w:lang w:eastAsia="es-ES"/>
        </w:rPr>
        <w:t>Artículo 153. Formalización de los contratos.</w:t>
      </w:r>
    </w:p>
    <w:p w14:paraId="35EC430C" w14:textId="77777777" w:rsidR="00626201" w:rsidRPr="00626201" w:rsidRDefault="00626201" w:rsidP="00626201">
      <w:pPr>
        <w:rPr>
          <w:lang w:eastAsia="es-ES"/>
        </w:rPr>
      </w:pPr>
      <w:r w:rsidRPr="00626201">
        <w:rPr>
          <w:lang w:eastAsia="es-ES"/>
        </w:rPr>
        <w:t>1. Los contratos que celebren las Administraciones Públicas deberán formalizarse en documento administrativo que se ajuste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w:t>
      </w:r>
    </w:p>
    <w:p w14:paraId="43D4EA51" w14:textId="77777777" w:rsidR="00626201" w:rsidRPr="00626201" w:rsidRDefault="00626201" w:rsidP="00626201">
      <w:pPr>
        <w:rPr>
          <w:lang w:eastAsia="es-ES"/>
        </w:rPr>
      </w:pPr>
      <w:r w:rsidRPr="00626201">
        <w:rPr>
          <w:lang w:eastAsia="es-ES"/>
        </w:rPr>
        <w:t>En los contratos basados en un acuerdo marco o en los contratos específicos dentro de un sistema dinámico de adquisición, no resultará necesaria la formalización del contrato.</w:t>
      </w:r>
    </w:p>
    <w:p w14:paraId="5A2DFFCA" w14:textId="77777777" w:rsidR="00626201" w:rsidRPr="00626201" w:rsidRDefault="00626201" w:rsidP="00626201">
      <w:pPr>
        <w:rPr>
          <w:lang w:eastAsia="es-ES"/>
        </w:rPr>
      </w:pPr>
      <w:r w:rsidRPr="00626201">
        <w:rPr>
          <w:lang w:eastAsia="es-ES"/>
        </w:rPr>
        <w:t>2. En el caso de los contratos menores definidos en el artículo 118 se acreditará su existencia con los documentos a los que se refiere dicho artículo.</w:t>
      </w:r>
    </w:p>
    <w:p w14:paraId="31BAC479" w14:textId="77777777" w:rsidR="00626201" w:rsidRPr="00626201" w:rsidRDefault="00626201" w:rsidP="00626201">
      <w:pPr>
        <w:rPr>
          <w:lang w:eastAsia="es-ES"/>
        </w:rPr>
      </w:pPr>
      <w:r w:rsidRPr="00626201">
        <w:rPr>
          <w:lang w:eastAsia="es-ES"/>
        </w:rPr>
        <w:t>3. Si el contrato es susceptible de recurso especial en materia de contratación conforme al artículo 44, la formalización no podrá efectuarse antes de que transcurran quince días hábiles desde que se remita la notificación de la adjudicación a los licitadores y candidatos. Las Comunidades Autónomas podrán incrementar este plazo, sin que exceda de un mes.</w:t>
      </w:r>
    </w:p>
    <w:p w14:paraId="6510127F" w14:textId="77777777" w:rsidR="00626201" w:rsidRPr="00626201" w:rsidRDefault="00626201" w:rsidP="00626201">
      <w:pPr>
        <w:rPr>
          <w:lang w:eastAsia="es-ES"/>
        </w:rPr>
      </w:pPr>
      <w:r w:rsidRPr="00626201">
        <w:rPr>
          <w:lang w:eastAsia="es-ES"/>
        </w:rPr>
        <w:t>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w:t>
      </w:r>
    </w:p>
    <w:p w14:paraId="34A28959" w14:textId="77777777" w:rsidR="00626201" w:rsidRPr="00626201" w:rsidRDefault="00626201" w:rsidP="00626201">
      <w:pPr>
        <w:rPr>
          <w:lang w:eastAsia="es-ES"/>
        </w:rPr>
      </w:pPr>
      <w:r w:rsidRPr="00626201">
        <w:rPr>
          <w:lang w:eastAsia="es-ES"/>
        </w:rPr>
        <w:t>En los restantes casos, la formalización del contrato deberá efectuarse no más tarde de los quince días hábiles siguientes a aquel en que se realice la notificación de la adjudicación a los licitadores y candidatos en la forma prevista en el artículo 151.</w:t>
      </w:r>
    </w:p>
    <w:p w14:paraId="5A7BF4CC" w14:textId="77777777" w:rsidR="00626201" w:rsidRPr="00626201" w:rsidRDefault="00626201" w:rsidP="00626201">
      <w:pPr>
        <w:rPr>
          <w:lang w:eastAsia="es-ES"/>
        </w:rPr>
      </w:pPr>
      <w:r w:rsidRPr="00626201">
        <w:rPr>
          <w:lang w:eastAsia="es-ES"/>
        </w:rPr>
        <w:lastRenderedPageBreak/>
        <w:t>4. 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 sin perjuicio de lo establecido en la letra b) del apartado 2 del artículo 71.</w:t>
      </w:r>
    </w:p>
    <w:p w14:paraId="606B0B4D" w14:textId="77777777" w:rsidR="00626201" w:rsidRPr="00626201" w:rsidRDefault="00626201" w:rsidP="00626201">
      <w:pPr>
        <w:rPr>
          <w:lang w:eastAsia="es-ES"/>
        </w:rPr>
      </w:pPr>
      <w:r w:rsidRPr="00626201">
        <w:rPr>
          <w:lang w:eastAsia="es-ES"/>
        </w:rPr>
        <w:t>En este caso, el contrato se adjudicará al siguiente licitador por el orden en que hubieran quedado clasificadas las ofertas, previa presentación de la documentación establecida en el apartado 2 del artículo 150 de la presente Ley, resultando de aplicación los plazos establecidos en el apartado anterior.</w:t>
      </w:r>
    </w:p>
    <w:p w14:paraId="059D76F9" w14:textId="77777777" w:rsidR="00626201" w:rsidRPr="00626201" w:rsidRDefault="00626201" w:rsidP="00626201">
      <w:pPr>
        <w:rPr>
          <w:lang w:eastAsia="es-ES"/>
        </w:rPr>
      </w:pPr>
      <w:r w:rsidRPr="00626201">
        <w:rPr>
          <w:lang w:eastAsia="es-ES"/>
        </w:rPr>
        <w:t>5. Si las causas de la no formalización fueren imputables a la Administración, se indemnizará al contratista de los daños y perjuicios que la demora le pudiera ocasionar.</w:t>
      </w:r>
    </w:p>
    <w:p w14:paraId="04E9D473" w14:textId="77777777" w:rsidR="00626201" w:rsidRPr="00626201" w:rsidRDefault="00626201" w:rsidP="00626201">
      <w:pPr>
        <w:rPr>
          <w:lang w:eastAsia="es-ES"/>
        </w:rPr>
      </w:pPr>
      <w:r w:rsidRPr="00626201">
        <w:rPr>
          <w:lang w:eastAsia="es-ES"/>
        </w:rPr>
        <w:t>6. Sin perjuicio de lo establecido en los artículos 36.1 y 131.3 para los contratos menores, y en el artículo 36.3 para los contratos basados en un acuerdo marco y los contratos específicos en el marco de un sistema dinámico de adquisición, y salvo que la tramitación del expediente de contratación sea por emergencia de acuerdo con lo previsto en el artículo 120, no podrá procederse a la ejecución del contrato con carácter previo a su formalización.</w:t>
      </w:r>
    </w:p>
    <w:p w14:paraId="1987F6C7" w14:textId="77777777" w:rsidR="00626201" w:rsidRPr="00626201" w:rsidRDefault="00626201" w:rsidP="00626201">
      <w:pPr>
        <w:rPr>
          <w:b/>
          <w:bCs/>
          <w:lang w:eastAsia="es-ES"/>
        </w:rPr>
      </w:pPr>
      <w:r w:rsidRPr="00626201">
        <w:rPr>
          <w:b/>
          <w:bCs/>
          <w:lang w:eastAsia="es-ES"/>
        </w:rPr>
        <w:t>Artículo 154. Anuncio de formalización de los contratos.</w:t>
      </w:r>
    </w:p>
    <w:p w14:paraId="1012F036" w14:textId="77777777" w:rsidR="00626201" w:rsidRPr="00626201" w:rsidRDefault="00626201" w:rsidP="00626201">
      <w:pPr>
        <w:rPr>
          <w:lang w:eastAsia="es-ES"/>
        </w:rPr>
      </w:pPr>
      <w:r w:rsidRPr="00626201">
        <w:rPr>
          <w:lang w:eastAsia="es-ES"/>
        </w:rPr>
        <w:t>1. La formalización de los contratos deberá publicarse, junto con el correspondiente contrato, en un plazo no superior a quince días tras el perfeccionamiento del contrato en el perfil de contratante del órgano de contratación. Cuando el contrato esté sujeto a regulación armonizada, el anuncio de formalización deberá publicarse, además, en el «Diario Oficial de la Unión Europea».</w:t>
      </w:r>
    </w:p>
    <w:p w14:paraId="4195F8C5" w14:textId="77777777" w:rsidR="00626201" w:rsidRPr="00626201" w:rsidRDefault="00626201" w:rsidP="00626201">
      <w:pPr>
        <w:rPr>
          <w:lang w:eastAsia="es-ES"/>
        </w:rPr>
      </w:pPr>
      <w:r w:rsidRPr="00626201">
        <w:rPr>
          <w:lang w:eastAsia="es-ES"/>
        </w:rPr>
        <w:t xml:space="preserve">2. En los contratos celebrados por la Administración General del Estado, o por las entidades vinculadas a la misma que gocen de la naturaleza de Administraciones Públicas el anuncio de formalización se </w:t>
      </w:r>
      <w:proofErr w:type="gramStart"/>
      <w:r w:rsidRPr="00626201">
        <w:rPr>
          <w:lang w:eastAsia="es-ES"/>
        </w:rPr>
        <w:t>publicará</w:t>
      </w:r>
      <w:proofErr w:type="gramEnd"/>
      <w:r w:rsidRPr="00626201">
        <w:rPr>
          <w:lang w:eastAsia="es-ES"/>
        </w:rPr>
        <w:t xml:space="preserve"> además, en el plazo señalado en el apartado anterior, en el «Boletín Oficial del Estado».</w:t>
      </w:r>
    </w:p>
    <w:p w14:paraId="31757D67" w14:textId="77777777" w:rsidR="00626201" w:rsidRPr="00626201" w:rsidRDefault="00626201" w:rsidP="00626201">
      <w:pPr>
        <w:rPr>
          <w:lang w:eastAsia="es-ES"/>
        </w:rPr>
      </w:pPr>
      <w:r w:rsidRPr="00626201">
        <w:rPr>
          <w:lang w:eastAsia="es-ES"/>
        </w:rPr>
        <w:t>3. El órgano de contratación, cuando proceda, enviará el anuncio de formalización al «Diario Oficial de la Unión Europea» a más tardar 10 días después de la formalización del contrato.</w:t>
      </w:r>
    </w:p>
    <w:p w14:paraId="0358981C" w14:textId="77777777" w:rsidR="00626201" w:rsidRPr="00626201" w:rsidRDefault="00626201" w:rsidP="00626201">
      <w:pPr>
        <w:rPr>
          <w:lang w:eastAsia="es-ES"/>
        </w:rPr>
      </w:pPr>
      <w:r w:rsidRPr="00626201">
        <w:rPr>
          <w:lang w:eastAsia="es-ES"/>
        </w:rPr>
        <w:t>Los anuncios de formalización no se publicarán en los lugares indicados en los apartados primero y segundo del presente artículo antes de su publicación en el «Diario Oficial de la Unión Europea», en el caso en que deban ser publicados en dicho Diario Oficial, debiendo indicar la fecha de aquel envío, de la que los servicios dependientes del órgano de contratación dejarán prueba suficiente en el expediente, y no podrán contener indicaciones distintas a las incluidas en dicho anuncio. No obstante, en todo caso podrán publicarse si el órgano de contratación no ha recibido notificación de su publicación a las 48 horas de la confirmación de la recepción del anuncio enviado.</w:t>
      </w:r>
    </w:p>
    <w:p w14:paraId="78D02CC8" w14:textId="77777777" w:rsidR="00626201" w:rsidRPr="00626201" w:rsidRDefault="00626201" w:rsidP="00626201">
      <w:pPr>
        <w:rPr>
          <w:lang w:eastAsia="es-ES"/>
        </w:rPr>
      </w:pPr>
      <w:r w:rsidRPr="00626201">
        <w:rPr>
          <w:lang w:eastAsia="es-ES"/>
        </w:rPr>
        <w:lastRenderedPageBreak/>
        <w:t>4. La adjudicación de los contratos basados en un acuerdo marco o de los contratos específicos en el marco de un sistema dinámico de adquisición, ya perfeccionados en virtud de lo establecido en el artículo 36.3, se publicará trimestralmente por el órgano de contratación dentro de los 30 días siguientes al fin de cada trimestre, en la forma prevista en el presente artículo.</w:t>
      </w:r>
    </w:p>
    <w:p w14:paraId="6552E0DA" w14:textId="77777777" w:rsidR="00626201" w:rsidRPr="00626201" w:rsidRDefault="00626201" w:rsidP="00626201">
      <w:pPr>
        <w:rPr>
          <w:lang w:eastAsia="es-ES"/>
        </w:rPr>
      </w:pPr>
      <w:r w:rsidRPr="00626201">
        <w:rPr>
          <w:lang w:eastAsia="es-ES"/>
        </w:rPr>
        <w:t>5. Los contratos menores serán objeto de publicación en las condiciones establecidas en el apartado 4 del artículo 63.</w:t>
      </w:r>
    </w:p>
    <w:p w14:paraId="3788F020" w14:textId="77777777" w:rsidR="00626201" w:rsidRPr="00626201" w:rsidRDefault="00626201" w:rsidP="00626201">
      <w:pPr>
        <w:rPr>
          <w:lang w:eastAsia="es-ES"/>
        </w:rPr>
      </w:pPr>
      <w:r w:rsidRPr="00626201">
        <w:rPr>
          <w:lang w:eastAsia="es-ES"/>
        </w:rPr>
        <w:t>6. Los anuncios de formalización de contratos contendrán la información recogida en el anexo III.</w:t>
      </w:r>
    </w:p>
    <w:p w14:paraId="1B70C8CE" w14:textId="77777777" w:rsidR="00626201" w:rsidRPr="00626201" w:rsidRDefault="00626201" w:rsidP="00626201">
      <w:pPr>
        <w:rPr>
          <w:lang w:eastAsia="es-ES"/>
        </w:rPr>
      </w:pPr>
      <w:r w:rsidRPr="00626201">
        <w:rPr>
          <w:lang w:eastAsia="es-ES"/>
        </w:rPr>
        <w:t>7. Podrán no publicarse determinados datos relativos a la celebración del contrato cuando se considere, justificándose debidamente en el expediente, que la divulgación de esa información puede obstaculizar la aplicación de una norma, resultar contraria al interés público o perjudicar intereses comerciales legítimos de empresas públicas o privadas o la competencia leal entre ellas, o cuando se trate de contratos declarados secretos o reservados o cuya ejecución deba ir acompañada de medidas de seguridad especiales conforme a la legislación vigente, o cuando lo exija la protección de los intereses esenciales de la seguridad del Estado y así se haya declarado de conformidad con lo previsto en la letra c) del apartado 2 del artículo 19.</w:t>
      </w:r>
    </w:p>
    <w:p w14:paraId="50D43DC2" w14:textId="77777777" w:rsidR="00626201" w:rsidRPr="00626201" w:rsidRDefault="00626201" w:rsidP="00626201">
      <w:pPr>
        <w:rPr>
          <w:lang w:eastAsia="es-ES"/>
        </w:rPr>
      </w:pPr>
      <w:r w:rsidRPr="00626201">
        <w:rPr>
          <w:lang w:eastAsia="es-ES"/>
        </w:rPr>
        <w:t>En todo caso, previa la decisión de no publicar unos determinados datos relativos a la celebración del contrato, los órganos de contratación deberán solicitar la emisión de informe por el Consejo de Transparencia y Buen Gobierno a que se refiere la Ley 19/2013, de 9 de diciembre, de transparencia, acceso a la información pública y buen gobierno, en el que se aprecie si el derecho de acceso a la información pública prevalece o no frente a los bienes que se pretenden salvaguardar con su no publicación, que será evacuado en un plazo máximo de diez días.</w:t>
      </w:r>
    </w:p>
    <w:p w14:paraId="79521AC8" w14:textId="77777777" w:rsidR="00626201" w:rsidRPr="00626201" w:rsidRDefault="00626201" w:rsidP="00626201">
      <w:pPr>
        <w:rPr>
          <w:lang w:eastAsia="es-ES"/>
        </w:rPr>
      </w:pPr>
      <w:r w:rsidRPr="00626201">
        <w:rPr>
          <w:lang w:eastAsia="es-ES"/>
        </w:rPr>
        <w:t xml:space="preserve">No </w:t>
      </w:r>
      <w:proofErr w:type="gramStart"/>
      <w:r w:rsidRPr="00626201">
        <w:rPr>
          <w:lang w:eastAsia="es-ES"/>
        </w:rPr>
        <w:t>obstante</w:t>
      </w:r>
      <w:proofErr w:type="gramEnd"/>
      <w:r w:rsidRPr="00626201">
        <w:rPr>
          <w:lang w:eastAsia="es-ES"/>
        </w:rPr>
        <w:t xml:space="preserve"> lo anterior, no se requerirá dicho informe por el Consejo de Transparencia y Buen Gobierno en caso de que con anterioridad se hubiese efectuado por el órgano de contratación consulta sobre una materia idéntica o análoga, sin perjuicio de la justificación debida de su exclusión en el expediente en los términos establecidos en este apartado.</w:t>
      </w:r>
    </w:p>
    <w:p w14:paraId="5DDA6CA8" w14:textId="77777777" w:rsidR="00626201" w:rsidRPr="00626201" w:rsidRDefault="00626201" w:rsidP="00626201">
      <w:pPr>
        <w:rPr>
          <w:lang w:eastAsia="es-ES"/>
        </w:rPr>
      </w:pPr>
      <w:r w:rsidRPr="00626201">
        <w:rPr>
          <w:lang w:eastAsia="es-ES"/>
        </w:rPr>
        <w:t>Téngase en cuenta que se declara que los párrafos segundo y tercero del apartado 7 no son conformes con el orden constitucional de competencias, en los términos del fundamento jurídico 7 B) e), por la Sentencia del TC 68/2021, de 18 de marzo. </w:t>
      </w:r>
      <w:hyperlink r:id="rId11" w:tgtFrame="_blank" w:history="1">
        <w:r w:rsidRPr="00626201">
          <w:rPr>
            <w:rStyle w:val="Hipervnculo"/>
            <w:lang w:eastAsia="es-ES"/>
          </w:rPr>
          <w:t>Ref. BOE-A-2021-6614</w:t>
        </w:r>
      </w:hyperlink>
    </w:p>
    <w:p w14:paraId="1F874891" w14:textId="77777777" w:rsidR="00626201" w:rsidRPr="00626201" w:rsidRDefault="00626201" w:rsidP="00626201">
      <w:pPr>
        <w:rPr>
          <w:b/>
          <w:bCs/>
          <w:lang w:eastAsia="es-ES"/>
        </w:rPr>
      </w:pPr>
      <w:r w:rsidRPr="00626201">
        <w:rPr>
          <w:b/>
          <w:bCs/>
          <w:lang w:eastAsia="es-ES"/>
        </w:rPr>
        <w:t>Artículo 155. Comunicación a los candidatos y a los licitadores.</w:t>
      </w:r>
    </w:p>
    <w:p w14:paraId="23F7ACDB" w14:textId="77777777" w:rsidR="00626201" w:rsidRPr="00626201" w:rsidRDefault="00626201" w:rsidP="00626201">
      <w:pPr>
        <w:rPr>
          <w:lang w:eastAsia="es-ES"/>
        </w:rPr>
      </w:pPr>
      <w:r w:rsidRPr="00626201">
        <w:rPr>
          <w:lang w:eastAsia="es-ES"/>
        </w:rPr>
        <w:t xml:space="preserve">1. Los órganos de contratación informarán a cada candidato y licitador en el plazo más breve posible de las decisiones tomadas en relación con la celebración de un acuerdo marco, con la adjudicación del contrato o con la admisión a un sistema dinámico de adquisición, incluidos los motivos por los que hayan decidido no celebrar un acuerdo marco, no adjudicar un contrato para el que se haya efectuado una convocatoria de </w:t>
      </w:r>
      <w:r w:rsidRPr="00626201">
        <w:rPr>
          <w:lang w:eastAsia="es-ES"/>
        </w:rPr>
        <w:lastRenderedPageBreak/>
        <w:t>licitación o volver a iniciar el procedimiento, o no aplicar un sistema dinámico de adquisición.</w:t>
      </w:r>
    </w:p>
    <w:p w14:paraId="6FAF20A7" w14:textId="77777777" w:rsidR="00626201" w:rsidRPr="00626201" w:rsidRDefault="00626201" w:rsidP="00626201">
      <w:pPr>
        <w:rPr>
          <w:lang w:eastAsia="es-ES"/>
        </w:rPr>
      </w:pPr>
      <w:r w:rsidRPr="00626201">
        <w:rPr>
          <w:lang w:eastAsia="es-ES"/>
        </w:rPr>
        <w:t>2. A petición del candidato o licitador de que se trate, los órganos de contratación comunicarán, lo antes posible, y, en cualquier caso, en un plazo de quince días a partir de la recepción de una solicitud por escrito:</w:t>
      </w:r>
    </w:p>
    <w:p w14:paraId="2C84915E" w14:textId="77777777" w:rsidR="00626201" w:rsidRPr="00626201" w:rsidRDefault="00626201" w:rsidP="00626201">
      <w:pPr>
        <w:rPr>
          <w:lang w:eastAsia="es-ES"/>
        </w:rPr>
      </w:pPr>
      <w:r w:rsidRPr="00626201">
        <w:rPr>
          <w:lang w:eastAsia="es-ES"/>
        </w:rPr>
        <w:t>a) A todos los candidatos descartados, los motivos por los que se haya desestimado su candidatura.</w:t>
      </w:r>
    </w:p>
    <w:p w14:paraId="74C98FCC" w14:textId="77777777" w:rsidR="00626201" w:rsidRPr="00626201" w:rsidRDefault="00626201" w:rsidP="00626201">
      <w:pPr>
        <w:rPr>
          <w:lang w:eastAsia="es-ES"/>
        </w:rPr>
      </w:pPr>
      <w:r w:rsidRPr="00626201">
        <w:rPr>
          <w:lang w:eastAsia="es-ES"/>
        </w:rPr>
        <w:t>b) A todos los licitadores descartados, los motivos por los que se haya desestimado su oferta, incluidos, en los casos contemplados en el artículo 126, apartados 7 y 8, los motivos de su decisión de no equivalencia o de su decisión de que las obras, los suministros o los servicios no se ajustan a los requisitos de rendimiento o a las exigencias funcionales.</w:t>
      </w:r>
    </w:p>
    <w:p w14:paraId="739E7E57" w14:textId="77777777" w:rsidR="00626201" w:rsidRPr="00626201" w:rsidRDefault="00626201" w:rsidP="00626201">
      <w:pPr>
        <w:rPr>
          <w:lang w:eastAsia="es-ES"/>
        </w:rPr>
      </w:pPr>
      <w:r w:rsidRPr="00626201">
        <w:rPr>
          <w:lang w:eastAsia="es-ES"/>
        </w:rPr>
        <w:t>c) A todo licitador que haya presentado una oferta admisible, las características y ventajas relativas de la oferta seleccionada, así como el nombre del adjudicatario o las partes en el acuerdo marco.</w:t>
      </w:r>
    </w:p>
    <w:p w14:paraId="2261CBEA" w14:textId="77777777" w:rsidR="00626201" w:rsidRPr="00626201" w:rsidRDefault="00626201" w:rsidP="00626201">
      <w:pPr>
        <w:rPr>
          <w:lang w:eastAsia="es-ES"/>
        </w:rPr>
      </w:pPr>
      <w:r w:rsidRPr="00626201">
        <w:rPr>
          <w:lang w:eastAsia="es-ES"/>
        </w:rPr>
        <w:t>d) A todo licitador que haya presentado una oferta admisible, el desarrollo de las negociaciones y el diálogo con los licitadores.</w:t>
      </w:r>
    </w:p>
    <w:p w14:paraId="5CAC191C" w14:textId="2BFA616B" w:rsidR="00844764" w:rsidRPr="00844764" w:rsidRDefault="00626201" w:rsidP="00844764">
      <w:pPr>
        <w:rPr>
          <w:lang w:eastAsia="es-ES"/>
        </w:rPr>
      </w:pPr>
      <w:r w:rsidRPr="00626201">
        <w:rPr>
          <w:lang w:eastAsia="es-ES"/>
        </w:rPr>
        <w:t>3. Los poderes adjudicadores podrán decidir no comunicar determinados datos, mencionados en los apartados 1 y 2, relativos a la adjudicación del contrato, la celebración de acuerdos marco o la admisión a un sistema dinámico de adquisición, cuando su divulgación pudiera obstaculizar la aplicación de la ley, ser contraria al interés público, perjudicar los intereses comerciales legítimos de una determinada empresa, pública o privada, o perjudicar la competencia leal entre empresarios.</w:t>
      </w:r>
    </w:p>
    <w:sectPr w:rsidR="00844764" w:rsidRPr="00844764" w:rsidSect="00B33804">
      <w:headerReference w:type="default" r:id="rId12"/>
      <w:footerReference w:type="default" r:id="rId13"/>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ED95" w14:textId="77777777" w:rsidR="000879F2" w:rsidRDefault="000879F2" w:rsidP="00071F1B">
      <w:pPr>
        <w:spacing w:after="0" w:line="240" w:lineRule="auto"/>
      </w:pPr>
      <w:r>
        <w:separator/>
      </w:r>
    </w:p>
  </w:endnote>
  <w:endnote w:type="continuationSeparator" w:id="0">
    <w:p w14:paraId="598A361C" w14:textId="77777777" w:rsidR="000879F2" w:rsidRDefault="000879F2"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15F2F73D"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3587" w14:textId="77777777" w:rsidR="000879F2" w:rsidRDefault="000879F2" w:rsidP="00071F1B">
      <w:pPr>
        <w:spacing w:after="0" w:line="240" w:lineRule="auto"/>
      </w:pPr>
      <w:r>
        <w:separator/>
      </w:r>
    </w:p>
  </w:footnote>
  <w:footnote w:type="continuationSeparator" w:id="0">
    <w:p w14:paraId="336840E2" w14:textId="77777777" w:rsidR="000879F2" w:rsidRDefault="000879F2"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5EA57623" w:rsidR="00646A63" w:rsidRDefault="0077719F">
    <w:pPr>
      <w:pStyle w:val="Encabezado"/>
    </w:pPr>
    <w:r w:rsidRPr="00630174">
      <w:rPr>
        <w:noProof/>
        <w:lang w:eastAsia="es-ES"/>
      </w:rPr>
      <mc:AlternateContent>
        <mc:Choice Requires="wps">
          <w:drawing>
            <wp:anchor distT="0" distB="0" distL="0" distR="0" simplePos="0" relativeHeight="251675648" behindDoc="0" locked="0" layoutInCell="1" allowOverlap="1" wp14:anchorId="6814C969" wp14:editId="095390B6">
              <wp:simplePos x="0" y="0"/>
              <wp:positionH relativeFrom="rightMargin">
                <wp:posOffset>-353695</wp:posOffset>
              </wp:positionH>
              <wp:positionV relativeFrom="bottomMargin">
                <wp:posOffset>-9594215</wp:posOffset>
              </wp:positionV>
              <wp:extent cx="1019810" cy="320040"/>
              <wp:effectExtent l="0" t="0" r="8890" b="3810"/>
              <wp:wrapSquare wrapText="bothSides"/>
              <wp:docPr id="10" name="Rectángulo 10"/>
              <wp:cNvGraphicFramePr/>
              <a:graphic xmlns:a="http://schemas.openxmlformats.org/drawingml/2006/main">
                <a:graphicData uri="http://schemas.microsoft.com/office/word/2010/wordprocessingShape">
                  <wps:wsp>
                    <wps:cNvSpPr/>
                    <wps:spPr>
                      <a:xfrm>
                        <a:off x="0" y="0"/>
                        <a:ext cx="101981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78FE03DF" w:rsidR="00646A63" w:rsidRPr="0098207D" w:rsidRDefault="00646A63" w:rsidP="0098207D">
                          <w:pPr>
                            <w:pStyle w:val="NTemaencabezado"/>
                          </w:pPr>
                          <w:r w:rsidRPr="0098207D">
                            <w:t xml:space="preserve">Tema </w:t>
                          </w:r>
                          <w:r w:rsidR="00844764">
                            <w:t>17 - 22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6" style="position:absolute;left:0;text-align:left;margin-left:-27.85pt;margin-top:-755.45pt;width:80.3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" fillcolor="#0057a6" stroked="f" strokeweight="3pt">
              <v:textbox>
                <w:txbxContent>
                  <w:p w14:paraId="17B67B02" w14:textId="78FE03DF" w:rsidR="00646A63" w:rsidRPr="0098207D" w:rsidRDefault="00646A63" w:rsidP="0098207D">
                    <w:pPr>
                      <w:pStyle w:val="NTemaencabezado"/>
                    </w:pPr>
                    <w:r w:rsidRPr="0098207D">
                      <w:t xml:space="preserve">Tema </w:t>
                    </w:r>
                    <w:r w:rsidR="00844764">
                      <w:t>17 - 22</w:t>
                    </w:r>
                  </w:p>
                </w:txbxContent>
              </v:textbox>
              <w10:wrap type="square" anchorx="margin" anchory="margin"/>
            </v:rect>
          </w:pict>
        </mc:Fallback>
      </mc:AlternateContent>
    </w:r>
    <w:r>
      <w:rPr>
        <w:noProof/>
        <w:lang w:eastAsia="es-ES"/>
      </w:rPr>
      <mc:AlternateContent>
        <mc:Choice Requires="wps">
          <w:drawing>
            <wp:anchor distT="45720" distB="45720" distL="114300" distR="114300" simplePos="0" relativeHeight="251678720" behindDoc="0" locked="0" layoutInCell="1" allowOverlap="1" wp14:anchorId="3C1B93B1" wp14:editId="0CB2131B">
              <wp:simplePos x="0" y="0"/>
              <wp:positionH relativeFrom="column">
                <wp:posOffset>-89535</wp:posOffset>
              </wp:positionH>
              <wp:positionV relativeFrom="paragraph">
                <wp:posOffset>-213360</wp:posOffset>
              </wp:positionV>
              <wp:extent cx="5036820" cy="4191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419100"/>
                      </a:xfrm>
                      <a:prstGeom prst="rect">
                        <a:avLst/>
                      </a:prstGeom>
                      <a:solidFill>
                        <a:srgbClr val="FFFFFF"/>
                      </a:solidFill>
                      <a:ln w="9525">
                        <a:noFill/>
                        <a:miter lim="800000"/>
                        <a:headEnd/>
                        <a:tailEnd/>
                      </a:ln>
                    </wps:spPr>
                    <wps:txbx>
                      <w:txbxContent>
                        <w:p w14:paraId="798CC7EE" w14:textId="671B95DB" w:rsidR="00646A63" w:rsidRPr="0077719F" w:rsidRDefault="00844764" w:rsidP="0098207D">
                          <w:pPr>
                            <w:pStyle w:val="Nombretemaencabezado"/>
                            <w:rPr>
                              <w:sz w:val="18"/>
                              <w:szCs w:val="18"/>
                            </w:rPr>
                          </w:pPr>
                          <w:r w:rsidRPr="00844764">
                            <w:rPr>
                              <w:sz w:val="18"/>
                              <w:szCs w:val="18"/>
                            </w:rPr>
                            <w:t>Ley 9/2017 de Contratos del Sector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7" type="#_x0000_t202" style="position:absolute;left:0;text-align:left;margin-left:-7.05pt;margin-top:-16.8pt;width:396.6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" stroked="f">
              <v:textbox>
                <w:txbxContent>
                  <w:p w14:paraId="798CC7EE" w14:textId="671B95DB" w:rsidR="00646A63" w:rsidRPr="0077719F" w:rsidRDefault="00844764" w:rsidP="0098207D">
                    <w:pPr>
                      <w:pStyle w:val="Nombretemaencabezado"/>
                      <w:rPr>
                        <w:sz w:val="18"/>
                        <w:szCs w:val="18"/>
                      </w:rPr>
                    </w:pPr>
                    <w:r w:rsidRPr="00844764">
                      <w:rPr>
                        <w:sz w:val="18"/>
                        <w:szCs w:val="18"/>
                      </w:rPr>
                      <w:t>Ley 9/2017 de Contratos del Sector Público</w:t>
                    </w:r>
                  </w:p>
                </w:txbxContent>
              </v:textbox>
              <w10:wrap type="square"/>
            </v:shape>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317CC"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9379FD"/>
    <w:multiLevelType w:val="multilevel"/>
    <w:tmpl w:val="881AF114"/>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2D3763A"/>
    <w:multiLevelType w:val="multilevel"/>
    <w:tmpl w:val="E01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E68F3"/>
    <w:multiLevelType w:val="multilevel"/>
    <w:tmpl w:val="09B8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E40BA3"/>
    <w:multiLevelType w:val="multilevel"/>
    <w:tmpl w:val="1B54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2"/>
  </w:num>
  <w:num w:numId="5" w16cid:durableId="1233731569">
    <w:abstractNumId w:val="1"/>
  </w:num>
  <w:num w:numId="6" w16cid:durableId="711467126">
    <w:abstractNumId w:val="15"/>
  </w:num>
  <w:num w:numId="7" w16cid:durableId="1866140011">
    <w:abstractNumId w:val="3"/>
  </w:num>
  <w:num w:numId="8" w16cid:durableId="1206718315">
    <w:abstractNumId w:val="4"/>
  </w:num>
  <w:num w:numId="9" w16cid:durableId="1231690419">
    <w:abstractNumId w:val="7"/>
  </w:num>
  <w:num w:numId="10" w16cid:durableId="554050812">
    <w:abstractNumId w:val="0"/>
  </w:num>
  <w:num w:numId="11" w16cid:durableId="1641500463">
    <w:abstractNumId w:val="8"/>
  </w:num>
  <w:num w:numId="12" w16cid:durableId="1378315469">
    <w:abstractNumId w:val="1"/>
  </w:num>
  <w:num w:numId="13" w16cid:durableId="171728124">
    <w:abstractNumId w:val="1"/>
  </w:num>
  <w:num w:numId="14" w16cid:durableId="1989936733">
    <w:abstractNumId w:val="30"/>
  </w:num>
  <w:num w:numId="15" w16cid:durableId="1654795031">
    <w:abstractNumId w:val="10"/>
  </w:num>
  <w:num w:numId="16" w16cid:durableId="8223060">
    <w:abstractNumId w:val="11"/>
  </w:num>
  <w:num w:numId="17" w16cid:durableId="765468905">
    <w:abstractNumId w:val="24"/>
  </w:num>
  <w:num w:numId="18" w16cid:durableId="1661428263">
    <w:abstractNumId w:val="23"/>
  </w:num>
  <w:num w:numId="19" w16cid:durableId="989941054">
    <w:abstractNumId w:val="18"/>
  </w:num>
  <w:num w:numId="20" w16cid:durableId="216624235">
    <w:abstractNumId w:val="14"/>
  </w:num>
  <w:num w:numId="21" w16cid:durableId="2131849842">
    <w:abstractNumId w:val="16"/>
  </w:num>
  <w:num w:numId="22" w16cid:durableId="1501430039">
    <w:abstractNumId w:val="25"/>
  </w:num>
  <w:num w:numId="23" w16cid:durableId="1500005089">
    <w:abstractNumId w:val="9"/>
  </w:num>
  <w:num w:numId="24" w16cid:durableId="34936452">
    <w:abstractNumId w:val="21"/>
  </w:num>
  <w:num w:numId="25" w16cid:durableId="1714578075">
    <w:abstractNumId w:val="19"/>
  </w:num>
  <w:num w:numId="26" w16cid:durableId="1237087268">
    <w:abstractNumId w:val="28"/>
  </w:num>
  <w:num w:numId="27" w16cid:durableId="89083753">
    <w:abstractNumId w:val="13"/>
  </w:num>
  <w:num w:numId="28" w16cid:durableId="48117276">
    <w:abstractNumId w:val="20"/>
  </w:num>
  <w:num w:numId="29" w16cid:durableId="1949850273">
    <w:abstractNumId w:val="12"/>
  </w:num>
  <w:num w:numId="30" w16cid:durableId="721058383">
    <w:abstractNumId w:val="32"/>
  </w:num>
  <w:num w:numId="31" w16cid:durableId="231039823">
    <w:abstractNumId w:val="29"/>
  </w:num>
  <w:num w:numId="32" w16cid:durableId="882599733">
    <w:abstractNumId w:val="6"/>
  </w:num>
  <w:num w:numId="33" w16cid:durableId="1202790916">
    <w:abstractNumId w:val="27"/>
  </w:num>
  <w:num w:numId="34" w16cid:durableId="1565871440">
    <w:abstractNumId w:val="26"/>
  </w:num>
  <w:num w:numId="35" w16cid:durableId="1693339916">
    <w:abstractNumId w:val="31"/>
  </w:num>
  <w:num w:numId="36" w16cid:durableId="4135493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71F1B"/>
    <w:rsid w:val="00084E8E"/>
    <w:rsid w:val="000879F2"/>
    <w:rsid w:val="000A3FAF"/>
    <w:rsid w:val="000A6053"/>
    <w:rsid w:val="000B1A66"/>
    <w:rsid w:val="000B3C65"/>
    <w:rsid w:val="000B5EDE"/>
    <w:rsid w:val="0010299D"/>
    <w:rsid w:val="00120B0F"/>
    <w:rsid w:val="00127CE0"/>
    <w:rsid w:val="00150061"/>
    <w:rsid w:val="0017117D"/>
    <w:rsid w:val="00174B00"/>
    <w:rsid w:val="001F4890"/>
    <w:rsid w:val="00202BBC"/>
    <w:rsid w:val="00203C68"/>
    <w:rsid w:val="00216BC3"/>
    <w:rsid w:val="00241A6D"/>
    <w:rsid w:val="002637BB"/>
    <w:rsid w:val="00275854"/>
    <w:rsid w:val="002A0230"/>
    <w:rsid w:val="002A088A"/>
    <w:rsid w:val="002A4B45"/>
    <w:rsid w:val="003705F0"/>
    <w:rsid w:val="003A1918"/>
    <w:rsid w:val="003B2FA7"/>
    <w:rsid w:val="00424D2C"/>
    <w:rsid w:val="00443E73"/>
    <w:rsid w:val="0044584B"/>
    <w:rsid w:val="004550EC"/>
    <w:rsid w:val="004D0A71"/>
    <w:rsid w:val="004F1F4C"/>
    <w:rsid w:val="005112D9"/>
    <w:rsid w:val="00512B20"/>
    <w:rsid w:val="00513BAC"/>
    <w:rsid w:val="00516314"/>
    <w:rsid w:val="005261DF"/>
    <w:rsid w:val="00527131"/>
    <w:rsid w:val="005C7004"/>
    <w:rsid w:val="005E4256"/>
    <w:rsid w:val="005E4299"/>
    <w:rsid w:val="005E44E4"/>
    <w:rsid w:val="006042FB"/>
    <w:rsid w:val="0062388C"/>
    <w:rsid w:val="00626201"/>
    <w:rsid w:val="00630174"/>
    <w:rsid w:val="00633ACD"/>
    <w:rsid w:val="006431EA"/>
    <w:rsid w:val="00646A63"/>
    <w:rsid w:val="00650A7D"/>
    <w:rsid w:val="0066765A"/>
    <w:rsid w:val="00687FEA"/>
    <w:rsid w:val="0069087F"/>
    <w:rsid w:val="006A23E5"/>
    <w:rsid w:val="006B189E"/>
    <w:rsid w:val="006D78E2"/>
    <w:rsid w:val="00710018"/>
    <w:rsid w:val="007231EC"/>
    <w:rsid w:val="007276C6"/>
    <w:rsid w:val="0077215F"/>
    <w:rsid w:val="00775620"/>
    <w:rsid w:val="0077719F"/>
    <w:rsid w:val="0078381F"/>
    <w:rsid w:val="00790722"/>
    <w:rsid w:val="007A080B"/>
    <w:rsid w:val="007A5064"/>
    <w:rsid w:val="007A7078"/>
    <w:rsid w:val="007D49BC"/>
    <w:rsid w:val="007F6C7B"/>
    <w:rsid w:val="008033E5"/>
    <w:rsid w:val="00812D9F"/>
    <w:rsid w:val="00837500"/>
    <w:rsid w:val="00844764"/>
    <w:rsid w:val="00860B84"/>
    <w:rsid w:val="00863A86"/>
    <w:rsid w:val="008864B3"/>
    <w:rsid w:val="00894D55"/>
    <w:rsid w:val="008B3261"/>
    <w:rsid w:val="008E1703"/>
    <w:rsid w:val="008E3C91"/>
    <w:rsid w:val="009031A8"/>
    <w:rsid w:val="0091504E"/>
    <w:rsid w:val="009357BC"/>
    <w:rsid w:val="009455C6"/>
    <w:rsid w:val="00977861"/>
    <w:rsid w:val="0098190E"/>
    <w:rsid w:val="0098207D"/>
    <w:rsid w:val="0098588E"/>
    <w:rsid w:val="009A0ED7"/>
    <w:rsid w:val="009A4CBB"/>
    <w:rsid w:val="009B25AC"/>
    <w:rsid w:val="009B7A26"/>
    <w:rsid w:val="009C1131"/>
    <w:rsid w:val="009D4223"/>
    <w:rsid w:val="009D6636"/>
    <w:rsid w:val="009E6C5E"/>
    <w:rsid w:val="009F13F5"/>
    <w:rsid w:val="00A0622B"/>
    <w:rsid w:val="00A23EDF"/>
    <w:rsid w:val="00A429CD"/>
    <w:rsid w:val="00A43753"/>
    <w:rsid w:val="00A740A1"/>
    <w:rsid w:val="00A825C9"/>
    <w:rsid w:val="00A84923"/>
    <w:rsid w:val="00A859AB"/>
    <w:rsid w:val="00A92106"/>
    <w:rsid w:val="00A97F33"/>
    <w:rsid w:val="00AC6E29"/>
    <w:rsid w:val="00B04D92"/>
    <w:rsid w:val="00B061F7"/>
    <w:rsid w:val="00B33804"/>
    <w:rsid w:val="00B41997"/>
    <w:rsid w:val="00B439EA"/>
    <w:rsid w:val="00B461FE"/>
    <w:rsid w:val="00B51041"/>
    <w:rsid w:val="00B60DBF"/>
    <w:rsid w:val="00B8690B"/>
    <w:rsid w:val="00B976BD"/>
    <w:rsid w:val="00BA3CB1"/>
    <w:rsid w:val="00BA6D6B"/>
    <w:rsid w:val="00BC2107"/>
    <w:rsid w:val="00BD6D86"/>
    <w:rsid w:val="00BE4C66"/>
    <w:rsid w:val="00BE5211"/>
    <w:rsid w:val="00BF5427"/>
    <w:rsid w:val="00C03364"/>
    <w:rsid w:val="00C12461"/>
    <w:rsid w:val="00C2065B"/>
    <w:rsid w:val="00C901E4"/>
    <w:rsid w:val="00CA70A2"/>
    <w:rsid w:val="00CB2695"/>
    <w:rsid w:val="00CB4DCE"/>
    <w:rsid w:val="00CD1391"/>
    <w:rsid w:val="00CE7CA2"/>
    <w:rsid w:val="00D0068B"/>
    <w:rsid w:val="00D54752"/>
    <w:rsid w:val="00D5662D"/>
    <w:rsid w:val="00D637F1"/>
    <w:rsid w:val="00D725F0"/>
    <w:rsid w:val="00D856B6"/>
    <w:rsid w:val="00D91F7A"/>
    <w:rsid w:val="00DC3CA1"/>
    <w:rsid w:val="00E41023"/>
    <w:rsid w:val="00E43CB1"/>
    <w:rsid w:val="00E66C79"/>
    <w:rsid w:val="00E676C2"/>
    <w:rsid w:val="00EA23FA"/>
    <w:rsid w:val="00EA576F"/>
    <w:rsid w:val="00EC12E9"/>
    <w:rsid w:val="00EE7EF7"/>
    <w:rsid w:val="00EF52FB"/>
    <w:rsid w:val="00F11D6C"/>
    <w:rsid w:val="00F64886"/>
    <w:rsid w:val="00F8559A"/>
    <w:rsid w:val="00FA7D81"/>
    <w:rsid w:val="00FC2141"/>
    <w:rsid w:val="00FC379E"/>
    <w:rsid w:val="00FF1F78"/>
    <w:rsid w:val="00FF34EE"/>
    <w:rsid w:val="00FF5A91"/>
    <w:rsid w:val="00FF6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19F"/>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77719F"/>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7231EC"/>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626201"/>
    <w:pPr>
      <w:keepNext/>
      <w:keepLines/>
      <w:spacing w:before="40" w:after="240" w:line="240" w:lineRule="auto"/>
      <w:outlineLvl w:val="2"/>
    </w:pPr>
    <w:rPr>
      <w:rFonts w:asciiTheme="majorHAnsi" w:eastAsiaTheme="majorEastAsia" w:hAnsiTheme="majorHAnsi" w:cstheme="majorBidi"/>
      <w:b/>
      <w:bCs/>
      <w:color w:val="1F4E79" w:themeColor="accent1" w:themeShade="80"/>
      <w:sz w:val="32"/>
    </w:rPr>
  </w:style>
  <w:style w:type="paragraph" w:styleId="Ttulo4">
    <w:name w:val="heading 4"/>
    <w:basedOn w:val="Normal"/>
    <w:next w:val="Normal"/>
    <w:link w:val="Ttulo4Car"/>
    <w:uiPriority w:val="9"/>
    <w:unhideWhenUsed/>
    <w:qFormat/>
    <w:rsid w:val="00626201"/>
    <w:pPr>
      <w:keepNext/>
      <w:keepLines/>
      <w:spacing w:before="40" w:after="240" w:line="240" w:lineRule="auto"/>
      <w:outlineLvl w:val="3"/>
    </w:pPr>
    <w:rPr>
      <w:rFonts w:asciiTheme="majorHAnsi" w:eastAsiaTheme="majorEastAsia" w:hAnsiTheme="majorHAnsi" w:cstheme="majorBidi"/>
      <w:b/>
      <w:bCs/>
      <w:i/>
      <w:iCs/>
      <w:color w:val="5B9BD5" w:themeColor="accent1"/>
      <w:sz w:val="28"/>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626201"/>
    <w:pPr>
      <w:keepNext/>
      <w:keepLines/>
      <w:spacing w:before="40" w:after="0" w:line="278" w:lineRule="auto"/>
      <w:jc w:val="left"/>
      <w:outlineLvl w:val="5"/>
    </w:pPr>
    <w:rPr>
      <w:rFonts w:eastAsiaTheme="majorEastAsia" w:cstheme="majorBidi"/>
      <w:i/>
      <w:iCs/>
      <w:color w:val="595959" w:themeColor="text1" w:themeTint="A6"/>
      <w:kern w:val="2"/>
      <w:szCs w:val="24"/>
      <w14:ligatures w14:val="standardContextual"/>
    </w:rPr>
  </w:style>
  <w:style w:type="paragraph" w:styleId="Ttulo7">
    <w:name w:val="heading 7"/>
    <w:basedOn w:val="Normal"/>
    <w:next w:val="Normal"/>
    <w:link w:val="Ttulo7Car"/>
    <w:uiPriority w:val="9"/>
    <w:semiHidden/>
    <w:unhideWhenUsed/>
    <w:qFormat/>
    <w:rsid w:val="00626201"/>
    <w:pPr>
      <w:keepNext/>
      <w:keepLines/>
      <w:spacing w:before="40" w:after="0" w:line="278" w:lineRule="auto"/>
      <w:jc w:val="left"/>
      <w:outlineLvl w:val="6"/>
    </w:pPr>
    <w:rPr>
      <w:rFonts w:eastAsiaTheme="majorEastAsia" w:cstheme="majorBidi"/>
      <w:color w:val="595959" w:themeColor="text1" w:themeTint="A6"/>
      <w:kern w:val="2"/>
      <w:szCs w:val="24"/>
      <w14:ligatures w14:val="standardContextual"/>
    </w:rPr>
  </w:style>
  <w:style w:type="paragraph" w:styleId="Ttulo8">
    <w:name w:val="heading 8"/>
    <w:basedOn w:val="Normal"/>
    <w:next w:val="Normal"/>
    <w:link w:val="Ttulo8Car"/>
    <w:uiPriority w:val="9"/>
    <w:semiHidden/>
    <w:unhideWhenUsed/>
    <w:qFormat/>
    <w:rsid w:val="00626201"/>
    <w:pPr>
      <w:keepNext/>
      <w:keepLines/>
      <w:spacing w:after="0" w:line="278" w:lineRule="auto"/>
      <w:jc w:val="left"/>
      <w:outlineLvl w:val="7"/>
    </w:pPr>
    <w:rPr>
      <w:rFonts w:eastAsiaTheme="majorEastAsia" w:cstheme="majorBidi"/>
      <w:i/>
      <w:iCs/>
      <w:color w:val="272727" w:themeColor="text1" w:themeTint="D8"/>
      <w:kern w:val="2"/>
      <w:szCs w:val="24"/>
      <w14:ligatures w14:val="standardContextual"/>
    </w:rPr>
  </w:style>
  <w:style w:type="paragraph" w:styleId="Ttulo9">
    <w:name w:val="heading 9"/>
    <w:basedOn w:val="Normal"/>
    <w:next w:val="Normal"/>
    <w:link w:val="Ttulo9Car"/>
    <w:uiPriority w:val="9"/>
    <w:semiHidden/>
    <w:unhideWhenUsed/>
    <w:qFormat/>
    <w:rsid w:val="00626201"/>
    <w:pPr>
      <w:keepNext/>
      <w:keepLines/>
      <w:spacing w:after="0" w:line="278" w:lineRule="auto"/>
      <w:jc w:val="left"/>
      <w:outlineLvl w:val="8"/>
    </w:pPr>
    <w:rPr>
      <w:rFonts w:eastAsiaTheme="majorEastAsia" w:cstheme="majorBidi"/>
      <w:color w:val="272727" w:themeColor="text1" w:themeTint="D8"/>
      <w:kern w:val="2"/>
      <w:szCs w:val="24"/>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77719F"/>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7231EC"/>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626201"/>
    <w:rPr>
      <w:rFonts w:asciiTheme="majorHAnsi" w:eastAsiaTheme="majorEastAsia" w:hAnsiTheme="majorHAnsi" w:cstheme="majorBidi"/>
      <w:b/>
      <w:bCs/>
      <w:color w:val="1F4E79" w:themeColor="accent1"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rsid w:val="00626201"/>
    <w:rPr>
      <w:rFonts w:asciiTheme="majorHAnsi" w:eastAsiaTheme="majorEastAsia" w:hAnsiTheme="majorHAnsi" w:cstheme="majorBidi"/>
      <w:b/>
      <w:bCs/>
      <w:i/>
      <w:iCs/>
      <w:color w:val="5B9BD5" w:themeColor="accent1"/>
      <w:sz w:val="28"/>
    </w:rPr>
  </w:style>
  <w:style w:type="character" w:styleId="Mencinsinresolver">
    <w:name w:val="Unresolved Mention"/>
    <w:basedOn w:val="Fuentedeprrafopredeter"/>
    <w:uiPriority w:val="99"/>
    <w:semiHidden/>
    <w:unhideWhenUsed/>
    <w:rsid w:val="0044584B"/>
    <w:rPr>
      <w:color w:val="605E5C"/>
      <w:shd w:val="clear" w:color="auto" w:fill="E1DFDD"/>
    </w:rPr>
  </w:style>
  <w:style w:type="character" w:styleId="nfasissutil">
    <w:name w:val="Subtle Emphasis"/>
    <w:basedOn w:val="Fuentedeprrafopredeter"/>
    <w:uiPriority w:val="19"/>
    <w:qFormat/>
    <w:rsid w:val="0077719F"/>
    <w:rPr>
      <w:i/>
      <w:iCs/>
      <w:color w:val="404040" w:themeColor="text1" w:themeTint="BF"/>
    </w:rPr>
  </w:style>
  <w:style w:type="character" w:customStyle="1" w:styleId="Ttulo6Car">
    <w:name w:val="Título 6 Car"/>
    <w:basedOn w:val="Fuentedeprrafopredeter"/>
    <w:link w:val="Ttulo6"/>
    <w:uiPriority w:val="9"/>
    <w:semiHidden/>
    <w:rsid w:val="00626201"/>
    <w:rPr>
      <w:rFonts w:eastAsiaTheme="majorEastAsia" w:cstheme="majorBidi"/>
      <w:i/>
      <w:iCs/>
      <w:color w:val="595959" w:themeColor="text1" w:themeTint="A6"/>
      <w:kern w:val="2"/>
      <w:sz w:val="24"/>
      <w:szCs w:val="24"/>
      <w14:ligatures w14:val="standardContextual"/>
    </w:rPr>
  </w:style>
  <w:style w:type="character" w:customStyle="1" w:styleId="Ttulo7Car">
    <w:name w:val="Título 7 Car"/>
    <w:basedOn w:val="Fuentedeprrafopredeter"/>
    <w:link w:val="Ttulo7"/>
    <w:uiPriority w:val="9"/>
    <w:semiHidden/>
    <w:rsid w:val="00626201"/>
    <w:rPr>
      <w:rFonts w:eastAsiaTheme="majorEastAsia" w:cstheme="majorBidi"/>
      <w:color w:val="595959" w:themeColor="text1" w:themeTint="A6"/>
      <w:kern w:val="2"/>
      <w:sz w:val="24"/>
      <w:szCs w:val="24"/>
      <w14:ligatures w14:val="standardContextual"/>
    </w:rPr>
  </w:style>
  <w:style w:type="character" w:customStyle="1" w:styleId="Ttulo8Car">
    <w:name w:val="Título 8 Car"/>
    <w:basedOn w:val="Fuentedeprrafopredeter"/>
    <w:link w:val="Ttulo8"/>
    <w:uiPriority w:val="9"/>
    <w:semiHidden/>
    <w:rsid w:val="00626201"/>
    <w:rPr>
      <w:rFonts w:eastAsiaTheme="majorEastAsia" w:cstheme="majorBidi"/>
      <w:i/>
      <w:iCs/>
      <w:color w:val="272727" w:themeColor="text1" w:themeTint="D8"/>
      <w:kern w:val="2"/>
      <w:sz w:val="24"/>
      <w:szCs w:val="24"/>
      <w14:ligatures w14:val="standardContextual"/>
    </w:rPr>
  </w:style>
  <w:style w:type="character" w:customStyle="1" w:styleId="Ttulo9Car">
    <w:name w:val="Título 9 Car"/>
    <w:basedOn w:val="Fuentedeprrafopredeter"/>
    <w:link w:val="Ttulo9"/>
    <w:uiPriority w:val="9"/>
    <w:semiHidden/>
    <w:rsid w:val="00626201"/>
    <w:rPr>
      <w:rFonts w:eastAsiaTheme="majorEastAsia" w:cstheme="majorBidi"/>
      <w:color w:val="272727" w:themeColor="text1" w:themeTint="D8"/>
      <w:kern w:val="2"/>
      <w:sz w:val="24"/>
      <w:szCs w:val="24"/>
      <w14:ligatures w14:val="standardContextual"/>
    </w:rPr>
  </w:style>
  <w:style w:type="paragraph" w:styleId="Subttulo">
    <w:name w:val="Subtitle"/>
    <w:basedOn w:val="Normal"/>
    <w:next w:val="Normal"/>
    <w:link w:val="SubttuloCar"/>
    <w:uiPriority w:val="11"/>
    <w:qFormat/>
    <w:rsid w:val="00626201"/>
    <w:pPr>
      <w:numPr>
        <w:ilvl w:val="1"/>
      </w:numPr>
      <w:spacing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626201"/>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626201"/>
    <w:pPr>
      <w:spacing w:before="160" w:line="278" w:lineRule="auto"/>
      <w:jc w:val="center"/>
    </w:pPr>
    <w:rPr>
      <w:i/>
      <w:iCs/>
      <w:color w:val="404040" w:themeColor="text1" w:themeTint="BF"/>
      <w:kern w:val="2"/>
      <w:szCs w:val="24"/>
      <w14:ligatures w14:val="standardContextual"/>
    </w:rPr>
  </w:style>
  <w:style w:type="character" w:customStyle="1" w:styleId="CitaCar">
    <w:name w:val="Cita Car"/>
    <w:basedOn w:val="Fuentedeprrafopredeter"/>
    <w:link w:val="Cita"/>
    <w:uiPriority w:val="29"/>
    <w:rsid w:val="00626201"/>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626201"/>
    <w:rPr>
      <w:i/>
      <w:iCs/>
      <w:color w:val="2E74B5" w:themeColor="accent1" w:themeShade="BF"/>
    </w:rPr>
  </w:style>
  <w:style w:type="paragraph" w:styleId="Citadestacada">
    <w:name w:val="Intense Quote"/>
    <w:basedOn w:val="Normal"/>
    <w:next w:val="Normal"/>
    <w:link w:val="CitadestacadaCar"/>
    <w:uiPriority w:val="30"/>
    <w:qFormat/>
    <w:rsid w:val="00626201"/>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Cs w:val="24"/>
      <w14:ligatures w14:val="standardContextual"/>
    </w:rPr>
  </w:style>
  <w:style w:type="character" w:customStyle="1" w:styleId="CitadestacadaCar">
    <w:name w:val="Cita destacada Car"/>
    <w:basedOn w:val="Fuentedeprrafopredeter"/>
    <w:link w:val="Citadestacada"/>
    <w:uiPriority w:val="30"/>
    <w:rsid w:val="00626201"/>
    <w:rPr>
      <w:i/>
      <w:iCs/>
      <w:color w:val="2E74B5"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244800578">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381491012">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526217194">
      <w:bodyDiv w:val="1"/>
      <w:marLeft w:val="0"/>
      <w:marRight w:val="0"/>
      <w:marTop w:val="0"/>
      <w:marBottom w:val="0"/>
      <w:divBdr>
        <w:top w:val="none" w:sz="0" w:space="0" w:color="auto"/>
        <w:left w:val="none" w:sz="0" w:space="0" w:color="auto"/>
        <w:bottom w:val="none" w:sz="0" w:space="0" w:color="auto"/>
        <w:right w:val="none" w:sz="0" w:space="0" w:color="auto"/>
      </w:divBdr>
      <w:divsChild>
        <w:div w:id="2010134813">
          <w:marLeft w:val="0"/>
          <w:marRight w:val="0"/>
          <w:marTop w:val="0"/>
          <w:marBottom w:val="0"/>
          <w:divBdr>
            <w:top w:val="none" w:sz="0" w:space="0" w:color="auto"/>
            <w:left w:val="none" w:sz="0" w:space="0" w:color="auto"/>
            <w:bottom w:val="none" w:sz="0" w:space="0" w:color="auto"/>
            <w:right w:val="none" w:sz="0" w:space="0" w:color="auto"/>
          </w:divBdr>
        </w:div>
        <w:div w:id="859660485">
          <w:marLeft w:val="0"/>
          <w:marRight w:val="0"/>
          <w:marTop w:val="0"/>
          <w:marBottom w:val="0"/>
          <w:divBdr>
            <w:top w:val="none" w:sz="0" w:space="0" w:color="auto"/>
            <w:left w:val="none" w:sz="0" w:space="0" w:color="auto"/>
            <w:bottom w:val="none" w:sz="0" w:space="0" w:color="auto"/>
            <w:right w:val="none" w:sz="0" w:space="0" w:color="auto"/>
          </w:divBdr>
        </w:div>
        <w:div w:id="414909336">
          <w:marLeft w:val="0"/>
          <w:marRight w:val="0"/>
          <w:marTop w:val="0"/>
          <w:marBottom w:val="0"/>
          <w:divBdr>
            <w:top w:val="none" w:sz="0" w:space="0" w:color="auto"/>
            <w:left w:val="none" w:sz="0" w:space="0" w:color="auto"/>
            <w:bottom w:val="none" w:sz="0" w:space="0" w:color="auto"/>
            <w:right w:val="none" w:sz="0" w:space="0" w:color="auto"/>
          </w:divBdr>
        </w:div>
        <w:div w:id="1955206457">
          <w:marLeft w:val="0"/>
          <w:marRight w:val="0"/>
          <w:marTop w:val="0"/>
          <w:marBottom w:val="0"/>
          <w:divBdr>
            <w:top w:val="none" w:sz="0" w:space="0" w:color="auto"/>
            <w:left w:val="none" w:sz="0" w:space="0" w:color="auto"/>
            <w:bottom w:val="none" w:sz="0" w:space="0" w:color="auto"/>
            <w:right w:val="none" w:sz="0" w:space="0" w:color="auto"/>
          </w:divBdr>
        </w:div>
        <w:div w:id="860051718">
          <w:marLeft w:val="0"/>
          <w:marRight w:val="0"/>
          <w:marTop w:val="0"/>
          <w:marBottom w:val="0"/>
          <w:divBdr>
            <w:top w:val="none" w:sz="0" w:space="0" w:color="auto"/>
            <w:left w:val="none" w:sz="0" w:space="0" w:color="auto"/>
            <w:bottom w:val="none" w:sz="0" w:space="0" w:color="auto"/>
            <w:right w:val="none" w:sz="0" w:space="0" w:color="auto"/>
          </w:divBdr>
        </w:div>
        <w:div w:id="1477182266">
          <w:marLeft w:val="0"/>
          <w:marRight w:val="0"/>
          <w:marTop w:val="0"/>
          <w:marBottom w:val="0"/>
          <w:divBdr>
            <w:top w:val="none" w:sz="0" w:space="0" w:color="auto"/>
            <w:left w:val="none" w:sz="0" w:space="0" w:color="auto"/>
            <w:bottom w:val="none" w:sz="0" w:space="0" w:color="auto"/>
            <w:right w:val="none" w:sz="0" w:space="0" w:color="auto"/>
          </w:divBdr>
        </w:div>
        <w:div w:id="1124732829">
          <w:marLeft w:val="0"/>
          <w:marRight w:val="0"/>
          <w:marTop w:val="0"/>
          <w:marBottom w:val="0"/>
          <w:divBdr>
            <w:top w:val="none" w:sz="0" w:space="0" w:color="auto"/>
            <w:left w:val="none" w:sz="0" w:space="0" w:color="auto"/>
            <w:bottom w:val="none" w:sz="0" w:space="0" w:color="auto"/>
            <w:right w:val="none" w:sz="0" w:space="0" w:color="auto"/>
          </w:divBdr>
        </w:div>
        <w:div w:id="2093116713">
          <w:marLeft w:val="0"/>
          <w:marRight w:val="0"/>
          <w:marTop w:val="0"/>
          <w:marBottom w:val="0"/>
          <w:divBdr>
            <w:top w:val="none" w:sz="0" w:space="0" w:color="auto"/>
            <w:left w:val="none" w:sz="0" w:space="0" w:color="auto"/>
            <w:bottom w:val="none" w:sz="0" w:space="0" w:color="auto"/>
            <w:right w:val="none" w:sz="0" w:space="0" w:color="auto"/>
          </w:divBdr>
        </w:div>
        <w:div w:id="1919319682">
          <w:marLeft w:val="0"/>
          <w:marRight w:val="0"/>
          <w:marTop w:val="0"/>
          <w:marBottom w:val="0"/>
          <w:divBdr>
            <w:top w:val="none" w:sz="0" w:space="0" w:color="auto"/>
            <w:left w:val="none" w:sz="0" w:space="0" w:color="auto"/>
            <w:bottom w:val="none" w:sz="0" w:space="0" w:color="auto"/>
            <w:right w:val="none" w:sz="0" w:space="0" w:color="auto"/>
          </w:divBdr>
        </w:div>
        <w:div w:id="1773355305">
          <w:marLeft w:val="0"/>
          <w:marRight w:val="0"/>
          <w:marTop w:val="0"/>
          <w:marBottom w:val="0"/>
          <w:divBdr>
            <w:top w:val="none" w:sz="0" w:space="0" w:color="auto"/>
            <w:left w:val="none" w:sz="0" w:space="0" w:color="auto"/>
            <w:bottom w:val="none" w:sz="0" w:space="0" w:color="auto"/>
            <w:right w:val="none" w:sz="0" w:space="0" w:color="auto"/>
          </w:divBdr>
        </w:div>
        <w:div w:id="1250426882">
          <w:marLeft w:val="0"/>
          <w:marRight w:val="0"/>
          <w:marTop w:val="0"/>
          <w:marBottom w:val="0"/>
          <w:divBdr>
            <w:top w:val="none" w:sz="0" w:space="0" w:color="auto"/>
            <w:left w:val="none" w:sz="0" w:space="0" w:color="auto"/>
            <w:bottom w:val="none" w:sz="0" w:space="0" w:color="auto"/>
            <w:right w:val="none" w:sz="0" w:space="0" w:color="auto"/>
          </w:divBdr>
        </w:div>
        <w:div w:id="1142775051">
          <w:marLeft w:val="0"/>
          <w:marRight w:val="0"/>
          <w:marTop w:val="0"/>
          <w:marBottom w:val="0"/>
          <w:divBdr>
            <w:top w:val="none" w:sz="0" w:space="0" w:color="auto"/>
            <w:left w:val="none" w:sz="0" w:space="0" w:color="auto"/>
            <w:bottom w:val="none" w:sz="0" w:space="0" w:color="auto"/>
            <w:right w:val="none" w:sz="0" w:space="0" w:color="auto"/>
          </w:divBdr>
        </w:div>
        <w:div w:id="117139584">
          <w:marLeft w:val="0"/>
          <w:marRight w:val="0"/>
          <w:marTop w:val="0"/>
          <w:marBottom w:val="0"/>
          <w:divBdr>
            <w:top w:val="none" w:sz="0" w:space="0" w:color="auto"/>
            <w:left w:val="none" w:sz="0" w:space="0" w:color="auto"/>
            <w:bottom w:val="none" w:sz="0" w:space="0" w:color="auto"/>
            <w:right w:val="none" w:sz="0" w:space="0" w:color="auto"/>
          </w:divBdr>
        </w:div>
        <w:div w:id="562983049">
          <w:marLeft w:val="0"/>
          <w:marRight w:val="0"/>
          <w:marTop w:val="0"/>
          <w:marBottom w:val="0"/>
          <w:divBdr>
            <w:top w:val="none" w:sz="0" w:space="0" w:color="auto"/>
            <w:left w:val="none" w:sz="0" w:space="0" w:color="auto"/>
            <w:bottom w:val="none" w:sz="0" w:space="0" w:color="auto"/>
            <w:right w:val="none" w:sz="0" w:space="0" w:color="auto"/>
          </w:divBdr>
        </w:div>
        <w:div w:id="1518035356">
          <w:marLeft w:val="0"/>
          <w:marRight w:val="0"/>
          <w:marTop w:val="0"/>
          <w:marBottom w:val="0"/>
          <w:divBdr>
            <w:top w:val="none" w:sz="0" w:space="0" w:color="auto"/>
            <w:left w:val="none" w:sz="0" w:space="0" w:color="auto"/>
            <w:bottom w:val="none" w:sz="0" w:space="0" w:color="auto"/>
            <w:right w:val="none" w:sz="0" w:space="0" w:color="auto"/>
          </w:divBdr>
        </w:div>
        <w:div w:id="1422872164">
          <w:marLeft w:val="0"/>
          <w:marRight w:val="0"/>
          <w:marTop w:val="0"/>
          <w:marBottom w:val="0"/>
          <w:divBdr>
            <w:top w:val="none" w:sz="0" w:space="0" w:color="auto"/>
            <w:left w:val="none" w:sz="0" w:space="0" w:color="auto"/>
            <w:bottom w:val="none" w:sz="0" w:space="0" w:color="auto"/>
            <w:right w:val="none" w:sz="0" w:space="0" w:color="auto"/>
          </w:divBdr>
        </w:div>
        <w:div w:id="2115322637">
          <w:marLeft w:val="0"/>
          <w:marRight w:val="0"/>
          <w:marTop w:val="0"/>
          <w:marBottom w:val="0"/>
          <w:divBdr>
            <w:top w:val="none" w:sz="0" w:space="0" w:color="auto"/>
            <w:left w:val="none" w:sz="0" w:space="0" w:color="auto"/>
            <w:bottom w:val="none" w:sz="0" w:space="0" w:color="auto"/>
            <w:right w:val="none" w:sz="0" w:space="0" w:color="auto"/>
          </w:divBdr>
        </w:div>
        <w:div w:id="1636445333">
          <w:marLeft w:val="0"/>
          <w:marRight w:val="0"/>
          <w:marTop w:val="0"/>
          <w:marBottom w:val="0"/>
          <w:divBdr>
            <w:top w:val="none" w:sz="0" w:space="0" w:color="auto"/>
            <w:left w:val="none" w:sz="0" w:space="0" w:color="auto"/>
            <w:bottom w:val="none" w:sz="0" w:space="0" w:color="auto"/>
            <w:right w:val="none" w:sz="0" w:space="0" w:color="auto"/>
          </w:divBdr>
        </w:div>
        <w:div w:id="1804157584">
          <w:marLeft w:val="0"/>
          <w:marRight w:val="0"/>
          <w:marTop w:val="0"/>
          <w:marBottom w:val="0"/>
          <w:divBdr>
            <w:top w:val="none" w:sz="0" w:space="0" w:color="auto"/>
            <w:left w:val="none" w:sz="0" w:space="0" w:color="auto"/>
            <w:bottom w:val="none" w:sz="0" w:space="0" w:color="auto"/>
            <w:right w:val="none" w:sz="0" w:space="0" w:color="auto"/>
          </w:divBdr>
        </w:div>
        <w:div w:id="941375291">
          <w:marLeft w:val="0"/>
          <w:marRight w:val="0"/>
          <w:marTop w:val="0"/>
          <w:marBottom w:val="0"/>
          <w:divBdr>
            <w:top w:val="none" w:sz="0" w:space="0" w:color="auto"/>
            <w:left w:val="none" w:sz="0" w:space="0" w:color="auto"/>
            <w:bottom w:val="none" w:sz="0" w:space="0" w:color="auto"/>
            <w:right w:val="none" w:sz="0" w:space="0" w:color="auto"/>
          </w:divBdr>
        </w:div>
        <w:div w:id="1633904776">
          <w:marLeft w:val="0"/>
          <w:marRight w:val="0"/>
          <w:marTop w:val="0"/>
          <w:marBottom w:val="0"/>
          <w:divBdr>
            <w:top w:val="none" w:sz="0" w:space="0" w:color="auto"/>
            <w:left w:val="none" w:sz="0" w:space="0" w:color="auto"/>
            <w:bottom w:val="none" w:sz="0" w:space="0" w:color="auto"/>
            <w:right w:val="none" w:sz="0" w:space="0" w:color="auto"/>
          </w:divBdr>
        </w:div>
        <w:div w:id="1227299192">
          <w:marLeft w:val="0"/>
          <w:marRight w:val="0"/>
          <w:marTop w:val="0"/>
          <w:marBottom w:val="0"/>
          <w:divBdr>
            <w:top w:val="none" w:sz="0" w:space="0" w:color="auto"/>
            <w:left w:val="none" w:sz="0" w:space="0" w:color="auto"/>
            <w:bottom w:val="none" w:sz="0" w:space="0" w:color="auto"/>
            <w:right w:val="none" w:sz="0" w:space="0" w:color="auto"/>
          </w:divBdr>
        </w:div>
        <w:div w:id="391539631">
          <w:marLeft w:val="0"/>
          <w:marRight w:val="0"/>
          <w:marTop w:val="0"/>
          <w:marBottom w:val="0"/>
          <w:divBdr>
            <w:top w:val="none" w:sz="0" w:space="0" w:color="auto"/>
            <w:left w:val="none" w:sz="0" w:space="0" w:color="auto"/>
            <w:bottom w:val="none" w:sz="0" w:space="0" w:color="auto"/>
            <w:right w:val="none" w:sz="0" w:space="0" w:color="auto"/>
          </w:divBdr>
        </w:div>
        <w:div w:id="856505394">
          <w:marLeft w:val="0"/>
          <w:marRight w:val="0"/>
          <w:marTop w:val="0"/>
          <w:marBottom w:val="0"/>
          <w:divBdr>
            <w:top w:val="none" w:sz="0" w:space="0" w:color="auto"/>
            <w:left w:val="none" w:sz="0" w:space="0" w:color="auto"/>
            <w:bottom w:val="none" w:sz="0" w:space="0" w:color="auto"/>
            <w:right w:val="none" w:sz="0" w:space="0" w:color="auto"/>
          </w:divBdr>
        </w:div>
        <w:div w:id="1737170480">
          <w:marLeft w:val="0"/>
          <w:marRight w:val="0"/>
          <w:marTop w:val="0"/>
          <w:marBottom w:val="0"/>
          <w:divBdr>
            <w:top w:val="none" w:sz="0" w:space="0" w:color="auto"/>
            <w:left w:val="none" w:sz="0" w:space="0" w:color="auto"/>
            <w:bottom w:val="none" w:sz="0" w:space="0" w:color="auto"/>
            <w:right w:val="none" w:sz="0" w:space="0" w:color="auto"/>
          </w:divBdr>
        </w:div>
      </w:divsChild>
    </w:div>
    <w:div w:id="586958271">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50328066">
      <w:bodyDiv w:val="1"/>
      <w:marLeft w:val="0"/>
      <w:marRight w:val="0"/>
      <w:marTop w:val="0"/>
      <w:marBottom w:val="0"/>
      <w:divBdr>
        <w:top w:val="none" w:sz="0" w:space="0" w:color="auto"/>
        <w:left w:val="none" w:sz="0" w:space="0" w:color="auto"/>
        <w:bottom w:val="none" w:sz="0" w:space="0" w:color="auto"/>
        <w:right w:val="none" w:sz="0" w:space="0" w:color="auto"/>
      </w:divBdr>
      <w:divsChild>
        <w:div w:id="177550754">
          <w:marLeft w:val="0"/>
          <w:marRight w:val="0"/>
          <w:marTop w:val="0"/>
          <w:marBottom w:val="0"/>
          <w:divBdr>
            <w:top w:val="none" w:sz="0" w:space="0" w:color="auto"/>
            <w:left w:val="none" w:sz="0" w:space="0" w:color="auto"/>
            <w:bottom w:val="none" w:sz="0" w:space="0" w:color="auto"/>
            <w:right w:val="none" w:sz="0" w:space="0" w:color="auto"/>
          </w:divBdr>
        </w:div>
        <w:div w:id="446706230">
          <w:marLeft w:val="0"/>
          <w:marRight w:val="0"/>
          <w:marTop w:val="0"/>
          <w:marBottom w:val="0"/>
          <w:divBdr>
            <w:top w:val="none" w:sz="0" w:space="0" w:color="auto"/>
            <w:left w:val="none" w:sz="0" w:space="0" w:color="auto"/>
            <w:bottom w:val="none" w:sz="0" w:space="0" w:color="auto"/>
            <w:right w:val="none" w:sz="0" w:space="0" w:color="auto"/>
          </w:divBdr>
        </w:div>
        <w:div w:id="1754625768">
          <w:marLeft w:val="0"/>
          <w:marRight w:val="0"/>
          <w:marTop w:val="0"/>
          <w:marBottom w:val="0"/>
          <w:divBdr>
            <w:top w:val="none" w:sz="0" w:space="0" w:color="auto"/>
            <w:left w:val="none" w:sz="0" w:space="0" w:color="auto"/>
            <w:bottom w:val="none" w:sz="0" w:space="0" w:color="auto"/>
            <w:right w:val="none" w:sz="0" w:space="0" w:color="auto"/>
          </w:divBdr>
        </w:div>
        <w:div w:id="1324973367">
          <w:marLeft w:val="0"/>
          <w:marRight w:val="0"/>
          <w:marTop w:val="0"/>
          <w:marBottom w:val="0"/>
          <w:divBdr>
            <w:top w:val="none" w:sz="0" w:space="0" w:color="auto"/>
            <w:left w:val="none" w:sz="0" w:space="0" w:color="auto"/>
            <w:bottom w:val="none" w:sz="0" w:space="0" w:color="auto"/>
            <w:right w:val="none" w:sz="0" w:space="0" w:color="auto"/>
          </w:divBdr>
        </w:div>
        <w:div w:id="1160580165">
          <w:marLeft w:val="0"/>
          <w:marRight w:val="0"/>
          <w:marTop w:val="0"/>
          <w:marBottom w:val="0"/>
          <w:divBdr>
            <w:top w:val="none" w:sz="0" w:space="0" w:color="auto"/>
            <w:left w:val="none" w:sz="0" w:space="0" w:color="auto"/>
            <w:bottom w:val="none" w:sz="0" w:space="0" w:color="auto"/>
            <w:right w:val="none" w:sz="0" w:space="0" w:color="auto"/>
          </w:divBdr>
        </w:div>
        <w:div w:id="1013074105">
          <w:marLeft w:val="0"/>
          <w:marRight w:val="0"/>
          <w:marTop w:val="0"/>
          <w:marBottom w:val="0"/>
          <w:divBdr>
            <w:top w:val="none" w:sz="0" w:space="0" w:color="auto"/>
            <w:left w:val="none" w:sz="0" w:space="0" w:color="auto"/>
            <w:bottom w:val="none" w:sz="0" w:space="0" w:color="auto"/>
            <w:right w:val="none" w:sz="0" w:space="0" w:color="auto"/>
          </w:divBdr>
        </w:div>
        <w:div w:id="2087145948">
          <w:marLeft w:val="0"/>
          <w:marRight w:val="0"/>
          <w:marTop w:val="0"/>
          <w:marBottom w:val="0"/>
          <w:divBdr>
            <w:top w:val="none" w:sz="0" w:space="0" w:color="auto"/>
            <w:left w:val="none" w:sz="0" w:space="0" w:color="auto"/>
            <w:bottom w:val="none" w:sz="0" w:space="0" w:color="auto"/>
            <w:right w:val="none" w:sz="0" w:space="0" w:color="auto"/>
          </w:divBdr>
        </w:div>
        <w:div w:id="291711336">
          <w:marLeft w:val="0"/>
          <w:marRight w:val="0"/>
          <w:marTop w:val="0"/>
          <w:marBottom w:val="0"/>
          <w:divBdr>
            <w:top w:val="none" w:sz="0" w:space="0" w:color="auto"/>
            <w:left w:val="none" w:sz="0" w:space="0" w:color="auto"/>
            <w:bottom w:val="none" w:sz="0" w:space="0" w:color="auto"/>
            <w:right w:val="none" w:sz="0" w:space="0" w:color="auto"/>
          </w:divBdr>
        </w:div>
        <w:div w:id="117383763">
          <w:marLeft w:val="0"/>
          <w:marRight w:val="0"/>
          <w:marTop w:val="0"/>
          <w:marBottom w:val="0"/>
          <w:divBdr>
            <w:top w:val="none" w:sz="0" w:space="0" w:color="auto"/>
            <w:left w:val="none" w:sz="0" w:space="0" w:color="auto"/>
            <w:bottom w:val="none" w:sz="0" w:space="0" w:color="auto"/>
            <w:right w:val="none" w:sz="0" w:space="0" w:color="auto"/>
          </w:divBdr>
        </w:div>
        <w:div w:id="1784571693">
          <w:marLeft w:val="0"/>
          <w:marRight w:val="0"/>
          <w:marTop w:val="0"/>
          <w:marBottom w:val="0"/>
          <w:divBdr>
            <w:top w:val="none" w:sz="0" w:space="0" w:color="auto"/>
            <w:left w:val="none" w:sz="0" w:space="0" w:color="auto"/>
            <w:bottom w:val="none" w:sz="0" w:space="0" w:color="auto"/>
            <w:right w:val="none" w:sz="0" w:space="0" w:color="auto"/>
          </w:divBdr>
        </w:div>
        <w:div w:id="1153058500">
          <w:marLeft w:val="0"/>
          <w:marRight w:val="0"/>
          <w:marTop w:val="0"/>
          <w:marBottom w:val="0"/>
          <w:divBdr>
            <w:top w:val="none" w:sz="0" w:space="0" w:color="auto"/>
            <w:left w:val="none" w:sz="0" w:space="0" w:color="auto"/>
            <w:bottom w:val="none" w:sz="0" w:space="0" w:color="auto"/>
            <w:right w:val="none" w:sz="0" w:space="0" w:color="auto"/>
          </w:divBdr>
        </w:div>
        <w:div w:id="1615792658">
          <w:marLeft w:val="0"/>
          <w:marRight w:val="0"/>
          <w:marTop w:val="0"/>
          <w:marBottom w:val="0"/>
          <w:divBdr>
            <w:top w:val="none" w:sz="0" w:space="0" w:color="auto"/>
            <w:left w:val="none" w:sz="0" w:space="0" w:color="auto"/>
            <w:bottom w:val="none" w:sz="0" w:space="0" w:color="auto"/>
            <w:right w:val="none" w:sz="0" w:space="0" w:color="auto"/>
          </w:divBdr>
        </w:div>
        <w:div w:id="1713458044">
          <w:marLeft w:val="0"/>
          <w:marRight w:val="0"/>
          <w:marTop w:val="0"/>
          <w:marBottom w:val="0"/>
          <w:divBdr>
            <w:top w:val="none" w:sz="0" w:space="0" w:color="auto"/>
            <w:left w:val="none" w:sz="0" w:space="0" w:color="auto"/>
            <w:bottom w:val="none" w:sz="0" w:space="0" w:color="auto"/>
            <w:right w:val="none" w:sz="0" w:space="0" w:color="auto"/>
          </w:divBdr>
        </w:div>
        <w:div w:id="66459958">
          <w:marLeft w:val="0"/>
          <w:marRight w:val="0"/>
          <w:marTop w:val="0"/>
          <w:marBottom w:val="0"/>
          <w:divBdr>
            <w:top w:val="none" w:sz="0" w:space="0" w:color="auto"/>
            <w:left w:val="none" w:sz="0" w:space="0" w:color="auto"/>
            <w:bottom w:val="none" w:sz="0" w:space="0" w:color="auto"/>
            <w:right w:val="none" w:sz="0" w:space="0" w:color="auto"/>
          </w:divBdr>
        </w:div>
        <w:div w:id="1286816092">
          <w:marLeft w:val="0"/>
          <w:marRight w:val="0"/>
          <w:marTop w:val="0"/>
          <w:marBottom w:val="0"/>
          <w:divBdr>
            <w:top w:val="none" w:sz="0" w:space="0" w:color="auto"/>
            <w:left w:val="none" w:sz="0" w:space="0" w:color="auto"/>
            <w:bottom w:val="none" w:sz="0" w:space="0" w:color="auto"/>
            <w:right w:val="none" w:sz="0" w:space="0" w:color="auto"/>
          </w:divBdr>
        </w:div>
        <w:div w:id="213738593">
          <w:marLeft w:val="0"/>
          <w:marRight w:val="0"/>
          <w:marTop w:val="0"/>
          <w:marBottom w:val="0"/>
          <w:divBdr>
            <w:top w:val="none" w:sz="0" w:space="0" w:color="auto"/>
            <w:left w:val="none" w:sz="0" w:space="0" w:color="auto"/>
            <w:bottom w:val="none" w:sz="0" w:space="0" w:color="auto"/>
            <w:right w:val="none" w:sz="0" w:space="0" w:color="auto"/>
          </w:divBdr>
        </w:div>
        <w:div w:id="284121342">
          <w:marLeft w:val="0"/>
          <w:marRight w:val="0"/>
          <w:marTop w:val="0"/>
          <w:marBottom w:val="0"/>
          <w:divBdr>
            <w:top w:val="none" w:sz="0" w:space="0" w:color="auto"/>
            <w:left w:val="none" w:sz="0" w:space="0" w:color="auto"/>
            <w:bottom w:val="none" w:sz="0" w:space="0" w:color="auto"/>
            <w:right w:val="none" w:sz="0" w:space="0" w:color="auto"/>
          </w:divBdr>
        </w:div>
        <w:div w:id="430708546">
          <w:marLeft w:val="0"/>
          <w:marRight w:val="0"/>
          <w:marTop w:val="0"/>
          <w:marBottom w:val="0"/>
          <w:divBdr>
            <w:top w:val="none" w:sz="0" w:space="0" w:color="auto"/>
            <w:left w:val="none" w:sz="0" w:space="0" w:color="auto"/>
            <w:bottom w:val="none" w:sz="0" w:space="0" w:color="auto"/>
            <w:right w:val="none" w:sz="0" w:space="0" w:color="auto"/>
          </w:divBdr>
        </w:div>
        <w:div w:id="1236934306">
          <w:marLeft w:val="0"/>
          <w:marRight w:val="0"/>
          <w:marTop w:val="0"/>
          <w:marBottom w:val="0"/>
          <w:divBdr>
            <w:top w:val="none" w:sz="0" w:space="0" w:color="auto"/>
            <w:left w:val="none" w:sz="0" w:space="0" w:color="auto"/>
            <w:bottom w:val="none" w:sz="0" w:space="0" w:color="auto"/>
            <w:right w:val="none" w:sz="0" w:space="0" w:color="auto"/>
          </w:divBdr>
        </w:div>
        <w:div w:id="1235967036">
          <w:marLeft w:val="0"/>
          <w:marRight w:val="0"/>
          <w:marTop w:val="0"/>
          <w:marBottom w:val="0"/>
          <w:divBdr>
            <w:top w:val="none" w:sz="0" w:space="0" w:color="auto"/>
            <w:left w:val="none" w:sz="0" w:space="0" w:color="auto"/>
            <w:bottom w:val="none" w:sz="0" w:space="0" w:color="auto"/>
            <w:right w:val="none" w:sz="0" w:space="0" w:color="auto"/>
          </w:divBdr>
        </w:div>
        <w:div w:id="515113979">
          <w:marLeft w:val="0"/>
          <w:marRight w:val="0"/>
          <w:marTop w:val="0"/>
          <w:marBottom w:val="0"/>
          <w:divBdr>
            <w:top w:val="none" w:sz="0" w:space="0" w:color="auto"/>
            <w:left w:val="none" w:sz="0" w:space="0" w:color="auto"/>
            <w:bottom w:val="none" w:sz="0" w:space="0" w:color="auto"/>
            <w:right w:val="none" w:sz="0" w:space="0" w:color="auto"/>
          </w:divBdr>
          <w:divsChild>
            <w:div w:id="210308077">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1066991910">
          <w:marLeft w:val="0"/>
          <w:marRight w:val="0"/>
          <w:marTop w:val="0"/>
          <w:marBottom w:val="0"/>
          <w:divBdr>
            <w:top w:val="none" w:sz="0" w:space="0" w:color="auto"/>
            <w:left w:val="none" w:sz="0" w:space="0" w:color="auto"/>
            <w:bottom w:val="none" w:sz="0" w:space="0" w:color="auto"/>
            <w:right w:val="none" w:sz="0" w:space="0" w:color="auto"/>
          </w:divBdr>
        </w:div>
        <w:div w:id="93519980">
          <w:marLeft w:val="0"/>
          <w:marRight w:val="0"/>
          <w:marTop w:val="0"/>
          <w:marBottom w:val="0"/>
          <w:divBdr>
            <w:top w:val="none" w:sz="0" w:space="0" w:color="auto"/>
            <w:left w:val="none" w:sz="0" w:space="0" w:color="auto"/>
            <w:bottom w:val="none" w:sz="0" w:space="0" w:color="auto"/>
            <w:right w:val="none" w:sz="0" w:space="0" w:color="auto"/>
          </w:divBdr>
        </w:div>
      </w:divsChild>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08380759">
      <w:bodyDiv w:val="1"/>
      <w:marLeft w:val="0"/>
      <w:marRight w:val="0"/>
      <w:marTop w:val="0"/>
      <w:marBottom w:val="0"/>
      <w:divBdr>
        <w:top w:val="none" w:sz="0" w:space="0" w:color="auto"/>
        <w:left w:val="none" w:sz="0" w:space="0" w:color="auto"/>
        <w:bottom w:val="none" w:sz="0" w:space="0" w:color="auto"/>
        <w:right w:val="none" w:sz="0" w:space="0" w:color="auto"/>
      </w:divBdr>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1408140">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037967702">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242133613">
      <w:bodyDiv w:val="1"/>
      <w:marLeft w:val="0"/>
      <w:marRight w:val="0"/>
      <w:marTop w:val="0"/>
      <w:marBottom w:val="0"/>
      <w:divBdr>
        <w:top w:val="none" w:sz="0" w:space="0" w:color="auto"/>
        <w:left w:val="none" w:sz="0" w:space="0" w:color="auto"/>
        <w:bottom w:val="none" w:sz="0" w:space="0" w:color="auto"/>
        <w:right w:val="none" w:sz="0" w:space="0" w:color="auto"/>
      </w:divBdr>
      <w:divsChild>
        <w:div w:id="1405301824">
          <w:marLeft w:val="0"/>
          <w:marRight w:val="0"/>
          <w:marTop w:val="0"/>
          <w:marBottom w:val="0"/>
          <w:divBdr>
            <w:top w:val="none" w:sz="0" w:space="0" w:color="auto"/>
            <w:left w:val="none" w:sz="0" w:space="0" w:color="auto"/>
            <w:bottom w:val="none" w:sz="0" w:space="0" w:color="auto"/>
            <w:right w:val="none" w:sz="0" w:space="0" w:color="auto"/>
          </w:divBdr>
        </w:div>
        <w:div w:id="140930211">
          <w:marLeft w:val="0"/>
          <w:marRight w:val="0"/>
          <w:marTop w:val="0"/>
          <w:marBottom w:val="0"/>
          <w:divBdr>
            <w:top w:val="none" w:sz="0" w:space="0" w:color="auto"/>
            <w:left w:val="none" w:sz="0" w:space="0" w:color="auto"/>
            <w:bottom w:val="none" w:sz="0" w:space="0" w:color="auto"/>
            <w:right w:val="none" w:sz="0" w:space="0" w:color="auto"/>
          </w:divBdr>
        </w:div>
        <w:div w:id="1284652906">
          <w:marLeft w:val="0"/>
          <w:marRight w:val="0"/>
          <w:marTop w:val="0"/>
          <w:marBottom w:val="0"/>
          <w:divBdr>
            <w:top w:val="none" w:sz="0" w:space="0" w:color="auto"/>
            <w:left w:val="none" w:sz="0" w:space="0" w:color="auto"/>
            <w:bottom w:val="none" w:sz="0" w:space="0" w:color="auto"/>
            <w:right w:val="none" w:sz="0" w:space="0" w:color="auto"/>
          </w:divBdr>
        </w:div>
        <w:div w:id="1863057918">
          <w:marLeft w:val="0"/>
          <w:marRight w:val="0"/>
          <w:marTop w:val="0"/>
          <w:marBottom w:val="0"/>
          <w:divBdr>
            <w:top w:val="none" w:sz="0" w:space="0" w:color="auto"/>
            <w:left w:val="none" w:sz="0" w:space="0" w:color="auto"/>
            <w:bottom w:val="none" w:sz="0" w:space="0" w:color="auto"/>
            <w:right w:val="none" w:sz="0" w:space="0" w:color="auto"/>
          </w:divBdr>
        </w:div>
        <w:div w:id="11418475">
          <w:marLeft w:val="0"/>
          <w:marRight w:val="0"/>
          <w:marTop w:val="0"/>
          <w:marBottom w:val="0"/>
          <w:divBdr>
            <w:top w:val="none" w:sz="0" w:space="0" w:color="auto"/>
            <w:left w:val="none" w:sz="0" w:space="0" w:color="auto"/>
            <w:bottom w:val="none" w:sz="0" w:space="0" w:color="auto"/>
            <w:right w:val="none" w:sz="0" w:space="0" w:color="auto"/>
          </w:divBdr>
        </w:div>
        <w:div w:id="23872161">
          <w:marLeft w:val="0"/>
          <w:marRight w:val="0"/>
          <w:marTop w:val="0"/>
          <w:marBottom w:val="0"/>
          <w:divBdr>
            <w:top w:val="none" w:sz="0" w:space="0" w:color="auto"/>
            <w:left w:val="none" w:sz="0" w:space="0" w:color="auto"/>
            <w:bottom w:val="none" w:sz="0" w:space="0" w:color="auto"/>
            <w:right w:val="none" w:sz="0" w:space="0" w:color="auto"/>
          </w:divBdr>
        </w:div>
        <w:div w:id="732242593">
          <w:marLeft w:val="0"/>
          <w:marRight w:val="0"/>
          <w:marTop w:val="0"/>
          <w:marBottom w:val="0"/>
          <w:divBdr>
            <w:top w:val="none" w:sz="0" w:space="0" w:color="auto"/>
            <w:left w:val="none" w:sz="0" w:space="0" w:color="auto"/>
            <w:bottom w:val="none" w:sz="0" w:space="0" w:color="auto"/>
            <w:right w:val="none" w:sz="0" w:space="0" w:color="auto"/>
          </w:divBdr>
        </w:div>
        <w:div w:id="204097322">
          <w:marLeft w:val="0"/>
          <w:marRight w:val="0"/>
          <w:marTop w:val="0"/>
          <w:marBottom w:val="0"/>
          <w:divBdr>
            <w:top w:val="none" w:sz="0" w:space="0" w:color="auto"/>
            <w:left w:val="none" w:sz="0" w:space="0" w:color="auto"/>
            <w:bottom w:val="none" w:sz="0" w:space="0" w:color="auto"/>
            <w:right w:val="none" w:sz="0" w:space="0" w:color="auto"/>
          </w:divBdr>
        </w:div>
        <w:div w:id="825780715">
          <w:marLeft w:val="0"/>
          <w:marRight w:val="0"/>
          <w:marTop w:val="0"/>
          <w:marBottom w:val="0"/>
          <w:divBdr>
            <w:top w:val="none" w:sz="0" w:space="0" w:color="auto"/>
            <w:left w:val="none" w:sz="0" w:space="0" w:color="auto"/>
            <w:bottom w:val="none" w:sz="0" w:space="0" w:color="auto"/>
            <w:right w:val="none" w:sz="0" w:space="0" w:color="auto"/>
          </w:divBdr>
          <w:divsChild>
            <w:div w:id="928975190">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74791972">
          <w:marLeft w:val="0"/>
          <w:marRight w:val="0"/>
          <w:marTop w:val="0"/>
          <w:marBottom w:val="0"/>
          <w:divBdr>
            <w:top w:val="none" w:sz="0" w:space="0" w:color="auto"/>
            <w:left w:val="none" w:sz="0" w:space="0" w:color="auto"/>
            <w:bottom w:val="none" w:sz="0" w:space="0" w:color="auto"/>
            <w:right w:val="none" w:sz="0" w:space="0" w:color="auto"/>
          </w:divBdr>
        </w:div>
      </w:divsChild>
    </w:div>
    <w:div w:id="1290551833">
      <w:bodyDiv w:val="1"/>
      <w:marLeft w:val="0"/>
      <w:marRight w:val="0"/>
      <w:marTop w:val="0"/>
      <w:marBottom w:val="0"/>
      <w:divBdr>
        <w:top w:val="none" w:sz="0" w:space="0" w:color="auto"/>
        <w:left w:val="none" w:sz="0" w:space="0" w:color="auto"/>
        <w:bottom w:val="none" w:sz="0" w:space="0" w:color="auto"/>
        <w:right w:val="none" w:sz="0" w:space="0" w:color="auto"/>
      </w:divBdr>
      <w:divsChild>
        <w:div w:id="1980652267">
          <w:marLeft w:val="0"/>
          <w:marRight w:val="0"/>
          <w:marTop w:val="0"/>
          <w:marBottom w:val="0"/>
          <w:divBdr>
            <w:top w:val="none" w:sz="0" w:space="0" w:color="auto"/>
            <w:left w:val="none" w:sz="0" w:space="0" w:color="auto"/>
            <w:bottom w:val="none" w:sz="0" w:space="0" w:color="auto"/>
            <w:right w:val="none" w:sz="0" w:space="0" w:color="auto"/>
          </w:divBdr>
        </w:div>
        <w:div w:id="318852436">
          <w:marLeft w:val="0"/>
          <w:marRight w:val="0"/>
          <w:marTop w:val="0"/>
          <w:marBottom w:val="0"/>
          <w:divBdr>
            <w:top w:val="none" w:sz="0" w:space="0" w:color="auto"/>
            <w:left w:val="none" w:sz="0" w:space="0" w:color="auto"/>
            <w:bottom w:val="none" w:sz="0" w:space="0" w:color="auto"/>
            <w:right w:val="none" w:sz="0" w:space="0" w:color="auto"/>
          </w:divBdr>
        </w:div>
        <w:div w:id="753743615">
          <w:marLeft w:val="0"/>
          <w:marRight w:val="0"/>
          <w:marTop w:val="0"/>
          <w:marBottom w:val="0"/>
          <w:divBdr>
            <w:top w:val="none" w:sz="0" w:space="0" w:color="auto"/>
            <w:left w:val="none" w:sz="0" w:space="0" w:color="auto"/>
            <w:bottom w:val="none" w:sz="0" w:space="0" w:color="auto"/>
            <w:right w:val="none" w:sz="0" w:space="0" w:color="auto"/>
          </w:divBdr>
        </w:div>
        <w:div w:id="1782912293">
          <w:marLeft w:val="0"/>
          <w:marRight w:val="0"/>
          <w:marTop w:val="0"/>
          <w:marBottom w:val="0"/>
          <w:divBdr>
            <w:top w:val="none" w:sz="0" w:space="0" w:color="auto"/>
            <w:left w:val="none" w:sz="0" w:space="0" w:color="auto"/>
            <w:bottom w:val="none" w:sz="0" w:space="0" w:color="auto"/>
            <w:right w:val="none" w:sz="0" w:space="0" w:color="auto"/>
          </w:divBdr>
        </w:div>
        <w:div w:id="1091584950">
          <w:marLeft w:val="0"/>
          <w:marRight w:val="0"/>
          <w:marTop w:val="0"/>
          <w:marBottom w:val="0"/>
          <w:divBdr>
            <w:top w:val="none" w:sz="0" w:space="0" w:color="auto"/>
            <w:left w:val="none" w:sz="0" w:space="0" w:color="auto"/>
            <w:bottom w:val="none" w:sz="0" w:space="0" w:color="auto"/>
            <w:right w:val="none" w:sz="0" w:space="0" w:color="auto"/>
          </w:divBdr>
        </w:div>
        <w:div w:id="1198660939">
          <w:marLeft w:val="0"/>
          <w:marRight w:val="0"/>
          <w:marTop w:val="0"/>
          <w:marBottom w:val="0"/>
          <w:divBdr>
            <w:top w:val="none" w:sz="0" w:space="0" w:color="auto"/>
            <w:left w:val="none" w:sz="0" w:space="0" w:color="auto"/>
            <w:bottom w:val="none" w:sz="0" w:space="0" w:color="auto"/>
            <w:right w:val="none" w:sz="0" w:space="0" w:color="auto"/>
          </w:divBdr>
        </w:div>
        <w:div w:id="1615094278">
          <w:marLeft w:val="0"/>
          <w:marRight w:val="0"/>
          <w:marTop w:val="0"/>
          <w:marBottom w:val="0"/>
          <w:divBdr>
            <w:top w:val="none" w:sz="0" w:space="0" w:color="auto"/>
            <w:left w:val="none" w:sz="0" w:space="0" w:color="auto"/>
            <w:bottom w:val="none" w:sz="0" w:space="0" w:color="auto"/>
            <w:right w:val="none" w:sz="0" w:space="0" w:color="auto"/>
          </w:divBdr>
        </w:div>
        <w:div w:id="350029760">
          <w:marLeft w:val="0"/>
          <w:marRight w:val="0"/>
          <w:marTop w:val="0"/>
          <w:marBottom w:val="0"/>
          <w:divBdr>
            <w:top w:val="none" w:sz="0" w:space="0" w:color="auto"/>
            <w:left w:val="none" w:sz="0" w:space="0" w:color="auto"/>
            <w:bottom w:val="none" w:sz="0" w:space="0" w:color="auto"/>
            <w:right w:val="none" w:sz="0" w:space="0" w:color="auto"/>
          </w:divBdr>
        </w:div>
        <w:div w:id="1336684877">
          <w:marLeft w:val="0"/>
          <w:marRight w:val="0"/>
          <w:marTop w:val="0"/>
          <w:marBottom w:val="0"/>
          <w:divBdr>
            <w:top w:val="none" w:sz="0" w:space="0" w:color="auto"/>
            <w:left w:val="none" w:sz="0" w:space="0" w:color="auto"/>
            <w:bottom w:val="none" w:sz="0" w:space="0" w:color="auto"/>
            <w:right w:val="none" w:sz="0" w:space="0" w:color="auto"/>
          </w:divBdr>
        </w:div>
        <w:div w:id="1726947459">
          <w:marLeft w:val="0"/>
          <w:marRight w:val="0"/>
          <w:marTop w:val="0"/>
          <w:marBottom w:val="0"/>
          <w:divBdr>
            <w:top w:val="none" w:sz="0" w:space="0" w:color="auto"/>
            <w:left w:val="none" w:sz="0" w:space="0" w:color="auto"/>
            <w:bottom w:val="none" w:sz="0" w:space="0" w:color="auto"/>
            <w:right w:val="none" w:sz="0" w:space="0" w:color="auto"/>
          </w:divBdr>
        </w:div>
        <w:div w:id="1699160301">
          <w:marLeft w:val="0"/>
          <w:marRight w:val="0"/>
          <w:marTop w:val="0"/>
          <w:marBottom w:val="0"/>
          <w:divBdr>
            <w:top w:val="none" w:sz="0" w:space="0" w:color="auto"/>
            <w:left w:val="none" w:sz="0" w:space="0" w:color="auto"/>
            <w:bottom w:val="none" w:sz="0" w:space="0" w:color="auto"/>
            <w:right w:val="none" w:sz="0" w:space="0" w:color="auto"/>
          </w:divBdr>
        </w:div>
        <w:div w:id="1206791119">
          <w:marLeft w:val="0"/>
          <w:marRight w:val="0"/>
          <w:marTop w:val="0"/>
          <w:marBottom w:val="0"/>
          <w:divBdr>
            <w:top w:val="none" w:sz="0" w:space="0" w:color="auto"/>
            <w:left w:val="none" w:sz="0" w:space="0" w:color="auto"/>
            <w:bottom w:val="none" w:sz="0" w:space="0" w:color="auto"/>
            <w:right w:val="none" w:sz="0" w:space="0" w:color="auto"/>
          </w:divBdr>
        </w:div>
        <w:div w:id="1123764198">
          <w:marLeft w:val="0"/>
          <w:marRight w:val="0"/>
          <w:marTop w:val="0"/>
          <w:marBottom w:val="0"/>
          <w:divBdr>
            <w:top w:val="none" w:sz="0" w:space="0" w:color="auto"/>
            <w:left w:val="none" w:sz="0" w:space="0" w:color="auto"/>
            <w:bottom w:val="none" w:sz="0" w:space="0" w:color="auto"/>
            <w:right w:val="none" w:sz="0" w:space="0" w:color="auto"/>
          </w:divBdr>
        </w:div>
        <w:div w:id="1449884783">
          <w:marLeft w:val="0"/>
          <w:marRight w:val="0"/>
          <w:marTop w:val="0"/>
          <w:marBottom w:val="0"/>
          <w:divBdr>
            <w:top w:val="none" w:sz="0" w:space="0" w:color="auto"/>
            <w:left w:val="none" w:sz="0" w:space="0" w:color="auto"/>
            <w:bottom w:val="none" w:sz="0" w:space="0" w:color="auto"/>
            <w:right w:val="none" w:sz="0" w:space="0" w:color="auto"/>
          </w:divBdr>
        </w:div>
        <w:div w:id="1553691375">
          <w:marLeft w:val="0"/>
          <w:marRight w:val="0"/>
          <w:marTop w:val="0"/>
          <w:marBottom w:val="0"/>
          <w:divBdr>
            <w:top w:val="none" w:sz="0" w:space="0" w:color="auto"/>
            <w:left w:val="none" w:sz="0" w:space="0" w:color="auto"/>
            <w:bottom w:val="none" w:sz="0" w:space="0" w:color="auto"/>
            <w:right w:val="none" w:sz="0" w:space="0" w:color="auto"/>
          </w:divBdr>
        </w:div>
        <w:div w:id="1638797483">
          <w:marLeft w:val="0"/>
          <w:marRight w:val="0"/>
          <w:marTop w:val="0"/>
          <w:marBottom w:val="0"/>
          <w:divBdr>
            <w:top w:val="none" w:sz="0" w:space="0" w:color="auto"/>
            <w:left w:val="none" w:sz="0" w:space="0" w:color="auto"/>
            <w:bottom w:val="none" w:sz="0" w:space="0" w:color="auto"/>
            <w:right w:val="none" w:sz="0" w:space="0" w:color="auto"/>
          </w:divBdr>
        </w:div>
        <w:div w:id="250311791">
          <w:marLeft w:val="0"/>
          <w:marRight w:val="0"/>
          <w:marTop w:val="0"/>
          <w:marBottom w:val="0"/>
          <w:divBdr>
            <w:top w:val="none" w:sz="0" w:space="0" w:color="auto"/>
            <w:left w:val="none" w:sz="0" w:space="0" w:color="auto"/>
            <w:bottom w:val="none" w:sz="0" w:space="0" w:color="auto"/>
            <w:right w:val="none" w:sz="0" w:space="0" w:color="auto"/>
          </w:divBdr>
        </w:div>
        <w:div w:id="1934776012">
          <w:marLeft w:val="0"/>
          <w:marRight w:val="0"/>
          <w:marTop w:val="0"/>
          <w:marBottom w:val="0"/>
          <w:divBdr>
            <w:top w:val="none" w:sz="0" w:space="0" w:color="auto"/>
            <w:left w:val="none" w:sz="0" w:space="0" w:color="auto"/>
            <w:bottom w:val="none" w:sz="0" w:space="0" w:color="auto"/>
            <w:right w:val="none" w:sz="0" w:space="0" w:color="auto"/>
          </w:divBdr>
        </w:div>
        <w:div w:id="1690107980">
          <w:marLeft w:val="0"/>
          <w:marRight w:val="0"/>
          <w:marTop w:val="0"/>
          <w:marBottom w:val="0"/>
          <w:divBdr>
            <w:top w:val="none" w:sz="0" w:space="0" w:color="auto"/>
            <w:left w:val="none" w:sz="0" w:space="0" w:color="auto"/>
            <w:bottom w:val="none" w:sz="0" w:space="0" w:color="auto"/>
            <w:right w:val="none" w:sz="0" w:space="0" w:color="auto"/>
          </w:divBdr>
        </w:div>
        <w:div w:id="1695961409">
          <w:marLeft w:val="0"/>
          <w:marRight w:val="0"/>
          <w:marTop w:val="0"/>
          <w:marBottom w:val="0"/>
          <w:divBdr>
            <w:top w:val="none" w:sz="0" w:space="0" w:color="auto"/>
            <w:left w:val="none" w:sz="0" w:space="0" w:color="auto"/>
            <w:bottom w:val="none" w:sz="0" w:space="0" w:color="auto"/>
            <w:right w:val="none" w:sz="0" w:space="0" w:color="auto"/>
          </w:divBdr>
        </w:div>
        <w:div w:id="1091663614">
          <w:marLeft w:val="0"/>
          <w:marRight w:val="0"/>
          <w:marTop w:val="0"/>
          <w:marBottom w:val="0"/>
          <w:divBdr>
            <w:top w:val="none" w:sz="0" w:space="0" w:color="auto"/>
            <w:left w:val="none" w:sz="0" w:space="0" w:color="auto"/>
            <w:bottom w:val="none" w:sz="0" w:space="0" w:color="auto"/>
            <w:right w:val="none" w:sz="0" w:space="0" w:color="auto"/>
          </w:divBdr>
        </w:div>
        <w:div w:id="365764686">
          <w:marLeft w:val="0"/>
          <w:marRight w:val="0"/>
          <w:marTop w:val="0"/>
          <w:marBottom w:val="0"/>
          <w:divBdr>
            <w:top w:val="none" w:sz="0" w:space="0" w:color="auto"/>
            <w:left w:val="none" w:sz="0" w:space="0" w:color="auto"/>
            <w:bottom w:val="none" w:sz="0" w:space="0" w:color="auto"/>
            <w:right w:val="none" w:sz="0" w:space="0" w:color="auto"/>
          </w:divBdr>
        </w:div>
        <w:div w:id="1843007738">
          <w:marLeft w:val="0"/>
          <w:marRight w:val="0"/>
          <w:marTop w:val="0"/>
          <w:marBottom w:val="0"/>
          <w:divBdr>
            <w:top w:val="none" w:sz="0" w:space="0" w:color="auto"/>
            <w:left w:val="none" w:sz="0" w:space="0" w:color="auto"/>
            <w:bottom w:val="none" w:sz="0" w:space="0" w:color="auto"/>
            <w:right w:val="none" w:sz="0" w:space="0" w:color="auto"/>
          </w:divBdr>
        </w:div>
        <w:div w:id="1415084100">
          <w:marLeft w:val="0"/>
          <w:marRight w:val="0"/>
          <w:marTop w:val="0"/>
          <w:marBottom w:val="0"/>
          <w:divBdr>
            <w:top w:val="none" w:sz="0" w:space="0" w:color="auto"/>
            <w:left w:val="none" w:sz="0" w:space="0" w:color="auto"/>
            <w:bottom w:val="none" w:sz="0" w:space="0" w:color="auto"/>
            <w:right w:val="none" w:sz="0" w:space="0" w:color="auto"/>
          </w:divBdr>
        </w:div>
        <w:div w:id="91710773">
          <w:marLeft w:val="0"/>
          <w:marRight w:val="0"/>
          <w:marTop w:val="0"/>
          <w:marBottom w:val="0"/>
          <w:divBdr>
            <w:top w:val="none" w:sz="0" w:space="0" w:color="auto"/>
            <w:left w:val="none" w:sz="0" w:space="0" w:color="auto"/>
            <w:bottom w:val="none" w:sz="0" w:space="0" w:color="auto"/>
            <w:right w:val="none" w:sz="0" w:space="0" w:color="auto"/>
          </w:divBdr>
        </w:div>
      </w:divsChild>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574001921">
      <w:bodyDiv w:val="1"/>
      <w:marLeft w:val="0"/>
      <w:marRight w:val="0"/>
      <w:marTop w:val="0"/>
      <w:marBottom w:val="0"/>
      <w:divBdr>
        <w:top w:val="none" w:sz="0" w:space="0" w:color="auto"/>
        <w:left w:val="none" w:sz="0" w:space="0" w:color="auto"/>
        <w:bottom w:val="none" w:sz="0" w:space="0" w:color="auto"/>
        <w:right w:val="none" w:sz="0" w:space="0" w:color="auto"/>
      </w:divBdr>
      <w:divsChild>
        <w:div w:id="1691490947">
          <w:marLeft w:val="0"/>
          <w:marRight w:val="0"/>
          <w:marTop w:val="0"/>
          <w:marBottom w:val="0"/>
          <w:divBdr>
            <w:top w:val="none" w:sz="0" w:space="0" w:color="auto"/>
            <w:left w:val="none" w:sz="0" w:space="0" w:color="auto"/>
            <w:bottom w:val="none" w:sz="0" w:space="0" w:color="auto"/>
            <w:right w:val="none" w:sz="0" w:space="0" w:color="auto"/>
          </w:divBdr>
        </w:div>
        <w:div w:id="294409831">
          <w:marLeft w:val="0"/>
          <w:marRight w:val="0"/>
          <w:marTop w:val="0"/>
          <w:marBottom w:val="0"/>
          <w:divBdr>
            <w:top w:val="none" w:sz="0" w:space="0" w:color="auto"/>
            <w:left w:val="none" w:sz="0" w:space="0" w:color="auto"/>
            <w:bottom w:val="none" w:sz="0" w:space="0" w:color="auto"/>
            <w:right w:val="none" w:sz="0" w:space="0" w:color="auto"/>
          </w:divBdr>
        </w:div>
        <w:div w:id="1343824105">
          <w:marLeft w:val="0"/>
          <w:marRight w:val="0"/>
          <w:marTop w:val="0"/>
          <w:marBottom w:val="0"/>
          <w:divBdr>
            <w:top w:val="none" w:sz="0" w:space="0" w:color="auto"/>
            <w:left w:val="none" w:sz="0" w:space="0" w:color="auto"/>
            <w:bottom w:val="none" w:sz="0" w:space="0" w:color="auto"/>
            <w:right w:val="none" w:sz="0" w:space="0" w:color="auto"/>
          </w:divBdr>
        </w:div>
        <w:div w:id="168762641">
          <w:marLeft w:val="0"/>
          <w:marRight w:val="0"/>
          <w:marTop w:val="0"/>
          <w:marBottom w:val="0"/>
          <w:divBdr>
            <w:top w:val="none" w:sz="0" w:space="0" w:color="auto"/>
            <w:left w:val="none" w:sz="0" w:space="0" w:color="auto"/>
            <w:bottom w:val="none" w:sz="0" w:space="0" w:color="auto"/>
            <w:right w:val="none" w:sz="0" w:space="0" w:color="auto"/>
          </w:divBdr>
        </w:div>
        <w:div w:id="367993316">
          <w:marLeft w:val="0"/>
          <w:marRight w:val="0"/>
          <w:marTop w:val="0"/>
          <w:marBottom w:val="0"/>
          <w:divBdr>
            <w:top w:val="none" w:sz="0" w:space="0" w:color="auto"/>
            <w:left w:val="none" w:sz="0" w:space="0" w:color="auto"/>
            <w:bottom w:val="none" w:sz="0" w:space="0" w:color="auto"/>
            <w:right w:val="none" w:sz="0" w:space="0" w:color="auto"/>
          </w:divBdr>
        </w:div>
        <w:div w:id="1020205209">
          <w:marLeft w:val="0"/>
          <w:marRight w:val="0"/>
          <w:marTop w:val="0"/>
          <w:marBottom w:val="0"/>
          <w:divBdr>
            <w:top w:val="none" w:sz="0" w:space="0" w:color="auto"/>
            <w:left w:val="none" w:sz="0" w:space="0" w:color="auto"/>
            <w:bottom w:val="none" w:sz="0" w:space="0" w:color="auto"/>
            <w:right w:val="none" w:sz="0" w:space="0" w:color="auto"/>
          </w:divBdr>
        </w:div>
        <w:div w:id="1125735763">
          <w:marLeft w:val="0"/>
          <w:marRight w:val="0"/>
          <w:marTop w:val="0"/>
          <w:marBottom w:val="0"/>
          <w:divBdr>
            <w:top w:val="none" w:sz="0" w:space="0" w:color="auto"/>
            <w:left w:val="none" w:sz="0" w:space="0" w:color="auto"/>
            <w:bottom w:val="none" w:sz="0" w:space="0" w:color="auto"/>
            <w:right w:val="none" w:sz="0" w:space="0" w:color="auto"/>
          </w:divBdr>
        </w:div>
        <w:div w:id="1748304007">
          <w:marLeft w:val="0"/>
          <w:marRight w:val="0"/>
          <w:marTop w:val="0"/>
          <w:marBottom w:val="0"/>
          <w:divBdr>
            <w:top w:val="none" w:sz="0" w:space="0" w:color="auto"/>
            <w:left w:val="none" w:sz="0" w:space="0" w:color="auto"/>
            <w:bottom w:val="none" w:sz="0" w:space="0" w:color="auto"/>
            <w:right w:val="none" w:sz="0" w:space="0" w:color="auto"/>
          </w:divBdr>
        </w:div>
        <w:div w:id="1115254559">
          <w:marLeft w:val="0"/>
          <w:marRight w:val="0"/>
          <w:marTop w:val="0"/>
          <w:marBottom w:val="0"/>
          <w:divBdr>
            <w:top w:val="none" w:sz="0" w:space="0" w:color="auto"/>
            <w:left w:val="none" w:sz="0" w:space="0" w:color="auto"/>
            <w:bottom w:val="none" w:sz="0" w:space="0" w:color="auto"/>
            <w:right w:val="none" w:sz="0" w:space="0" w:color="auto"/>
          </w:divBdr>
          <w:divsChild>
            <w:div w:id="1155605581">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343676451">
          <w:marLeft w:val="0"/>
          <w:marRight w:val="0"/>
          <w:marTop w:val="0"/>
          <w:marBottom w:val="0"/>
          <w:divBdr>
            <w:top w:val="none" w:sz="0" w:space="0" w:color="auto"/>
            <w:left w:val="none" w:sz="0" w:space="0" w:color="auto"/>
            <w:bottom w:val="none" w:sz="0" w:space="0" w:color="auto"/>
            <w:right w:val="none" w:sz="0" w:space="0" w:color="auto"/>
          </w:divBdr>
        </w:div>
      </w:divsChild>
    </w:div>
    <w:div w:id="1609896497">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69176469">
      <w:bodyDiv w:val="1"/>
      <w:marLeft w:val="0"/>
      <w:marRight w:val="0"/>
      <w:marTop w:val="0"/>
      <w:marBottom w:val="0"/>
      <w:divBdr>
        <w:top w:val="none" w:sz="0" w:space="0" w:color="auto"/>
        <w:left w:val="none" w:sz="0" w:space="0" w:color="auto"/>
        <w:bottom w:val="none" w:sz="0" w:space="0" w:color="auto"/>
        <w:right w:val="none" w:sz="0" w:space="0" w:color="auto"/>
      </w:divBdr>
      <w:divsChild>
        <w:div w:id="1147283652">
          <w:marLeft w:val="0"/>
          <w:marRight w:val="0"/>
          <w:marTop w:val="0"/>
          <w:marBottom w:val="0"/>
          <w:divBdr>
            <w:top w:val="none" w:sz="0" w:space="0" w:color="auto"/>
            <w:left w:val="none" w:sz="0" w:space="0" w:color="auto"/>
            <w:bottom w:val="none" w:sz="0" w:space="0" w:color="auto"/>
            <w:right w:val="none" w:sz="0" w:space="0" w:color="auto"/>
          </w:divBdr>
        </w:div>
        <w:div w:id="1886679938">
          <w:marLeft w:val="0"/>
          <w:marRight w:val="0"/>
          <w:marTop w:val="0"/>
          <w:marBottom w:val="0"/>
          <w:divBdr>
            <w:top w:val="none" w:sz="0" w:space="0" w:color="auto"/>
            <w:left w:val="none" w:sz="0" w:space="0" w:color="auto"/>
            <w:bottom w:val="none" w:sz="0" w:space="0" w:color="auto"/>
            <w:right w:val="none" w:sz="0" w:space="0" w:color="auto"/>
          </w:divBdr>
        </w:div>
        <w:div w:id="1764303070">
          <w:marLeft w:val="0"/>
          <w:marRight w:val="0"/>
          <w:marTop w:val="0"/>
          <w:marBottom w:val="0"/>
          <w:divBdr>
            <w:top w:val="none" w:sz="0" w:space="0" w:color="auto"/>
            <w:left w:val="none" w:sz="0" w:space="0" w:color="auto"/>
            <w:bottom w:val="none" w:sz="0" w:space="0" w:color="auto"/>
            <w:right w:val="none" w:sz="0" w:space="0" w:color="auto"/>
          </w:divBdr>
        </w:div>
        <w:div w:id="1781681548">
          <w:marLeft w:val="0"/>
          <w:marRight w:val="0"/>
          <w:marTop w:val="0"/>
          <w:marBottom w:val="0"/>
          <w:divBdr>
            <w:top w:val="none" w:sz="0" w:space="0" w:color="auto"/>
            <w:left w:val="none" w:sz="0" w:space="0" w:color="auto"/>
            <w:bottom w:val="none" w:sz="0" w:space="0" w:color="auto"/>
            <w:right w:val="none" w:sz="0" w:space="0" w:color="auto"/>
          </w:divBdr>
        </w:div>
        <w:div w:id="300111675">
          <w:marLeft w:val="0"/>
          <w:marRight w:val="0"/>
          <w:marTop w:val="0"/>
          <w:marBottom w:val="0"/>
          <w:divBdr>
            <w:top w:val="none" w:sz="0" w:space="0" w:color="auto"/>
            <w:left w:val="none" w:sz="0" w:space="0" w:color="auto"/>
            <w:bottom w:val="none" w:sz="0" w:space="0" w:color="auto"/>
            <w:right w:val="none" w:sz="0" w:space="0" w:color="auto"/>
          </w:divBdr>
        </w:div>
        <w:div w:id="95831949">
          <w:marLeft w:val="0"/>
          <w:marRight w:val="0"/>
          <w:marTop w:val="0"/>
          <w:marBottom w:val="0"/>
          <w:divBdr>
            <w:top w:val="none" w:sz="0" w:space="0" w:color="auto"/>
            <w:left w:val="none" w:sz="0" w:space="0" w:color="auto"/>
            <w:bottom w:val="none" w:sz="0" w:space="0" w:color="auto"/>
            <w:right w:val="none" w:sz="0" w:space="0" w:color="auto"/>
          </w:divBdr>
        </w:div>
        <w:div w:id="126239858">
          <w:marLeft w:val="0"/>
          <w:marRight w:val="0"/>
          <w:marTop w:val="0"/>
          <w:marBottom w:val="0"/>
          <w:divBdr>
            <w:top w:val="none" w:sz="0" w:space="0" w:color="auto"/>
            <w:left w:val="none" w:sz="0" w:space="0" w:color="auto"/>
            <w:bottom w:val="none" w:sz="0" w:space="0" w:color="auto"/>
            <w:right w:val="none" w:sz="0" w:space="0" w:color="auto"/>
          </w:divBdr>
        </w:div>
        <w:div w:id="1741518003">
          <w:marLeft w:val="0"/>
          <w:marRight w:val="0"/>
          <w:marTop w:val="0"/>
          <w:marBottom w:val="0"/>
          <w:divBdr>
            <w:top w:val="none" w:sz="0" w:space="0" w:color="auto"/>
            <w:left w:val="none" w:sz="0" w:space="0" w:color="auto"/>
            <w:bottom w:val="none" w:sz="0" w:space="0" w:color="auto"/>
            <w:right w:val="none" w:sz="0" w:space="0" w:color="auto"/>
          </w:divBdr>
        </w:div>
        <w:div w:id="496651204">
          <w:marLeft w:val="0"/>
          <w:marRight w:val="0"/>
          <w:marTop w:val="0"/>
          <w:marBottom w:val="0"/>
          <w:divBdr>
            <w:top w:val="none" w:sz="0" w:space="0" w:color="auto"/>
            <w:left w:val="none" w:sz="0" w:space="0" w:color="auto"/>
            <w:bottom w:val="none" w:sz="0" w:space="0" w:color="auto"/>
            <w:right w:val="none" w:sz="0" w:space="0" w:color="auto"/>
          </w:divBdr>
        </w:div>
        <w:div w:id="904098758">
          <w:marLeft w:val="0"/>
          <w:marRight w:val="0"/>
          <w:marTop w:val="0"/>
          <w:marBottom w:val="0"/>
          <w:divBdr>
            <w:top w:val="none" w:sz="0" w:space="0" w:color="auto"/>
            <w:left w:val="none" w:sz="0" w:space="0" w:color="auto"/>
            <w:bottom w:val="none" w:sz="0" w:space="0" w:color="auto"/>
            <w:right w:val="none" w:sz="0" w:space="0" w:color="auto"/>
          </w:divBdr>
        </w:div>
        <w:div w:id="349993308">
          <w:marLeft w:val="0"/>
          <w:marRight w:val="0"/>
          <w:marTop w:val="0"/>
          <w:marBottom w:val="0"/>
          <w:divBdr>
            <w:top w:val="none" w:sz="0" w:space="0" w:color="auto"/>
            <w:left w:val="none" w:sz="0" w:space="0" w:color="auto"/>
            <w:bottom w:val="none" w:sz="0" w:space="0" w:color="auto"/>
            <w:right w:val="none" w:sz="0" w:space="0" w:color="auto"/>
          </w:divBdr>
        </w:div>
        <w:div w:id="1477260631">
          <w:marLeft w:val="0"/>
          <w:marRight w:val="0"/>
          <w:marTop w:val="0"/>
          <w:marBottom w:val="0"/>
          <w:divBdr>
            <w:top w:val="none" w:sz="0" w:space="0" w:color="auto"/>
            <w:left w:val="none" w:sz="0" w:space="0" w:color="auto"/>
            <w:bottom w:val="none" w:sz="0" w:space="0" w:color="auto"/>
            <w:right w:val="none" w:sz="0" w:space="0" w:color="auto"/>
          </w:divBdr>
        </w:div>
        <w:div w:id="1615792071">
          <w:marLeft w:val="0"/>
          <w:marRight w:val="0"/>
          <w:marTop w:val="0"/>
          <w:marBottom w:val="0"/>
          <w:divBdr>
            <w:top w:val="none" w:sz="0" w:space="0" w:color="auto"/>
            <w:left w:val="none" w:sz="0" w:space="0" w:color="auto"/>
            <w:bottom w:val="none" w:sz="0" w:space="0" w:color="auto"/>
            <w:right w:val="none" w:sz="0" w:space="0" w:color="auto"/>
          </w:divBdr>
        </w:div>
        <w:div w:id="1822504647">
          <w:marLeft w:val="0"/>
          <w:marRight w:val="0"/>
          <w:marTop w:val="0"/>
          <w:marBottom w:val="0"/>
          <w:divBdr>
            <w:top w:val="none" w:sz="0" w:space="0" w:color="auto"/>
            <w:left w:val="none" w:sz="0" w:space="0" w:color="auto"/>
            <w:bottom w:val="none" w:sz="0" w:space="0" w:color="auto"/>
            <w:right w:val="none" w:sz="0" w:space="0" w:color="auto"/>
          </w:divBdr>
        </w:div>
        <w:div w:id="449469741">
          <w:marLeft w:val="0"/>
          <w:marRight w:val="0"/>
          <w:marTop w:val="0"/>
          <w:marBottom w:val="0"/>
          <w:divBdr>
            <w:top w:val="none" w:sz="0" w:space="0" w:color="auto"/>
            <w:left w:val="none" w:sz="0" w:space="0" w:color="auto"/>
            <w:bottom w:val="none" w:sz="0" w:space="0" w:color="auto"/>
            <w:right w:val="none" w:sz="0" w:space="0" w:color="auto"/>
          </w:divBdr>
        </w:div>
        <w:div w:id="927229413">
          <w:marLeft w:val="0"/>
          <w:marRight w:val="0"/>
          <w:marTop w:val="0"/>
          <w:marBottom w:val="0"/>
          <w:divBdr>
            <w:top w:val="none" w:sz="0" w:space="0" w:color="auto"/>
            <w:left w:val="none" w:sz="0" w:space="0" w:color="auto"/>
            <w:bottom w:val="none" w:sz="0" w:space="0" w:color="auto"/>
            <w:right w:val="none" w:sz="0" w:space="0" w:color="auto"/>
          </w:divBdr>
        </w:div>
        <w:div w:id="937717031">
          <w:marLeft w:val="0"/>
          <w:marRight w:val="0"/>
          <w:marTop w:val="0"/>
          <w:marBottom w:val="0"/>
          <w:divBdr>
            <w:top w:val="none" w:sz="0" w:space="0" w:color="auto"/>
            <w:left w:val="none" w:sz="0" w:space="0" w:color="auto"/>
            <w:bottom w:val="none" w:sz="0" w:space="0" w:color="auto"/>
            <w:right w:val="none" w:sz="0" w:space="0" w:color="auto"/>
          </w:divBdr>
        </w:div>
        <w:div w:id="450128636">
          <w:marLeft w:val="0"/>
          <w:marRight w:val="0"/>
          <w:marTop w:val="0"/>
          <w:marBottom w:val="0"/>
          <w:divBdr>
            <w:top w:val="none" w:sz="0" w:space="0" w:color="auto"/>
            <w:left w:val="none" w:sz="0" w:space="0" w:color="auto"/>
            <w:bottom w:val="none" w:sz="0" w:space="0" w:color="auto"/>
            <w:right w:val="none" w:sz="0" w:space="0" w:color="auto"/>
          </w:divBdr>
        </w:div>
        <w:div w:id="1954940728">
          <w:marLeft w:val="0"/>
          <w:marRight w:val="0"/>
          <w:marTop w:val="0"/>
          <w:marBottom w:val="0"/>
          <w:divBdr>
            <w:top w:val="none" w:sz="0" w:space="0" w:color="auto"/>
            <w:left w:val="none" w:sz="0" w:space="0" w:color="auto"/>
            <w:bottom w:val="none" w:sz="0" w:space="0" w:color="auto"/>
            <w:right w:val="none" w:sz="0" w:space="0" w:color="auto"/>
          </w:divBdr>
        </w:div>
        <w:div w:id="1915898488">
          <w:marLeft w:val="0"/>
          <w:marRight w:val="0"/>
          <w:marTop w:val="0"/>
          <w:marBottom w:val="0"/>
          <w:divBdr>
            <w:top w:val="none" w:sz="0" w:space="0" w:color="auto"/>
            <w:left w:val="none" w:sz="0" w:space="0" w:color="auto"/>
            <w:bottom w:val="none" w:sz="0" w:space="0" w:color="auto"/>
            <w:right w:val="none" w:sz="0" w:space="0" w:color="auto"/>
          </w:divBdr>
        </w:div>
        <w:div w:id="1612207186">
          <w:marLeft w:val="0"/>
          <w:marRight w:val="0"/>
          <w:marTop w:val="0"/>
          <w:marBottom w:val="0"/>
          <w:divBdr>
            <w:top w:val="none" w:sz="0" w:space="0" w:color="auto"/>
            <w:left w:val="none" w:sz="0" w:space="0" w:color="auto"/>
            <w:bottom w:val="none" w:sz="0" w:space="0" w:color="auto"/>
            <w:right w:val="none" w:sz="0" w:space="0" w:color="auto"/>
          </w:divBdr>
          <w:divsChild>
            <w:div w:id="1990594787">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1719086868">
          <w:marLeft w:val="0"/>
          <w:marRight w:val="0"/>
          <w:marTop w:val="0"/>
          <w:marBottom w:val="0"/>
          <w:divBdr>
            <w:top w:val="none" w:sz="0" w:space="0" w:color="auto"/>
            <w:left w:val="none" w:sz="0" w:space="0" w:color="auto"/>
            <w:bottom w:val="none" w:sz="0" w:space="0" w:color="auto"/>
            <w:right w:val="none" w:sz="0" w:space="0" w:color="auto"/>
          </w:divBdr>
        </w:div>
        <w:div w:id="485243774">
          <w:marLeft w:val="0"/>
          <w:marRight w:val="0"/>
          <w:marTop w:val="0"/>
          <w:marBottom w:val="0"/>
          <w:divBdr>
            <w:top w:val="none" w:sz="0" w:space="0" w:color="auto"/>
            <w:left w:val="none" w:sz="0" w:space="0" w:color="auto"/>
            <w:bottom w:val="none" w:sz="0" w:space="0" w:color="auto"/>
            <w:right w:val="none" w:sz="0" w:space="0" w:color="auto"/>
          </w:divBdr>
        </w:div>
      </w:divsChild>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1970014336">
      <w:bodyDiv w:val="1"/>
      <w:marLeft w:val="0"/>
      <w:marRight w:val="0"/>
      <w:marTop w:val="0"/>
      <w:marBottom w:val="0"/>
      <w:divBdr>
        <w:top w:val="none" w:sz="0" w:space="0" w:color="auto"/>
        <w:left w:val="none" w:sz="0" w:space="0" w:color="auto"/>
        <w:bottom w:val="none" w:sz="0" w:space="0" w:color="auto"/>
        <w:right w:val="none" w:sz="0" w:space="0" w:color="auto"/>
      </w:divBdr>
    </w:div>
    <w:div w:id="1996835447">
      <w:bodyDiv w:val="1"/>
      <w:marLeft w:val="0"/>
      <w:marRight w:val="0"/>
      <w:marTop w:val="0"/>
      <w:marBottom w:val="0"/>
      <w:divBdr>
        <w:top w:val="none" w:sz="0" w:space="0" w:color="auto"/>
        <w:left w:val="none" w:sz="0" w:space="0" w:color="auto"/>
        <w:bottom w:val="none" w:sz="0" w:space="0" w:color="auto"/>
        <w:right w:val="none" w:sz="0" w:space="0" w:color="auto"/>
      </w:divBdr>
      <w:divsChild>
        <w:div w:id="273755648">
          <w:marLeft w:val="0"/>
          <w:marRight w:val="0"/>
          <w:marTop w:val="0"/>
          <w:marBottom w:val="0"/>
          <w:divBdr>
            <w:top w:val="none" w:sz="0" w:space="0" w:color="auto"/>
            <w:left w:val="none" w:sz="0" w:space="0" w:color="auto"/>
            <w:bottom w:val="none" w:sz="0" w:space="0" w:color="auto"/>
            <w:right w:val="none" w:sz="0" w:space="0" w:color="auto"/>
          </w:divBdr>
        </w:div>
        <w:div w:id="1182663575">
          <w:marLeft w:val="0"/>
          <w:marRight w:val="0"/>
          <w:marTop w:val="0"/>
          <w:marBottom w:val="0"/>
          <w:divBdr>
            <w:top w:val="none" w:sz="0" w:space="0" w:color="auto"/>
            <w:left w:val="none" w:sz="0" w:space="0" w:color="auto"/>
            <w:bottom w:val="none" w:sz="0" w:space="0" w:color="auto"/>
            <w:right w:val="none" w:sz="0" w:space="0" w:color="auto"/>
          </w:divBdr>
        </w:div>
        <w:div w:id="981618587">
          <w:marLeft w:val="0"/>
          <w:marRight w:val="0"/>
          <w:marTop w:val="0"/>
          <w:marBottom w:val="0"/>
          <w:divBdr>
            <w:top w:val="none" w:sz="0" w:space="0" w:color="auto"/>
            <w:left w:val="none" w:sz="0" w:space="0" w:color="auto"/>
            <w:bottom w:val="none" w:sz="0" w:space="0" w:color="auto"/>
            <w:right w:val="none" w:sz="0" w:space="0" w:color="auto"/>
          </w:divBdr>
        </w:div>
        <w:div w:id="2068993819">
          <w:marLeft w:val="0"/>
          <w:marRight w:val="0"/>
          <w:marTop w:val="0"/>
          <w:marBottom w:val="0"/>
          <w:divBdr>
            <w:top w:val="none" w:sz="0" w:space="0" w:color="auto"/>
            <w:left w:val="none" w:sz="0" w:space="0" w:color="auto"/>
            <w:bottom w:val="none" w:sz="0" w:space="0" w:color="auto"/>
            <w:right w:val="none" w:sz="0" w:space="0" w:color="auto"/>
          </w:divBdr>
        </w:div>
        <w:div w:id="1078476521">
          <w:marLeft w:val="0"/>
          <w:marRight w:val="0"/>
          <w:marTop w:val="0"/>
          <w:marBottom w:val="0"/>
          <w:divBdr>
            <w:top w:val="none" w:sz="0" w:space="0" w:color="auto"/>
            <w:left w:val="none" w:sz="0" w:space="0" w:color="auto"/>
            <w:bottom w:val="none" w:sz="0" w:space="0" w:color="auto"/>
            <w:right w:val="none" w:sz="0" w:space="0" w:color="auto"/>
          </w:divBdr>
        </w:div>
        <w:div w:id="362630243">
          <w:marLeft w:val="0"/>
          <w:marRight w:val="0"/>
          <w:marTop w:val="0"/>
          <w:marBottom w:val="0"/>
          <w:divBdr>
            <w:top w:val="none" w:sz="0" w:space="0" w:color="auto"/>
            <w:left w:val="none" w:sz="0" w:space="0" w:color="auto"/>
            <w:bottom w:val="none" w:sz="0" w:space="0" w:color="auto"/>
            <w:right w:val="none" w:sz="0" w:space="0" w:color="auto"/>
          </w:divBdr>
        </w:div>
        <w:div w:id="309944280">
          <w:marLeft w:val="0"/>
          <w:marRight w:val="0"/>
          <w:marTop w:val="0"/>
          <w:marBottom w:val="0"/>
          <w:divBdr>
            <w:top w:val="none" w:sz="0" w:space="0" w:color="auto"/>
            <w:left w:val="none" w:sz="0" w:space="0" w:color="auto"/>
            <w:bottom w:val="none" w:sz="0" w:space="0" w:color="auto"/>
            <w:right w:val="none" w:sz="0" w:space="0" w:color="auto"/>
          </w:divBdr>
        </w:div>
        <w:div w:id="121777062">
          <w:marLeft w:val="0"/>
          <w:marRight w:val="0"/>
          <w:marTop w:val="0"/>
          <w:marBottom w:val="0"/>
          <w:divBdr>
            <w:top w:val="none" w:sz="0" w:space="0" w:color="auto"/>
            <w:left w:val="none" w:sz="0" w:space="0" w:color="auto"/>
            <w:bottom w:val="none" w:sz="0" w:space="0" w:color="auto"/>
            <w:right w:val="none" w:sz="0" w:space="0" w:color="auto"/>
          </w:divBdr>
        </w:div>
        <w:div w:id="499472220">
          <w:marLeft w:val="0"/>
          <w:marRight w:val="0"/>
          <w:marTop w:val="0"/>
          <w:marBottom w:val="0"/>
          <w:divBdr>
            <w:top w:val="none" w:sz="0" w:space="0" w:color="auto"/>
            <w:left w:val="none" w:sz="0" w:space="0" w:color="auto"/>
            <w:bottom w:val="none" w:sz="0" w:space="0" w:color="auto"/>
            <w:right w:val="none" w:sz="0" w:space="0" w:color="auto"/>
          </w:divBdr>
        </w:div>
        <w:div w:id="335421961">
          <w:marLeft w:val="0"/>
          <w:marRight w:val="0"/>
          <w:marTop w:val="0"/>
          <w:marBottom w:val="0"/>
          <w:divBdr>
            <w:top w:val="none" w:sz="0" w:space="0" w:color="auto"/>
            <w:left w:val="none" w:sz="0" w:space="0" w:color="auto"/>
            <w:bottom w:val="none" w:sz="0" w:space="0" w:color="auto"/>
            <w:right w:val="none" w:sz="0" w:space="0" w:color="auto"/>
          </w:divBdr>
        </w:div>
        <w:div w:id="993878950">
          <w:marLeft w:val="0"/>
          <w:marRight w:val="0"/>
          <w:marTop w:val="0"/>
          <w:marBottom w:val="0"/>
          <w:divBdr>
            <w:top w:val="none" w:sz="0" w:space="0" w:color="auto"/>
            <w:left w:val="none" w:sz="0" w:space="0" w:color="auto"/>
            <w:bottom w:val="none" w:sz="0" w:space="0" w:color="auto"/>
            <w:right w:val="none" w:sz="0" w:space="0" w:color="auto"/>
          </w:divBdr>
        </w:div>
        <w:div w:id="218827317">
          <w:marLeft w:val="0"/>
          <w:marRight w:val="0"/>
          <w:marTop w:val="0"/>
          <w:marBottom w:val="0"/>
          <w:divBdr>
            <w:top w:val="none" w:sz="0" w:space="0" w:color="auto"/>
            <w:left w:val="none" w:sz="0" w:space="0" w:color="auto"/>
            <w:bottom w:val="none" w:sz="0" w:space="0" w:color="auto"/>
            <w:right w:val="none" w:sz="0" w:space="0" w:color="auto"/>
          </w:divBdr>
        </w:div>
        <w:div w:id="542450933">
          <w:marLeft w:val="0"/>
          <w:marRight w:val="0"/>
          <w:marTop w:val="0"/>
          <w:marBottom w:val="0"/>
          <w:divBdr>
            <w:top w:val="none" w:sz="0" w:space="0" w:color="auto"/>
            <w:left w:val="none" w:sz="0" w:space="0" w:color="auto"/>
            <w:bottom w:val="none" w:sz="0" w:space="0" w:color="auto"/>
            <w:right w:val="none" w:sz="0" w:space="0" w:color="auto"/>
          </w:divBdr>
        </w:div>
        <w:div w:id="1694304369">
          <w:marLeft w:val="0"/>
          <w:marRight w:val="0"/>
          <w:marTop w:val="0"/>
          <w:marBottom w:val="0"/>
          <w:divBdr>
            <w:top w:val="none" w:sz="0" w:space="0" w:color="auto"/>
            <w:left w:val="none" w:sz="0" w:space="0" w:color="auto"/>
            <w:bottom w:val="none" w:sz="0" w:space="0" w:color="auto"/>
            <w:right w:val="none" w:sz="0" w:space="0" w:color="auto"/>
          </w:divBdr>
        </w:div>
        <w:div w:id="1864974066">
          <w:marLeft w:val="0"/>
          <w:marRight w:val="0"/>
          <w:marTop w:val="0"/>
          <w:marBottom w:val="0"/>
          <w:divBdr>
            <w:top w:val="none" w:sz="0" w:space="0" w:color="auto"/>
            <w:left w:val="none" w:sz="0" w:space="0" w:color="auto"/>
            <w:bottom w:val="none" w:sz="0" w:space="0" w:color="auto"/>
            <w:right w:val="none" w:sz="0" w:space="0" w:color="auto"/>
          </w:divBdr>
        </w:div>
        <w:div w:id="1891914830">
          <w:marLeft w:val="0"/>
          <w:marRight w:val="0"/>
          <w:marTop w:val="0"/>
          <w:marBottom w:val="0"/>
          <w:divBdr>
            <w:top w:val="none" w:sz="0" w:space="0" w:color="auto"/>
            <w:left w:val="none" w:sz="0" w:space="0" w:color="auto"/>
            <w:bottom w:val="none" w:sz="0" w:space="0" w:color="auto"/>
            <w:right w:val="none" w:sz="0" w:space="0" w:color="auto"/>
          </w:divBdr>
        </w:div>
        <w:div w:id="1324821291">
          <w:marLeft w:val="0"/>
          <w:marRight w:val="0"/>
          <w:marTop w:val="0"/>
          <w:marBottom w:val="0"/>
          <w:divBdr>
            <w:top w:val="none" w:sz="0" w:space="0" w:color="auto"/>
            <w:left w:val="none" w:sz="0" w:space="0" w:color="auto"/>
            <w:bottom w:val="none" w:sz="0" w:space="0" w:color="auto"/>
            <w:right w:val="none" w:sz="0" w:space="0" w:color="auto"/>
          </w:divBdr>
        </w:div>
        <w:div w:id="458187995">
          <w:marLeft w:val="0"/>
          <w:marRight w:val="0"/>
          <w:marTop w:val="0"/>
          <w:marBottom w:val="0"/>
          <w:divBdr>
            <w:top w:val="none" w:sz="0" w:space="0" w:color="auto"/>
            <w:left w:val="none" w:sz="0" w:space="0" w:color="auto"/>
            <w:bottom w:val="none" w:sz="0" w:space="0" w:color="auto"/>
            <w:right w:val="none" w:sz="0" w:space="0" w:color="auto"/>
          </w:divBdr>
        </w:div>
        <w:div w:id="1040740333">
          <w:marLeft w:val="0"/>
          <w:marRight w:val="0"/>
          <w:marTop w:val="0"/>
          <w:marBottom w:val="0"/>
          <w:divBdr>
            <w:top w:val="none" w:sz="0" w:space="0" w:color="auto"/>
            <w:left w:val="none" w:sz="0" w:space="0" w:color="auto"/>
            <w:bottom w:val="none" w:sz="0" w:space="0" w:color="auto"/>
            <w:right w:val="none" w:sz="0" w:space="0" w:color="auto"/>
          </w:divBdr>
        </w:div>
        <w:div w:id="1922373182">
          <w:marLeft w:val="0"/>
          <w:marRight w:val="0"/>
          <w:marTop w:val="0"/>
          <w:marBottom w:val="0"/>
          <w:divBdr>
            <w:top w:val="none" w:sz="0" w:space="0" w:color="auto"/>
            <w:left w:val="none" w:sz="0" w:space="0" w:color="auto"/>
            <w:bottom w:val="none" w:sz="0" w:space="0" w:color="auto"/>
            <w:right w:val="none" w:sz="0" w:space="0" w:color="auto"/>
          </w:divBdr>
        </w:div>
        <w:div w:id="157893330">
          <w:marLeft w:val="0"/>
          <w:marRight w:val="0"/>
          <w:marTop w:val="0"/>
          <w:marBottom w:val="0"/>
          <w:divBdr>
            <w:top w:val="none" w:sz="0" w:space="0" w:color="auto"/>
            <w:left w:val="none" w:sz="0" w:space="0" w:color="auto"/>
            <w:bottom w:val="none" w:sz="0" w:space="0" w:color="auto"/>
            <w:right w:val="none" w:sz="0" w:space="0" w:color="auto"/>
          </w:divBdr>
          <w:divsChild>
            <w:div w:id="1368337478">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446318422">
          <w:marLeft w:val="0"/>
          <w:marRight w:val="0"/>
          <w:marTop w:val="0"/>
          <w:marBottom w:val="0"/>
          <w:divBdr>
            <w:top w:val="none" w:sz="0" w:space="0" w:color="auto"/>
            <w:left w:val="none" w:sz="0" w:space="0" w:color="auto"/>
            <w:bottom w:val="none" w:sz="0" w:space="0" w:color="auto"/>
            <w:right w:val="none" w:sz="0" w:space="0" w:color="auto"/>
          </w:divBdr>
        </w:div>
        <w:div w:id="1154905516">
          <w:marLeft w:val="0"/>
          <w:marRight w:val="0"/>
          <w:marTop w:val="0"/>
          <w:marBottom w:val="0"/>
          <w:divBdr>
            <w:top w:val="none" w:sz="0" w:space="0" w:color="auto"/>
            <w:left w:val="none" w:sz="0" w:space="0" w:color="auto"/>
            <w:bottom w:val="none" w:sz="0" w:space="0" w:color="auto"/>
            <w:right w:val="none" w:sz="0" w:space="0" w:color="auto"/>
          </w:divBdr>
        </w:div>
      </w:divsChild>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 w:id="2049527690">
      <w:bodyDiv w:val="1"/>
      <w:marLeft w:val="0"/>
      <w:marRight w:val="0"/>
      <w:marTop w:val="0"/>
      <w:marBottom w:val="0"/>
      <w:divBdr>
        <w:top w:val="none" w:sz="0" w:space="0" w:color="auto"/>
        <w:left w:val="none" w:sz="0" w:space="0" w:color="auto"/>
        <w:bottom w:val="none" w:sz="0" w:space="0" w:color="auto"/>
        <w:right w:val="none" w:sz="0" w:space="0" w:color="auto"/>
      </w:divBdr>
      <w:divsChild>
        <w:div w:id="1285574282">
          <w:marLeft w:val="0"/>
          <w:marRight w:val="0"/>
          <w:marTop w:val="0"/>
          <w:marBottom w:val="0"/>
          <w:divBdr>
            <w:top w:val="none" w:sz="0" w:space="0" w:color="auto"/>
            <w:left w:val="none" w:sz="0" w:space="0" w:color="auto"/>
            <w:bottom w:val="none" w:sz="0" w:space="0" w:color="auto"/>
            <w:right w:val="none" w:sz="0" w:space="0" w:color="auto"/>
          </w:divBdr>
        </w:div>
        <w:div w:id="734088232">
          <w:marLeft w:val="0"/>
          <w:marRight w:val="0"/>
          <w:marTop w:val="0"/>
          <w:marBottom w:val="0"/>
          <w:divBdr>
            <w:top w:val="none" w:sz="0" w:space="0" w:color="auto"/>
            <w:left w:val="none" w:sz="0" w:space="0" w:color="auto"/>
            <w:bottom w:val="none" w:sz="0" w:space="0" w:color="auto"/>
            <w:right w:val="none" w:sz="0" w:space="0" w:color="auto"/>
          </w:divBdr>
        </w:div>
        <w:div w:id="1237201659">
          <w:marLeft w:val="0"/>
          <w:marRight w:val="0"/>
          <w:marTop w:val="0"/>
          <w:marBottom w:val="0"/>
          <w:divBdr>
            <w:top w:val="none" w:sz="0" w:space="0" w:color="auto"/>
            <w:left w:val="none" w:sz="0" w:space="0" w:color="auto"/>
            <w:bottom w:val="none" w:sz="0" w:space="0" w:color="auto"/>
            <w:right w:val="none" w:sz="0" w:space="0" w:color="auto"/>
          </w:divBdr>
        </w:div>
        <w:div w:id="1783528287">
          <w:marLeft w:val="0"/>
          <w:marRight w:val="0"/>
          <w:marTop w:val="0"/>
          <w:marBottom w:val="0"/>
          <w:divBdr>
            <w:top w:val="none" w:sz="0" w:space="0" w:color="auto"/>
            <w:left w:val="none" w:sz="0" w:space="0" w:color="auto"/>
            <w:bottom w:val="none" w:sz="0" w:space="0" w:color="auto"/>
            <w:right w:val="none" w:sz="0" w:space="0" w:color="auto"/>
          </w:divBdr>
        </w:div>
        <w:div w:id="118230086">
          <w:marLeft w:val="0"/>
          <w:marRight w:val="0"/>
          <w:marTop w:val="0"/>
          <w:marBottom w:val="0"/>
          <w:divBdr>
            <w:top w:val="none" w:sz="0" w:space="0" w:color="auto"/>
            <w:left w:val="none" w:sz="0" w:space="0" w:color="auto"/>
            <w:bottom w:val="none" w:sz="0" w:space="0" w:color="auto"/>
            <w:right w:val="none" w:sz="0" w:space="0" w:color="auto"/>
          </w:divBdr>
        </w:div>
        <w:div w:id="1665475948">
          <w:marLeft w:val="0"/>
          <w:marRight w:val="0"/>
          <w:marTop w:val="0"/>
          <w:marBottom w:val="0"/>
          <w:divBdr>
            <w:top w:val="none" w:sz="0" w:space="0" w:color="auto"/>
            <w:left w:val="none" w:sz="0" w:space="0" w:color="auto"/>
            <w:bottom w:val="none" w:sz="0" w:space="0" w:color="auto"/>
            <w:right w:val="none" w:sz="0" w:space="0" w:color="auto"/>
          </w:divBdr>
        </w:div>
        <w:div w:id="1161967188">
          <w:marLeft w:val="0"/>
          <w:marRight w:val="0"/>
          <w:marTop w:val="0"/>
          <w:marBottom w:val="0"/>
          <w:divBdr>
            <w:top w:val="none" w:sz="0" w:space="0" w:color="auto"/>
            <w:left w:val="none" w:sz="0" w:space="0" w:color="auto"/>
            <w:bottom w:val="none" w:sz="0" w:space="0" w:color="auto"/>
            <w:right w:val="none" w:sz="0" w:space="0" w:color="auto"/>
          </w:divBdr>
        </w:div>
        <w:div w:id="1205290866">
          <w:marLeft w:val="0"/>
          <w:marRight w:val="0"/>
          <w:marTop w:val="0"/>
          <w:marBottom w:val="0"/>
          <w:divBdr>
            <w:top w:val="none" w:sz="0" w:space="0" w:color="auto"/>
            <w:left w:val="none" w:sz="0" w:space="0" w:color="auto"/>
            <w:bottom w:val="none" w:sz="0" w:space="0" w:color="auto"/>
            <w:right w:val="none" w:sz="0" w:space="0" w:color="auto"/>
          </w:divBdr>
        </w:div>
        <w:div w:id="2006319396">
          <w:marLeft w:val="0"/>
          <w:marRight w:val="0"/>
          <w:marTop w:val="0"/>
          <w:marBottom w:val="0"/>
          <w:divBdr>
            <w:top w:val="none" w:sz="0" w:space="0" w:color="auto"/>
            <w:left w:val="none" w:sz="0" w:space="0" w:color="auto"/>
            <w:bottom w:val="none" w:sz="0" w:space="0" w:color="auto"/>
            <w:right w:val="none" w:sz="0" w:space="0" w:color="auto"/>
          </w:divBdr>
        </w:div>
        <w:div w:id="1057123273">
          <w:marLeft w:val="0"/>
          <w:marRight w:val="0"/>
          <w:marTop w:val="0"/>
          <w:marBottom w:val="0"/>
          <w:divBdr>
            <w:top w:val="none" w:sz="0" w:space="0" w:color="auto"/>
            <w:left w:val="none" w:sz="0" w:space="0" w:color="auto"/>
            <w:bottom w:val="none" w:sz="0" w:space="0" w:color="auto"/>
            <w:right w:val="none" w:sz="0" w:space="0" w:color="auto"/>
          </w:divBdr>
        </w:div>
        <w:div w:id="921063049">
          <w:marLeft w:val="0"/>
          <w:marRight w:val="0"/>
          <w:marTop w:val="0"/>
          <w:marBottom w:val="0"/>
          <w:divBdr>
            <w:top w:val="none" w:sz="0" w:space="0" w:color="auto"/>
            <w:left w:val="none" w:sz="0" w:space="0" w:color="auto"/>
            <w:bottom w:val="none" w:sz="0" w:space="0" w:color="auto"/>
            <w:right w:val="none" w:sz="0" w:space="0" w:color="auto"/>
          </w:divBdr>
        </w:div>
        <w:div w:id="1828551973">
          <w:marLeft w:val="0"/>
          <w:marRight w:val="0"/>
          <w:marTop w:val="0"/>
          <w:marBottom w:val="0"/>
          <w:divBdr>
            <w:top w:val="none" w:sz="0" w:space="0" w:color="auto"/>
            <w:left w:val="none" w:sz="0" w:space="0" w:color="auto"/>
            <w:bottom w:val="none" w:sz="0" w:space="0" w:color="auto"/>
            <w:right w:val="none" w:sz="0" w:space="0" w:color="auto"/>
          </w:divBdr>
        </w:div>
        <w:div w:id="626666995">
          <w:marLeft w:val="0"/>
          <w:marRight w:val="0"/>
          <w:marTop w:val="0"/>
          <w:marBottom w:val="0"/>
          <w:divBdr>
            <w:top w:val="none" w:sz="0" w:space="0" w:color="auto"/>
            <w:left w:val="none" w:sz="0" w:space="0" w:color="auto"/>
            <w:bottom w:val="none" w:sz="0" w:space="0" w:color="auto"/>
            <w:right w:val="none" w:sz="0" w:space="0" w:color="auto"/>
          </w:divBdr>
        </w:div>
        <w:div w:id="1273393350">
          <w:marLeft w:val="0"/>
          <w:marRight w:val="0"/>
          <w:marTop w:val="0"/>
          <w:marBottom w:val="0"/>
          <w:divBdr>
            <w:top w:val="none" w:sz="0" w:space="0" w:color="auto"/>
            <w:left w:val="none" w:sz="0" w:space="0" w:color="auto"/>
            <w:bottom w:val="none" w:sz="0" w:space="0" w:color="auto"/>
            <w:right w:val="none" w:sz="0" w:space="0" w:color="auto"/>
          </w:divBdr>
        </w:div>
        <w:div w:id="383723761">
          <w:marLeft w:val="0"/>
          <w:marRight w:val="0"/>
          <w:marTop w:val="0"/>
          <w:marBottom w:val="0"/>
          <w:divBdr>
            <w:top w:val="none" w:sz="0" w:space="0" w:color="auto"/>
            <w:left w:val="none" w:sz="0" w:space="0" w:color="auto"/>
            <w:bottom w:val="none" w:sz="0" w:space="0" w:color="auto"/>
            <w:right w:val="none" w:sz="0" w:space="0" w:color="auto"/>
          </w:divBdr>
        </w:div>
        <w:div w:id="1118186245">
          <w:marLeft w:val="0"/>
          <w:marRight w:val="0"/>
          <w:marTop w:val="0"/>
          <w:marBottom w:val="0"/>
          <w:divBdr>
            <w:top w:val="none" w:sz="0" w:space="0" w:color="auto"/>
            <w:left w:val="none" w:sz="0" w:space="0" w:color="auto"/>
            <w:bottom w:val="none" w:sz="0" w:space="0" w:color="auto"/>
            <w:right w:val="none" w:sz="0" w:space="0" w:color="auto"/>
          </w:divBdr>
        </w:div>
        <w:div w:id="1659654886">
          <w:marLeft w:val="0"/>
          <w:marRight w:val="0"/>
          <w:marTop w:val="0"/>
          <w:marBottom w:val="0"/>
          <w:divBdr>
            <w:top w:val="none" w:sz="0" w:space="0" w:color="auto"/>
            <w:left w:val="none" w:sz="0" w:space="0" w:color="auto"/>
            <w:bottom w:val="none" w:sz="0" w:space="0" w:color="auto"/>
            <w:right w:val="none" w:sz="0" w:space="0" w:color="auto"/>
          </w:divBdr>
        </w:div>
        <w:div w:id="1939633467">
          <w:marLeft w:val="0"/>
          <w:marRight w:val="0"/>
          <w:marTop w:val="0"/>
          <w:marBottom w:val="0"/>
          <w:divBdr>
            <w:top w:val="none" w:sz="0" w:space="0" w:color="auto"/>
            <w:left w:val="none" w:sz="0" w:space="0" w:color="auto"/>
            <w:bottom w:val="none" w:sz="0" w:space="0" w:color="auto"/>
            <w:right w:val="none" w:sz="0" w:space="0" w:color="auto"/>
          </w:divBdr>
        </w:div>
        <w:div w:id="1988319309">
          <w:marLeft w:val="0"/>
          <w:marRight w:val="0"/>
          <w:marTop w:val="0"/>
          <w:marBottom w:val="0"/>
          <w:divBdr>
            <w:top w:val="none" w:sz="0" w:space="0" w:color="auto"/>
            <w:left w:val="none" w:sz="0" w:space="0" w:color="auto"/>
            <w:bottom w:val="none" w:sz="0" w:space="0" w:color="auto"/>
            <w:right w:val="none" w:sz="0" w:space="0" w:color="auto"/>
          </w:divBdr>
        </w:div>
        <w:div w:id="449982602">
          <w:marLeft w:val="0"/>
          <w:marRight w:val="0"/>
          <w:marTop w:val="0"/>
          <w:marBottom w:val="0"/>
          <w:divBdr>
            <w:top w:val="none" w:sz="0" w:space="0" w:color="auto"/>
            <w:left w:val="none" w:sz="0" w:space="0" w:color="auto"/>
            <w:bottom w:val="none" w:sz="0" w:space="0" w:color="auto"/>
            <w:right w:val="none" w:sz="0" w:space="0" w:color="auto"/>
          </w:divBdr>
        </w:div>
        <w:div w:id="1546403263">
          <w:marLeft w:val="0"/>
          <w:marRight w:val="0"/>
          <w:marTop w:val="0"/>
          <w:marBottom w:val="0"/>
          <w:divBdr>
            <w:top w:val="none" w:sz="0" w:space="0" w:color="auto"/>
            <w:left w:val="none" w:sz="0" w:space="0" w:color="auto"/>
            <w:bottom w:val="none" w:sz="0" w:space="0" w:color="auto"/>
            <w:right w:val="none" w:sz="0" w:space="0" w:color="auto"/>
          </w:divBdr>
          <w:divsChild>
            <w:div w:id="882592038">
              <w:blockQuote w:val="1"/>
              <w:marLeft w:val="480"/>
              <w:marRight w:val="480"/>
              <w:marTop w:val="360"/>
              <w:marBottom w:val="360"/>
              <w:divBdr>
                <w:top w:val="single" w:sz="6" w:space="12" w:color="A0A0A0"/>
                <w:left w:val="single" w:sz="6" w:space="18" w:color="A0A0A0"/>
                <w:bottom w:val="single" w:sz="6" w:space="12" w:color="A0A0A0"/>
                <w:right w:val="single" w:sz="6" w:space="18" w:color="A0A0A0"/>
              </w:divBdr>
            </w:div>
          </w:divsChild>
        </w:div>
        <w:div w:id="1750273143">
          <w:marLeft w:val="0"/>
          <w:marRight w:val="0"/>
          <w:marTop w:val="0"/>
          <w:marBottom w:val="0"/>
          <w:divBdr>
            <w:top w:val="none" w:sz="0" w:space="0" w:color="auto"/>
            <w:left w:val="none" w:sz="0" w:space="0" w:color="auto"/>
            <w:bottom w:val="none" w:sz="0" w:space="0" w:color="auto"/>
            <w:right w:val="none" w:sz="0" w:space="0" w:color="auto"/>
          </w:divBdr>
        </w:div>
        <w:div w:id="116165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BOE-A-2021-66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doc.php?id=BOE-A-2021-66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e.es/buscar/doc.php?id=BOE-A-2021-6614" TargetMode="External"/><Relationship Id="rId4" Type="http://schemas.openxmlformats.org/officeDocument/2006/relationships/settings" Target="settings.xml"/><Relationship Id="rId9" Type="http://schemas.openxmlformats.org/officeDocument/2006/relationships/hyperlink" Target="https://www.boe.es/buscar/doc.php?id=BOE-A-2021-661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41304</Words>
  <Characters>227177</Characters>
  <Application>Microsoft Office Word</Application>
  <DocSecurity>0</DocSecurity>
  <Lines>1893</Lines>
  <Paragraphs>535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3</cp:revision>
  <dcterms:created xsi:type="dcterms:W3CDTF">2025-04-21T11:45:00Z</dcterms:created>
  <dcterms:modified xsi:type="dcterms:W3CDTF">2025-04-21T11:45:00Z</dcterms:modified>
</cp:coreProperties>
</file>