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50459" w14:textId="71E24A72" w:rsidR="00AA454C" w:rsidRDefault="00AA454C" w:rsidP="008212BF">
      <w:pPr>
        <w:pStyle w:val="Ttulo1"/>
      </w:pPr>
      <w:bookmarkStart w:id="0" w:name="_Toc193693659"/>
      <w:bookmarkStart w:id="1" w:name="_Toc80173437"/>
      <w:r>
        <w:t>Tema 7.</w:t>
      </w:r>
      <w:r w:rsidRPr="00AA454C">
        <w:t xml:space="preserve"> El Estatuto de Autonomía de Andalucía: Estructura y disposiciones generales. Competencias, designación y organización</w:t>
      </w:r>
      <w:r>
        <w:t>.</w:t>
      </w:r>
    </w:p>
    <w:p w14:paraId="0089481A" w14:textId="0DFA0371" w:rsidR="003B2FA7" w:rsidRPr="006F75A8" w:rsidRDefault="008B3528" w:rsidP="006F75A8">
      <w:pPr>
        <w:rPr>
          <w:b/>
          <w:bCs/>
        </w:rPr>
      </w:pPr>
      <w:r w:rsidRPr="006F75A8">
        <w:rPr>
          <w:b/>
          <w:bCs/>
        </w:rPr>
        <w:t>Estructura</w:t>
      </w:r>
      <w:bookmarkEnd w:id="0"/>
      <w:r w:rsidR="006F75A8" w:rsidRPr="006F75A8">
        <w:rPr>
          <w:b/>
          <w:bCs/>
        </w:rPr>
        <w:t>:</w:t>
      </w:r>
    </w:p>
    <w:p w14:paraId="2045437D" w14:textId="56062EC3" w:rsidR="008B3528" w:rsidRPr="008B3528" w:rsidRDefault="008B3528" w:rsidP="008B3528">
      <w:r w:rsidRPr="008B3528">
        <w:rPr>
          <w:rFonts w:ascii="Segoe UI Emoji" w:hAnsi="Segoe UI Emoji" w:cs="Segoe UI Emoji"/>
          <w:b/>
          <w:bCs/>
        </w:rPr>
        <w:t>📘</w:t>
      </w:r>
      <w:r w:rsidRPr="008B3528">
        <w:rPr>
          <w:b/>
          <w:bCs/>
        </w:rPr>
        <w:t xml:space="preserve"> Preámbulo</w:t>
      </w:r>
      <w:r w:rsidR="008212BF">
        <w:rPr>
          <w:b/>
          <w:bCs/>
        </w:rPr>
        <w:t>.</w:t>
      </w:r>
    </w:p>
    <w:p w14:paraId="1C3AD420" w14:textId="7F1EA754" w:rsidR="008B3528" w:rsidRPr="008B3528" w:rsidRDefault="008B3528" w:rsidP="008B3528">
      <w:pPr>
        <w:rPr>
          <w:b/>
          <w:bCs/>
        </w:rPr>
      </w:pPr>
      <w:r w:rsidRPr="008B3528">
        <w:rPr>
          <w:rFonts w:ascii="Segoe UI Emoji" w:hAnsi="Segoe UI Emoji" w:cs="Segoe UI Emoji"/>
          <w:b/>
          <w:bCs/>
        </w:rPr>
        <w:t>📑</w:t>
      </w:r>
      <w:r w:rsidRPr="008B3528">
        <w:rPr>
          <w:b/>
          <w:bCs/>
        </w:rPr>
        <w:t xml:space="preserve"> Título Preliminar</w:t>
      </w:r>
      <w:r w:rsidR="008212BF">
        <w:rPr>
          <w:b/>
          <w:bCs/>
        </w:rPr>
        <w:t>.</w:t>
      </w:r>
    </w:p>
    <w:p w14:paraId="4FB21A54" w14:textId="463CC263" w:rsidR="008B3528" w:rsidRPr="008B3528" w:rsidRDefault="008B3528" w:rsidP="008B3528">
      <w:r w:rsidRPr="008B3528">
        <w:t>Define Andalucía como una nacionalidad histórica y establece principios generales, símbolos y relaciones con el Estado.</w:t>
      </w:r>
    </w:p>
    <w:p w14:paraId="7EA8F78E" w14:textId="23FA17C0" w:rsidR="008B3528" w:rsidRPr="008B3528" w:rsidRDefault="008B3528" w:rsidP="008B3528">
      <w:pPr>
        <w:rPr>
          <w:b/>
          <w:bCs/>
        </w:rPr>
      </w:pPr>
      <w:r w:rsidRPr="008B3528">
        <w:rPr>
          <w:rFonts w:ascii="Segoe UI Emoji" w:hAnsi="Segoe UI Emoji" w:cs="Segoe UI Emoji"/>
          <w:b/>
          <w:bCs/>
        </w:rPr>
        <w:t>🏛️</w:t>
      </w:r>
      <w:r w:rsidRPr="008B3528">
        <w:rPr>
          <w:b/>
          <w:bCs/>
        </w:rPr>
        <w:t xml:space="preserve"> Título I: Derechos y Deberes</w:t>
      </w:r>
      <w:r w:rsidR="008212BF">
        <w:rPr>
          <w:b/>
          <w:bCs/>
        </w:rPr>
        <w:t>.</w:t>
      </w:r>
    </w:p>
    <w:p w14:paraId="332E0A22" w14:textId="4C6DD4AD" w:rsidR="008B3528" w:rsidRPr="008B3528" w:rsidRDefault="008B3528" w:rsidP="008B3528">
      <w:r w:rsidRPr="008B3528">
        <w:rPr>
          <w:b/>
          <w:bCs/>
        </w:rPr>
        <w:t>(3 Capítulos)</w:t>
      </w:r>
      <w:r w:rsidR="008212BF">
        <w:rPr>
          <w:b/>
          <w:bCs/>
        </w:rPr>
        <w:t>.</w:t>
      </w:r>
    </w:p>
    <w:p w14:paraId="08478476" w14:textId="30CE37B7" w:rsidR="008B3528" w:rsidRPr="008B3528" w:rsidRDefault="008212BF" w:rsidP="008212BF">
      <w:pPr>
        <w:ind w:left="360"/>
      </w:pPr>
      <w:r>
        <w:t xml:space="preserve">1. </w:t>
      </w:r>
      <w:r w:rsidR="008B3528" w:rsidRPr="008B3528">
        <w:t>Principios rectores de las políticas públicas</w:t>
      </w:r>
      <w:r>
        <w:t>.</w:t>
      </w:r>
    </w:p>
    <w:p w14:paraId="3AB148A2" w14:textId="0431EA2E" w:rsidR="008B3528" w:rsidRPr="008B3528" w:rsidRDefault="008212BF" w:rsidP="008212BF">
      <w:pPr>
        <w:ind w:left="360"/>
      </w:pPr>
      <w:r>
        <w:t xml:space="preserve">2. </w:t>
      </w:r>
      <w:r w:rsidR="008B3528" w:rsidRPr="008B3528">
        <w:t>Derechos de los andaluces</w:t>
      </w:r>
      <w:r>
        <w:t>.</w:t>
      </w:r>
    </w:p>
    <w:p w14:paraId="27229DFA" w14:textId="73C50DAA" w:rsidR="008B3528" w:rsidRPr="008B3528" w:rsidRDefault="008212BF" w:rsidP="008212BF">
      <w:pPr>
        <w:ind w:left="360"/>
      </w:pPr>
      <w:r>
        <w:t xml:space="preserve">3. </w:t>
      </w:r>
      <w:r w:rsidR="008B3528" w:rsidRPr="008B3528">
        <w:t>Deberes de los ciudadanos</w:t>
      </w:r>
      <w:r>
        <w:t>.</w:t>
      </w:r>
    </w:p>
    <w:p w14:paraId="76135636" w14:textId="69AA1BF4" w:rsidR="008B3528" w:rsidRPr="008B3528" w:rsidRDefault="008B3528" w:rsidP="008B3528">
      <w:pPr>
        <w:rPr>
          <w:b/>
          <w:bCs/>
        </w:rPr>
      </w:pPr>
      <w:r w:rsidRPr="008B3528">
        <w:rPr>
          <w:rFonts w:ascii="Segoe UI Emoji" w:hAnsi="Segoe UI Emoji" w:cs="Segoe UI Emoji"/>
          <w:b/>
          <w:bCs/>
        </w:rPr>
        <w:t>⚖️</w:t>
      </w:r>
      <w:r w:rsidRPr="008B3528">
        <w:rPr>
          <w:b/>
          <w:bCs/>
        </w:rPr>
        <w:t xml:space="preserve"> Título II: Competencias de la Comunidad Autónoma</w:t>
      </w:r>
      <w:r w:rsidR="008212BF">
        <w:rPr>
          <w:b/>
          <w:bCs/>
        </w:rPr>
        <w:t>.</w:t>
      </w:r>
    </w:p>
    <w:p w14:paraId="35A7B098" w14:textId="092F3198" w:rsidR="008B3528" w:rsidRPr="008B3528" w:rsidRDefault="008B3528" w:rsidP="008B3528">
      <w:r w:rsidRPr="008B3528">
        <w:t>Enumera y clasifica las competencias de Andalucía (exclusivas, compartidas y de ejecución).</w:t>
      </w:r>
    </w:p>
    <w:p w14:paraId="7D2E9A92" w14:textId="3DFF60BE" w:rsidR="008B3528" w:rsidRPr="008B3528" w:rsidRDefault="008B3528" w:rsidP="008B3528">
      <w:pPr>
        <w:rPr>
          <w:b/>
          <w:bCs/>
        </w:rPr>
      </w:pPr>
      <w:r w:rsidRPr="008B3528">
        <w:rPr>
          <w:rFonts w:ascii="Segoe UI Emoji" w:hAnsi="Segoe UI Emoji" w:cs="Segoe UI Emoji"/>
          <w:b/>
          <w:bCs/>
        </w:rPr>
        <w:t>🏢</w:t>
      </w:r>
      <w:r w:rsidRPr="008B3528">
        <w:rPr>
          <w:b/>
          <w:bCs/>
        </w:rPr>
        <w:t xml:space="preserve"> Título III: Organización Institucional de la Comunidad Autónoma</w:t>
      </w:r>
      <w:r w:rsidR="008212BF">
        <w:rPr>
          <w:b/>
          <w:bCs/>
        </w:rPr>
        <w:t>.</w:t>
      </w:r>
    </w:p>
    <w:p w14:paraId="7FECCDB1" w14:textId="728E3C27" w:rsidR="008B3528" w:rsidRPr="008B3528" w:rsidRDefault="008B3528" w:rsidP="008B3528">
      <w:r w:rsidRPr="008B3528">
        <w:rPr>
          <w:b/>
          <w:bCs/>
        </w:rPr>
        <w:t>(4 Capítulos)</w:t>
      </w:r>
      <w:r w:rsidR="008212BF">
        <w:rPr>
          <w:b/>
          <w:bCs/>
        </w:rPr>
        <w:t>.</w:t>
      </w:r>
    </w:p>
    <w:p w14:paraId="3A9C0CD7" w14:textId="61E69741" w:rsidR="008B3528" w:rsidRPr="008B3528" w:rsidRDefault="008212BF" w:rsidP="008212BF">
      <w:pPr>
        <w:ind w:left="360"/>
      </w:pPr>
      <w:r>
        <w:t xml:space="preserve">1. </w:t>
      </w:r>
      <w:r w:rsidR="008B3528" w:rsidRPr="008B3528">
        <w:t>Parlamento de Andalucía</w:t>
      </w:r>
      <w:r>
        <w:t>.</w:t>
      </w:r>
    </w:p>
    <w:p w14:paraId="0FA57298" w14:textId="18029E36" w:rsidR="008B3528" w:rsidRPr="008B3528" w:rsidRDefault="008212BF" w:rsidP="008212BF">
      <w:pPr>
        <w:ind w:left="360"/>
      </w:pPr>
      <w:r>
        <w:t xml:space="preserve">2. </w:t>
      </w:r>
      <w:r w:rsidR="008B3528" w:rsidRPr="008B3528">
        <w:t>Presidencia de la Junta</w:t>
      </w:r>
      <w:r>
        <w:t>.</w:t>
      </w:r>
    </w:p>
    <w:p w14:paraId="5929E691" w14:textId="0411BCED" w:rsidR="008B3528" w:rsidRPr="008B3528" w:rsidRDefault="008212BF" w:rsidP="008212BF">
      <w:pPr>
        <w:ind w:left="360"/>
      </w:pPr>
      <w:r>
        <w:t xml:space="preserve">3. </w:t>
      </w:r>
      <w:r w:rsidR="008B3528" w:rsidRPr="008B3528">
        <w:t>Consejo de Gobierno</w:t>
      </w:r>
      <w:r>
        <w:t>.</w:t>
      </w:r>
    </w:p>
    <w:p w14:paraId="253EDDE6" w14:textId="4816302C" w:rsidR="008B3528" w:rsidRPr="008B3528" w:rsidRDefault="008212BF" w:rsidP="008212BF">
      <w:pPr>
        <w:ind w:left="360"/>
      </w:pPr>
      <w:r>
        <w:t xml:space="preserve">4. </w:t>
      </w:r>
      <w:r w:rsidR="008B3528" w:rsidRPr="008B3528">
        <w:t>Otras instituciones de autogobierno (Defensor del Pueblo Andaluz, Cámara de Cuentas, etc.)</w:t>
      </w:r>
      <w:r>
        <w:t>.</w:t>
      </w:r>
    </w:p>
    <w:p w14:paraId="77D39825" w14:textId="1642DC22" w:rsidR="008B3528" w:rsidRPr="008B3528" w:rsidRDefault="008B3528" w:rsidP="008B3528">
      <w:pPr>
        <w:rPr>
          <w:b/>
          <w:bCs/>
        </w:rPr>
      </w:pPr>
      <w:r w:rsidRPr="008B3528">
        <w:rPr>
          <w:rFonts w:ascii="Segoe UI Emoji" w:hAnsi="Segoe UI Emoji" w:cs="Segoe UI Emoji"/>
          <w:b/>
          <w:bCs/>
        </w:rPr>
        <w:t>🏛️</w:t>
      </w:r>
      <w:r w:rsidRPr="008B3528">
        <w:rPr>
          <w:b/>
          <w:bCs/>
        </w:rPr>
        <w:t xml:space="preserve"> Título IV: Organización Territorial de Andalucía</w:t>
      </w:r>
      <w:r w:rsidR="008212BF">
        <w:rPr>
          <w:b/>
          <w:bCs/>
        </w:rPr>
        <w:t>.</w:t>
      </w:r>
    </w:p>
    <w:p w14:paraId="620FEE74" w14:textId="0F9632DB" w:rsidR="008B3528" w:rsidRPr="008B3528" w:rsidRDefault="008B3528" w:rsidP="008B3528">
      <w:r w:rsidRPr="008B3528">
        <w:t>Regula municipios, provincias, comarcas y áreas metropolitanas.</w:t>
      </w:r>
    </w:p>
    <w:p w14:paraId="183BC17E" w14:textId="1E03B728" w:rsidR="008B3528" w:rsidRPr="008B3528" w:rsidRDefault="008B3528" w:rsidP="008B3528">
      <w:pPr>
        <w:rPr>
          <w:b/>
          <w:bCs/>
        </w:rPr>
      </w:pPr>
      <w:r w:rsidRPr="008B3528">
        <w:rPr>
          <w:rFonts w:ascii="Segoe UI Emoji" w:hAnsi="Segoe UI Emoji" w:cs="Segoe UI Emoji"/>
          <w:b/>
          <w:bCs/>
        </w:rPr>
        <w:t>💰</w:t>
      </w:r>
      <w:r w:rsidRPr="008B3528">
        <w:rPr>
          <w:b/>
          <w:bCs/>
        </w:rPr>
        <w:t xml:space="preserve"> Título V: Hacienda de la Comunidad Autónoma</w:t>
      </w:r>
      <w:r w:rsidR="008212BF">
        <w:rPr>
          <w:b/>
          <w:bCs/>
        </w:rPr>
        <w:t>.</w:t>
      </w:r>
    </w:p>
    <w:p w14:paraId="4B4E3951" w14:textId="1029AD50" w:rsidR="008B3528" w:rsidRPr="008B3528" w:rsidRDefault="008B3528" w:rsidP="008B3528">
      <w:r w:rsidRPr="008B3528">
        <w:t>Establece la financiación, ingresos, impuestos, y relaciones financieras con el Estado.</w:t>
      </w:r>
    </w:p>
    <w:p w14:paraId="12F9A77A" w14:textId="29EAA0EB" w:rsidR="008B3528" w:rsidRPr="008B3528" w:rsidRDefault="008B3528" w:rsidP="008B3528">
      <w:pPr>
        <w:rPr>
          <w:b/>
          <w:bCs/>
        </w:rPr>
      </w:pPr>
      <w:r w:rsidRPr="008B3528">
        <w:rPr>
          <w:rFonts w:ascii="Segoe UI Emoji" w:hAnsi="Segoe UI Emoji" w:cs="Segoe UI Emoji"/>
          <w:b/>
          <w:bCs/>
        </w:rPr>
        <w:t>🤝</w:t>
      </w:r>
      <w:r w:rsidRPr="008B3528">
        <w:rPr>
          <w:b/>
          <w:bCs/>
        </w:rPr>
        <w:t xml:space="preserve"> Título VI: Relaciones Institucionales</w:t>
      </w:r>
      <w:r w:rsidR="008212BF">
        <w:rPr>
          <w:b/>
          <w:bCs/>
        </w:rPr>
        <w:t>.</w:t>
      </w:r>
    </w:p>
    <w:p w14:paraId="619E2802" w14:textId="292C1C75" w:rsidR="008B3528" w:rsidRPr="008B3528" w:rsidRDefault="008B3528" w:rsidP="008B3528">
      <w:r w:rsidRPr="008B3528">
        <w:t>Define las relaciones de Andalucía con el Estado, otras CCAA, la UE y el exterior.</w:t>
      </w:r>
    </w:p>
    <w:p w14:paraId="0B71B9BC" w14:textId="1C4C7A1D" w:rsidR="008B3528" w:rsidRPr="008B3528" w:rsidRDefault="008B3528" w:rsidP="008B3528">
      <w:pPr>
        <w:rPr>
          <w:b/>
          <w:bCs/>
        </w:rPr>
      </w:pPr>
      <w:r w:rsidRPr="008B3528">
        <w:rPr>
          <w:rFonts w:ascii="Segoe UI Emoji" w:hAnsi="Segoe UI Emoji" w:cs="Segoe UI Emoji"/>
          <w:b/>
          <w:bCs/>
        </w:rPr>
        <w:lastRenderedPageBreak/>
        <w:t>⚙️</w:t>
      </w:r>
      <w:r w:rsidRPr="008B3528">
        <w:rPr>
          <w:b/>
          <w:bCs/>
        </w:rPr>
        <w:t xml:space="preserve"> Título VII: Reforma del Estatuto de Autonomía</w:t>
      </w:r>
      <w:r w:rsidR="008212BF">
        <w:rPr>
          <w:b/>
          <w:bCs/>
        </w:rPr>
        <w:t>.</w:t>
      </w:r>
    </w:p>
    <w:p w14:paraId="24EF0F14" w14:textId="77777777" w:rsidR="008B3528" w:rsidRPr="008B3528" w:rsidRDefault="008B3528" w:rsidP="008B3528">
      <w:r w:rsidRPr="008B3528">
        <w:t>Regula el procedimiento para modificar el Estatuto.</w:t>
      </w:r>
    </w:p>
    <w:p w14:paraId="02224B6F" w14:textId="0B243EB3" w:rsidR="008B3528" w:rsidRPr="008B3528" w:rsidRDefault="008B3528" w:rsidP="008B3528"/>
    <w:p w14:paraId="78B49AA4" w14:textId="17704770" w:rsidR="008B3528" w:rsidRPr="008B3528" w:rsidRDefault="008B3528" w:rsidP="008B3528">
      <w:pPr>
        <w:rPr>
          <w:b/>
          <w:bCs/>
        </w:rPr>
      </w:pPr>
      <w:r w:rsidRPr="008B3528">
        <w:rPr>
          <w:rFonts w:ascii="Segoe UI Emoji" w:hAnsi="Segoe UI Emoji" w:cs="Segoe UI Emoji"/>
          <w:b/>
          <w:bCs/>
        </w:rPr>
        <w:t>📜</w:t>
      </w:r>
      <w:r w:rsidRPr="008B3528">
        <w:rPr>
          <w:b/>
          <w:bCs/>
        </w:rPr>
        <w:t xml:space="preserve"> Disposiciones</w:t>
      </w:r>
      <w:r w:rsidR="008212BF">
        <w:rPr>
          <w:b/>
          <w:bCs/>
        </w:rPr>
        <w:t>.</w:t>
      </w:r>
    </w:p>
    <w:p w14:paraId="439D840F" w14:textId="49715EC4" w:rsidR="008B3528" w:rsidRPr="008B3528" w:rsidRDefault="008B3528" w:rsidP="008B3528">
      <w:pPr>
        <w:numPr>
          <w:ilvl w:val="0"/>
          <w:numId w:val="36"/>
        </w:numPr>
      </w:pPr>
      <w:r w:rsidRPr="008B3528">
        <w:rPr>
          <w:b/>
          <w:bCs/>
        </w:rPr>
        <w:t xml:space="preserve">4 </w:t>
      </w:r>
      <w:proofErr w:type="gramStart"/>
      <w:r w:rsidRPr="008B3528">
        <w:rPr>
          <w:b/>
          <w:bCs/>
        </w:rPr>
        <w:t>Disposiciones</w:t>
      </w:r>
      <w:proofErr w:type="gramEnd"/>
      <w:r w:rsidRPr="008B3528">
        <w:rPr>
          <w:b/>
          <w:bCs/>
        </w:rPr>
        <w:t xml:space="preserve"> Adicionales</w:t>
      </w:r>
      <w:r w:rsidR="008212BF">
        <w:rPr>
          <w:b/>
          <w:bCs/>
        </w:rPr>
        <w:t>.</w:t>
      </w:r>
    </w:p>
    <w:p w14:paraId="0CE01562" w14:textId="1D4D5F32" w:rsidR="008B3528" w:rsidRPr="008B3528" w:rsidRDefault="008B3528" w:rsidP="008B3528">
      <w:pPr>
        <w:numPr>
          <w:ilvl w:val="0"/>
          <w:numId w:val="36"/>
        </w:numPr>
      </w:pPr>
      <w:r w:rsidRPr="008B3528">
        <w:rPr>
          <w:b/>
          <w:bCs/>
        </w:rPr>
        <w:t xml:space="preserve">2 </w:t>
      </w:r>
      <w:proofErr w:type="gramStart"/>
      <w:r w:rsidRPr="008B3528">
        <w:rPr>
          <w:b/>
          <w:bCs/>
        </w:rPr>
        <w:t>Disposiciones</w:t>
      </w:r>
      <w:proofErr w:type="gramEnd"/>
      <w:r w:rsidRPr="008B3528">
        <w:rPr>
          <w:b/>
          <w:bCs/>
        </w:rPr>
        <w:t xml:space="preserve"> Transitorias</w:t>
      </w:r>
      <w:r w:rsidR="008212BF">
        <w:rPr>
          <w:b/>
          <w:bCs/>
        </w:rPr>
        <w:t>.</w:t>
      </w:r>
    </w:p>
    <w:p w14:paraId="0BA11397" w14:textId="3C49BA69" w:rsidR="008B3528" w:rsidRPr="008B3528" w:rsidRDefault="008B3528" w:rsidP="008B3528">
      <w:pPr>
        <w:numPr>
          <w:ilvl w:val="0"/>
          <w:numId w:val="36"/>
        </w:numPr>
      </w:pPr>
      <w:r w:rsidRPr="008B3528">
        <w:rPr>
          <w:b/>
          <w:bCs/>
        </w:rPr>
        <w:t xml:space="preserve">1 </w:t>
      </w:r>
      <w:proofErr w:type="gramStart"/>
      <w:r w:rsidRPr="008B3528">
        <w:rPr>
          <w:b/>
          <w:bCs/>
        </w:rPr>
        <w:t>Disposición</w:t>
      </w:r>
      <w:proofErr w:type="gramEnd"/>
      <w:r w:rsidRPr="008B3528">
        <w:rPr>
          <w:b/>
          <w:bCs/>
        </w:rPr>
        <w:t xml:space="preserve"> Derogatoria</w:t>
      </w:r>
      <w:r w:rsidR="008212BF">
        <w:rPr>
          <w:b/>
          <w:bCs/>
        </w:rPr>
        <w:t>.</w:t>
      </w:r>
    </w:p>
    <w:p w14:paraId="2D9FC57E" w14:textId="11504520" w:rsidR="003B2FA7" w:rsidRPr="008212BF" w:rsidRDefault="008B3528" w:rsidP="006F1657">
      <w:pPr>
        <w:numPr>
          <w:ilvl w:val="0"/>
          <w:numId w:val="36"/>
        </w:numPr>
        <w:spacing w:line="276" w:lineRule="auto"/>
        <w:rPr>
          <w:rFonts w:asciiTheme="majorHAnsi" w:eastAsia="Times New Roman" w:hAnsiTheme="majorHAnsi" w:cstheme="majorHAnsi"/>
          <w:color w:val="000000"/>
          <w:szCs w:val="24"/>
          <w:lang w:eastAsia="es-ES"/>
        </w:rPr>
      </w:pPr>
      <w:r w:rsidRPr="008212BF">
        <w:rPr>
          <w:b/>
          <w:bCs/>
        </w:rPr>
        <w:t xml:space="preserve">1 </w:t>
      </w:r>
      <w:proofErr w:type="gramStart"/>
      <w:r w:rsidRPr="008212BF">
        <w:rPr>
          <w:b/>
          <w:bCs/>
        </w:rPr>
        <w:t>Disposición</w:t>
      </w:r>
      <w:proofErr w:type="gramEnd"/>
      <w:r w:rsidRPr="008212BF">
        <w:rPr>
          <w:b/>
          <w:bCs/>
        </w:rPr>
        <w:t xml:space="preserve"> Final</w:t>
      </w:r>
      <w:r w:rsidR="008212BF" w:rsidRPr="008212BF">
        <w:rPr>
          <w:b/>
          <w:bCs/>
        </w:rPr>
        <w:t>.</w:t>
      </w:r>
    </w:p>
    <w:p w14:paraId="2BE25184" w14:textId="5CF0EAF6" w:rsidR="008B3528" w:rsidRDefault="00D71B0A" w:rsidP="008212BF">
      <w:pPr>
        <w:pStyle w:val="Ttulo1"/>
        <w:rPr>
          <w:noProof/>
        </w:rPr>
      </w:pPr>
      <w:bookmarkStart w:id="2" w:name="_Toc193693660"/>
      <w:r>
        <w:rPr>
          <w:noProof/>
        </w:rPr>
        <w:t>1</w:t>
      </w:r>
      <w:r w:rsidR="008B3528" w:rsidRPr="008B3528">
        <w:rPr>
          <w:noProof/>
        </w:rPr>
        <w:t>.</w:t>
      </w:r>
      <w:r w:rsidR="008212BF">
        <w:rPr>
          <w:noProof/>
        </w:rPr>
        <w:t xml:space="preserve"> </w:t>
      </w:r>
      <w:r w:rsidR="008B3528" w:rsidRPr="008B3528">
        <w:rPr>
          <w:noProof/>
        </w:rPr>
        <w:t>Disposiciones generales.</w:t>
      </w:r>
      <w:bookmarkEnd w:id="2"/>
    </w:p>
    <w:p w14:paraId="48ECEFCA" w14:textId="77777777" w:rsidR="00E97786" w:rsidRDefault="008B3528" w:rsidP="008212BF">
      <w:pPr>
        <w:pStyle w:val="Ttulo2"/>
        <w:rPr>
          <w:lang w:eastAsia="es-ES"/>
        </w:rPr>
      </w:pPr>
      <w:bookmarkStart w:id="3" w:name="_Toc193693661"/>
      <w:r w:rsidRPr="008B3528">
        <w:rPr>
          <w:lang w:eastAsia="es-ES"/>
        </w:rPr>
        <w:t>TÍTULO PRELIMINAR</w:t>
      </w:r>
      <w:r w:rsidR="008212BF">
        <w:rPr>
          <w:lang w:eastAsia="es-ES"/>
        </w:rPr>
        <w:t xml:space="preserve">. </w:t>
      </w:r>
    </w:p>
    <w:p w14:paraId="62E46FD1" w14:textId="02DBE500" w:rsidR="008B3528" w:rsidRPr="00EC2EF1" w:rsidRDefault="008B3528" w:rsidP="00E97786">
      <w:pPr>
        <w:rPr>
          <w:b/>
          <w:bCs/>
          <w:lang w:eastAsia="es-ES"/>
        </w:rPr>
      </w:pPr>
      <w:r w:rsidRPr="00EC2EF1">
        <w:rPr>
          <w:b/>
          <w:bCs/>
          <w:lang w:eastAsia="es-ES"/>
        </w:rPr>
        <w:t>Artículo 1. Andalucía.</w:t>
      </w:r>
      <w:bookmarkEnd w:id="3"/>
    </w:p>
    <w:p w14:paraId="70A28E33" w14:textId="77777777" w:rsidR="008B3528" w:rsidRPr="008B3528" w:rsidRDefault="008B3528" w:rsidP="008212BF">
      <w:pPr>
        <w:rPr>
          <w:lang w:eastAsia="es-ES"/>
        </w:rPr>
      </w:pPr>
      <w:r w:rsidRPr="008B3528">
        <w:rPr>
          <w:lang w:eastAsia="es-ES"/>
        </w:rPr>
        <w:t>1. Andalucía, como nacionalidad histórica y en el ejercicio del derecho de autogobierno que reconoce la Constitución, se constituye en Comunidad Autónoma en el marco de la unidad de la nación española y conforme al artículo 2 de la Constitución.</w:t>
      </w:r>
    </w:p>
    <w:p w14:paraId="273627B3" w14:textId="77777777" w:rsidR="008B3528" w:rsidRPr="008B3528" w:rsidRDefault="008B3528" w:rsidP="008212BF">
      <w:pPr>
        <w:rPr>
          <w:lang w:eastAsia="es-ES"/>
        </w:rPr>
      </w:pPr>
      <w:r w:rsidRPr="008B3528">
        <w:rPr>
          <w:lang w:eastAsia="es-ES"/>
        </w:rPr>
        <w:t>2. El Estatuto de Autonomía propugna como valores superiores la libertad, la justicia, la igualdad y el pluralismo político para todos los andaluces, en un marco de igualdad y solidaridad con las demás Comunidades Autónomas de España.</w:t>
      </w:r>
    </w:p>
    <w:p w14:paraId="639DCA87" w14:textId="77777777" w:rsidR="008B3528" w:rsidRPr="008B3528" w:rsidRDefault="008B3528" w:rsidP="008212BF">
      <w:pPr>
        <w:rPr>
          <w:lang w:eastAsia="es-ES"/>
        </w:rPr>
      </w:pPr>
      <w:r w:rsidRPr="008B3528">
        <w:rPr>
          <w:lang w:eastAsia="es-ES"/>
        </w:rPr>
        <w:t>3. Los poderes de la Comunidad Autónoma de Andalucía emanan de la Constitución y del pueblo andaluz, en los términos del presente Estatuto de Autonomía, que es su norma institucional básica.</w:t>
      </w:r>
    </w:p>
    <w:p w14:paraId="376F8857" w14:textId="77777777" w:rsidR="008B3528" w:rsidRPr="008B3528" w:rsidRDefault="008B3528" w:rsidP="008212BF">
      <w:pPr>
        <w:rPr>
          <w:lang w:eastAsia="es-ES"/>
        </w:rPr>
      </w:pPr>
      <w:r w:rsidRPr="008B3528">
        <w:rPr>
          <w:lang w:eastAsia="es-ES"/>
        </w:rPr>
        <w:t>4. La Unión Europea es ámbito de referencia de la Comunidad Autónoma, que asume sus valores y vela por el cumplimiento de sus objetivos y por el respeto de los derechos de los ciudadanos europeos.</w:t>
      </w:r>
    </w:p>
    <w:p w14:paraId="4CCE4FA4" w14:textId="77777777" w:rsidR="008B3528" w:rsidRPr="008B3528" w:rsidRDefault="008B3528" w:rsidP="008212BF">
      <w:pPr>
        <w:rPr>
          <w:b/>
          <w:bCs/>
          <w:lang w:eastAsia="es-ES"/>
        </w:rPr>
      </w:pPr>
      <w:r w:rsidRPr="008B3528">
        <w:rPr>
          <w:b/>
          <w:bCs/>
          <w:lang w:eastAsia="es-ES"/>
        </w:rPr>
        <w:t>Artículo 2. Territorio.</w:t>
      </w:r>
    </w:p>
    <w:p w14:paraId="21D21ED9" w14:textId="77777777" w:rsidR="008B3528" w:rsidRPr="008B3528" w:rsidRDefault="008B3528" w:rsidP="008212BF">
      <w:pPr>
        <w:rPr>
          <w:lang w:eastAsia="es-ES"/>
        </w:rPr>
      </w:pPr>
      <w:r w:rsidRPr="008B3528">
        <w:rPr>
          <w:lang w:eastAsia="es-ES"/>
        </w:rPr>
        <w:t>El territorio de Andalucía comprende el de los municipios de las provincias de Almería, Cádiz, Córdoba, Granada, Huelva, Jaén, Málaga y Sevilla.</w:t>
      </w:r>
    </w:p>
    <w:p w14:paraId="14F61D43" w14:textId="77777777" w:rsidR="008B3528" w:rsidRPr="008B3528" w:rsidRDefault="008B3528" w:rsidP="008212BF">
      <w:pPr>
        <w:rPr>
          <w:b/>
          <w:bCs/>
          <w:lang w:eastAsia="es-ES"/>
        </w:rPr>
      </w:pPr>
      <w:r w:rsidRPr="008B3528">
        <w:rPr>
          <w:b/>
          <w:bCs/>
          <w:lang w:eastAsia="es-ES"/>
        </w:rPr>
        <w:t>Artículo 3. Símbolos.</w:t>
      </w:r>
    </w:p>
    <w:p w14:paraId="40CD502F" w14:textId="77777777" w:rsidR="008B3528" w:rsidRPr="008B3528" w:rsidRDefault="008B3528" w:rsidP="008212BF">
      <w:pPr>
        <w:rPr>
          <w:lang w:eastAsia="es-ES"/>
        </w:rPr>
      </w:pPr>
      <w:r w:rsidRPr="008B3528">
        <w:rPr>
          <w:lang w:eastAsia="es-ES"/>
        </w:rPr>
        <w:t>1. La bandera de Andalucía es la tradicional formada por tres franjas horizontales -verde, blanca y verde- de igual anchura, tal como fue aprobada en la Asamblea de Ronda de 1918.</w:t>
      </w:r>
    </w:p>
    <w:p w14:paraId="1F89E16F" w14:textId="77777777" w:rsidR="008B3528" w:rsidRPr="008B3528" w:rsidRDefault="008B3528" w:rsidP="008212BF">
      <w:pPr>
        <w:rPr>
          <w:lang w:eastAsia="es-ES"/>
        </w:rPr>
      </w:pPr>
      <w:r w:rsidRPr="008B3528">
        <w:rPr>
          <w:lang w:eastAsia="es-ES"/>
        </w:rPr>
        <w:t>2. Andalucía tiene escudo propio, aprobado por ley de su Parlamento, en el que figura la leyenda «Andalucía por sí, para España y la Humanidad», teniendo en cuenta el acuerdo adoptado por la Asamblea de Ronda de 1918.</w:t>
      </w:r>
    </w:p>
    <w:p w14:paraId="079A284F" w14:textId="77777777" w:rsidR="008B3528" w:rsidRPr="008B3528" w:rsidRDefault="008B3528" w:rsidP="008212BF">
      <w:pPr>
        <w:rPr>
          <w:lang w:eastAsia="es-ES"/>
        </w:rPr>
      </w:pPr>
      <w:r w:rsidRPr="008B3528">
        <w:rPr>
          <w:lang w:eastAsia="es-ES"/>
        </w:rPr>
        <w:lastRenderedPageBreak/>
        <w:t>3. Andalucía tiene himno propio, aprobado por ley de su Parlamento, de acuerdo con lo publicado por la Junta Liberalista de Andalucía en 1933.</w:t>
      </w:r>
    </w:p>
    <w:p w14:paraId="40090F07" w14:textId="77777777" w:rsidR="008B3528" w:rsidRPr="008B3528" w:rsidRDefault="008B3528" w:rsidP="008212BF">
      <w:pPr>
        <w:rPr>
          <w:lang w:eastAsia="es-ES"/>
        </w:rPr>
      </w:pPr>
      <w:r w:rsidRPr="008B3528">
        <w:rPr>
          <w:lang w:eastAsia="es-ES"/>
        </w:rPr>
        <w:t>4. El día de Andalucía es el 28 de febrero.</w:t>
      </w:r>
    </w:p>
    <w:p w14:paraId="36925F74" w14:textId="77777777" w:rsidR="008B3528" w:rsidRPr="008B3528" w:rsidRDefault="008B3528" w:rsidP="008212BF">
      <w:pPr>
        <w:rPr>
          <w:lang w:eastAsia="es-ES"/>
        </w:rPr>
      </w:pPr>
      <w:r w:rsidRPr="008B3528">
        <w:rPr>
          <w:lang w:eastAsia="es-ES"/>
        </w:rPr>
        <w:t>5. La protección que corresponde a los símbolos de Andalucía será la misma que corresponda a los demás símbolos del Estado.</w:t>
      </w:r>
    </w:p>
    <w:p w14:paraId="2864ABCD" w14:textId="77777777" w:rsidR="008B3528" w:rsidRPr="008B3528" w:rsidRDefault="008B3528" w:rsidP="008212BF">
      <w:pPr>
        <w:rPr>
          <w:b/>
          <w:bCs/>
          <w:lang w:eastAsia="es-ES"/>
        </w:rPr>
      </w:pPr>
      <w:r w:rsidRPr="008B3528">
        <w:rPr>
          <w:b/>
          <w:bCs/>
          <w:lang w:eastAsia="es-ES"/>
        </w:rPr>
        <w:t>Artículo 4. Capitalidad y sedes.</w:t>
      </w:r>
    </w:p>
    <w:p w14:paraId="391F95F7" w14:textId="77777777" w:rsidR="008B3528" w:rsidRPr="008B3528" w:rsidRDefault="008B3528" w:rsidP="008212BF">
      <w:pPr>
        <w:rPr>
          <w:lang w:eastAsia="es-ES"/>
        </w:rPr>
      </w:pPr>
      <w:r w:rsidRPr="008B3528">
        <w:rPr>
          <w:lang w:eastAsia="es-ES"/>
        </w:rPr>
        <w:t>1. La capital de Andalucía es la ciudad de Sevilla, sede del Parlamento, de la Presidencia de la Junta y del Consejo de Gobierno, sin perjuicio de que estas instituciones puedan celebrar sesiones en otros lugares de Andalucía de acuerdo con lo que establezcan, respectivamente, el Reglamento del Parlamento y la ley.</w:t>
      </w:r>
    </w:p>
    <w:p w14:paraId="0BC8EAF1" w14:textId="77777777" w:rsidR="008B3528" w:rsidRPr="008B3528" w:rsidRDefault="008B3528" w:rsidP="008212BF">
      <w:pPr>
        <w:rPr>
          <w:lang w:eastAsia="es-ES"/>
        </w:rPr>
      </w:pPr>
      <w:r w:rsidRPr="008B3528">
        <w:rPr>
          <w:lang w:eastAsia="es-ES"/>
        </w:rPr>
        <w:t>2. La sede del Tribunal Superior de Justicia es la ciudad de Granada, sin perjuicio de que algunas Salas puedan ubicarse en otras ciudades de la Comunidad Autónoma.</w:t>
      </w:r>
    </w:p>
    <w:p w14:paraId="35E9DA98" w14:textId="77777777" w:rsidR="008B3528" w:rsidRPr="008B3528" w:rsidRDefault="008B3528" w:rsidP="008212BF">
      <w:pPr>
        <w:rPr>
          <w:lang w:eastAsia="es-ES"/>
        </w:rPr>
      </w:pPr>
      <w:r w:rsidRPr="008B3528">
        <w:rPr>
          <w:lang w:eastAsia="es-ES"/>
        </w:rPr>
        <w:t>3. Por ley del Parlamento andaluz se podrán establecer sedes de organismos o instituciones de la Comunidad Autónoma en distintas ciudades de Andalucía, salvo aquellas sedes establecidas en este Estatuto.</w:t>
      </w:r>
    </w:p>
    <w:p w14:paraId="6773D827" w14:textId="77777777" w:rsidR="008B3528" w:rsidRPr="008B3528" w:rsidRDefault="008B3528" w:rsidP="008212BF">
      <w:pPr>
        <w:rPr>
          <w:b/>
          <w:bCs/>
          <w:lang w:eastAsia="es-ES"/>
        </w:rPr>
      </w:pPr>
      <w:r w:rsidRPr="008B3528">
        <w:rPr>
          <w:b/>
          <w:bCs/>
          <w:lang w:eastAsia="es-ES"/>
        </w:rPr>
        <w:t>Artículo 5. Condición de andaluz o andaluza.</w:t>
      </w:r>
    </w:p>
    <w:p w14:paraId="62382F53" w14:textId="77777777" w:rsidR="008B3528" w:rsidRPr="008B3528" w:rsidRDefault="008B3528" w:rsidP="008212BF">
      <w:pPr>
        <w:rPr>
          <w:lang w:eastAsia="es-ES"/>
        </w:rPr>
      </w:pPr>
      <w:r w:rsidRPr="008B3528">
        <w:rPr>
          <w:lang w:eastAsia="es-ES"/>
        </w:rPr>
        <w:t>1. A los efectos del presente Estatuto, gozan de la condición política de andaluces o andaluzas los ciudadanos españoles que, de acuerdo con las leyes generales del Estado, tengan vecindad administrativa en cualquiera de los municipios de Andalucía.</w:t>
      </w:r>
    </w:p>
    <w:p w14:paraId="207C7738" w14:textId="77777777" w:rsidR="008B3528" w:rsidRPr="008B3528" w:rsidRDefault="008B3528" w:rsidP="008212BF">
      <w:pPr>
        <w:rPr>
          <w:lang w:eastAsia="es-ES"/>
        </w:rPr>
      </w:pPr>
      <w:r w:rsidRPr="008B3528">
        <w:rPr>
          <w:lang w:eastAsia="es-ES"/>
        </w:rPr>
        <w:t>2. Como andaluces y andaluzas, gozan de los derechos políticos definidos en este Estatuto los ciudadanos españoles residentes en el extranjero que hayan tenido la última vecindad administrativa en Andalucía y acrediten esta condición en el correspondiente Consulado de España. Gozarán también de estos derechos sus descendientes inscritos como españoles, si así lo solicitan, en la forma que determine la ley del Estado.</w:t>
      </w:r>
    </w:p>
    <w:p w14:paraId="61F660AE" w14:textId="77777777" w:rsidR="008B3528" w:rsidRPr="008B3528" w:rsidRDefault="008B3528" w:rsidP="008212BF">
      <w:pPr>
        <w:rPr>
          <w:lang w:eastAsia="es-ES"/>
        </w:rPr>
      </w:pPr>
      <w:r w:rsidRPr="008B3528">
        <w:rPr>
          <w:lang w:eastAsia="es-ES"/>
        </w:rPr>
        <w:t>3. Dentro del marco constitucional, se establecerán los mecanismos adecuados para promover la participación de los ciudadanos extranjeros residentes en Andalucía.</w:t>
      </w:r>
    </w:p>
    <w:p w14:paraId="43E7DC09" w14:textId="77777777" w:rsidR="008B3528" w:rsidRPr="008B3528" w:rsidRDefault="008B3528" w:rsidP="008212BF">
      <w:pPr>
        <w:rPr>
          <w:b/>
          <w:bCs/>
          <w:lang w:eastAsia="es-ES"/>
        </w:rPr>
      </w:pPr>
      <w:r w:rsidRPr="008B3528">
        <w:rPr>
          <w:b/>
          <w:bCs/>
          <w:lang w:eastAsia="es-ES"/>
        </w:rPr>
        <w:t>Artículo 6. Andaluces y andaluzas en el exterior.</w:t>
      </w:r>
    </w:p>
    <w:p w14:paraId="30F12388" w14:textId="77777777" w:rsidR="008B3528" w:rsidRPr="008B3528" w:rsidRDefault="008B3528" w:rsidP="008212BF">
      <w:pPr>
        <w:rPr>
          <w:lang w:eastAsia="es-ES"/>
        </w:rPr>
      </w:pPr>
      <w:r w:rsidRPr="008B3528">
        <w:rPr>
          <w:lang w:eastAsia="es-ES"/>
        </w:rPr>
        <w:t>1. Los andaluces y andaluzas en el exterior y las comunidades andaluzas asentadas fuera de Andalucía, como tales, tendrán derecho a participar en la vida del pueblo andaluz y a compartirla, en los términos que, en cada caso, establezcan las leyes. Asimismo, las citadas comunidades podrán solicitar el reconocimiento de la identidad andaluza, con los efectos que dispongan las leyes.</w:t>
      </w:r>
    </w:p>
    <w:p w14:paraId="2DECDF37" w14:textId="77777777" w:rsidR="008B3528" w:rsidRPr="008B3528" w:rsidRDefault="008B3528" w:rsidP="008212BF">
      <w:pPr>
        <w:rPr>
          <w:lang w:eastAsia="es-ES"/>
        </w:rPr>
      </w:pPr>
      <w:r w:rsidRPr="008B3528">
        <w:rPr>
          <w:lang w:eastAsia="es-ES"/>
        </w:rPr>
        <w:t xml:space="preserve">2. A efectos de fomentar y fortalecer los vínculos con los andaluces y andaluzas, así como con las comunidades andaluzas en el exterior, prestarles la asistencia y garantizarles el ejercicio y defensa de sus derechos e intereses, la Comunidad Autónoma podrá, según corresponda, formalizar acuerdos con las instituciones públicas y privadas de los </w:t>
      </w:r>
      <w:r w:rsidRPr="008B3528">
        <w:rPr>
          <w:lang w:eastAsia="es-ES"/>
        </w:rPr>
        <w:lastRenderedPageBreak/>
        <w:t>territorios y países donde se encuentren, o instar del Estado la suscripción de tratados internacionales sobre estas materias.</w:t>
      </w:r>
    </w:p>
    <w:p w14:paraId="733C0D68" w14:textId="77777777" w:rsidR="008B3528" w:rsidRPr="008B3528" w:rsidRDefault="008B3528" w:rsidP="008212BF">
      <w:pPr>
        <w:rPr>
          <w:b/>
          <w:bCs/>
          <w:lang w:eastAsia="es-ES"/>
        </w:rPr>
      </w:pPr>
      <w:r w:rsidRPr="008B3528">
        <w:rPr>
          <w:b/>
          <w:bCs/>
          <w:lang w:eastAsia="es-ES"/>
        </w:rPr>
        <w:t>Artículo 7. Eficacia territorial de las normas autonómicas.</w:t>
      </w:r>
    </w:p>
    <w:p w14:paraId="61DB331C" w14:textId="77777777" w:rsidR="008B3528" w:rsidRPr="008B3528" w:rsidRDefault="008B3528" w:rsidP="008212BF">
      <w:pPr>
        <w:rPr>
          <w:lang w:eastAsia="es-ES"/>
        </w:rPr>
      </w:pPr>
      <w:r w:rsidRPr="008B3528">
        <w:rPr>
          <w:lang w:eastAsia="es-ES"/>
        </w:rPr>
        <w:t>Las leyes y normas emanadas de las instituciones de autogobierno de Andalucía tendrán eficacia en su territorio. Podrán tener eficacia extraterritorial cuando así se deduzca de su naturaleza y en el marco del ordenamiento constitucional.</w:t>
      </w:r>
    </w:p>
    <w:p w14:paraId="31449B67" w14:textId="77777777" w:rsidR="008B3528" w:rsidRPr="008B3528" w:rsidRDefault="008B3528" w:rsidP="008212BF">
      <w:pPr>
        <w:rPr>
          <w:b/>
          <w:bCs/>
          <w:lang w:eastAsia="es-ES"/>
        </w:rPr>
      </w:pPr>
      <w:r w:rsidRPr="008B3528">
        <w:rPr>
          <w:b/>
          <w:bCs/>
          <w:lang w:eastAsia="es-ES"/>
        </w:rPr>
        <w:t>Artículo 8. Derecho propio de Andalucía.</w:t>
      </w:r>
    </w:p>
    <w:p w14:paraId="300A9D47" w14:textId="77777777" w:rsidR="008B3528" w:rsidRPr="008B3528" w:rsidRDefault="008B3528" w:rsidP="008212BF">
      <w:pPr>
        <w:rPr>
          <w:lang w:eastAsia="es-ES"/>
        </w:rPr>
      </w:pPr>
      <w:r w:rsidRPr="008B3528">
        <w:rPr>
          <w:lang w:eastAsia="es-ES"/>
        </w:rPr>
        <w:t>El derecho propio de Andalucía está constituido por las leyes y normas reguladoras de las materias sobre las que la Comunidad Autónoma ostenta competencias.</w:t>
      </w:r>
    </w:p>
    <w:p w14:paraId="224084FC" w14:textId="77777777" w:rsidR="008B3528" w:rsidRPr="008B3528" w:rsidRDefault="008B3528" w:rsidP="008212BF">
      <w:pPr>
        <w:rPr>
          <w:b/>
          <w:bCs/>
          <w:lang w:eastAsia="es-ES"/>
        </w:rPr>
      </w:pPr>
      <w:r w:rsidRPr="008B3528">
        <w:rPr>
          <w:b/>
          <w:bCs/>
          <w:lang w:eastAsia="es-ES"/>
        </w:rPr>
        <w:t>Artículo 9. Derechos.</w:t>
      </w:r>
    </w:p>
    <w:p w14:paraId="203A895F" w14:textId="77777777" w:rsidR="008B3528" w:rsidRPr="008B3528" w:rsidRDefault="008B3528" w:rsidP="008212BF">
      <w:pPr>
        <w:rPr>
          <w:lang w:eastAsia="es-ES"/>
        </w:rPr>
      </w:pPr>
      <w:r w:rsidRPr="008B3528">
        <w:rPr>
          <w:lang w:eastAsia="es-ES"/>
        </w:rPr>
        <w:t>1. Todas las personas en Andalucía gozan como mínimo de los derechos reconocidos en la Declaración Universal de Derechos Humanos y demás instrumentos europeos e internacionales de protección de los mismos ratificados por España, en particular en los Pactos Internacionales de Derechos Civiles y Políticos y de Derechos Económicos, Sociales y Culturales; en el Convenio Europeo para la Protección de los Derechos Humanos y de las Libertades Fundamentales y en la Carta Social Europea.</w:t>
      </w:r>
    </w:p>
    <w:p w14:paraId="00B4C27B" w14:textId="77777777" w:rsidR="008B3528" w:rsidRPr="008B3528" w:rsidRDefault="008B3528" w:rsidP="008212BF">
      <w:pPr>
        <w:rPr>
          <w:lang w:eastAsia="es-ES"/>
        </w:rPr>
      </w:pPr>
      <w:r w:rsidRPr="008B3528">
        <w:rPr>
          <w:lang w:eastAsia="es-ES"/>
        </w:rPr>
        <w:t>2. La Comunidad Autónoma garantiza el pleno respeto a las minorías que residan en su territorio.</w:t>
      </w:r>
    </w:p>
    <w:p w14:paraId="3195884E" w14:textId="77777777" w:rsidR="008B3528" w:rsidRPr="008B3528" w:rsidRDefault="008B3528" w:rsidP="008212BF">
      <w:pPr>
        <w:rPr>
          <w:b/>
          <w:bCs/>
          <w:lang w:eastAsia="es-ES"/>
        </w:rPr>
      </w:pPr>
      <w:r w:rsidRPr="008B3528">
        <w:rPr>
          <w:b/>
          <w:bCs/>
          <w:lang w:eastAsia="es-ES"/>
        </w:rPr>
        <w:t>Artículo 10. Objetivos básicos de la Comunidad Autónoma.</w:t>
      </w:r>
    </w:p>
    <w:p w14:paraId="509AE4D7" w14:textId="77777777" w:rsidR="008B3528" w:rsidRPr="008B3528" w:rsidRDefault="008B3528" w:rsidP="008212BF">
      <w:pPr>
        <w:rPr>
          <w:lang w:eastAsia="es-ES"/>
        </w:rPr>
      </w:pPr>
      <w:r w:rsidRPr="008B3528">
        <w:rPr>
          <w:lang w:eastAsia="es-ES"/>
        </w:rPr>
        <w:t>1. La Comunidad Autónoma de Andalucía promoverá las condiciones para que la libertad y la igualdad del individuo y de los grupos en que se integra sean reales y efectivas; removerá los obstáculos que impidan o dificulten su plenitud y fomentará la calidad de la democracia facilitando la participación de todos los andaluces en la vida política, económica, cultural y social. A tales efectos, adoptará todas las medidas de acción positiva que resulten necesarias.</w:t>
      </w:r>
    </w:p>
    <w:p w14:paraId="6149DC8A" w14:textId="77777777" w:rsidR="008B3528" w:rsidRPr="008B3528" w:rsidRDefault="008B3528" w:rsidP="008212BF">
      <w:pPr>
        <w:rPr>
          <w:lang w:eastAsia="es-ES"/>
        </w:rPr>
      </w:pPr>
      <w:r w:rsidRPr="008B3528">
        <w:rPr>
          <w:lang w:eastAsia="es-ES"/>
        </w:rPr>
        <w:t>2. La Comunidad Autónoma propiciará la efectiva igualdad del hombre y de la mujer andaluces, promoviendo la democracia paritaria y la plena incorporación de aquélla en la vida social, superando cualquier discriminación laboral, cultural, económica, política o social.</w:t>
      </w:r>
    </w:p>
    <w:p w14:paraId="699E86C7" w14:textId="77777777" w:rsidR="008B3528" w:rsidRPr="008B3528" w:rsidRDefault="008B3528" w:rsidP="008212BF">
      <w:pPr>
        <w:rPr>
          <w:lang w:eastAsia="es-ES"/>
        </w:rPr>
      </w:pPr>
      <w:r w:rsidRPr="008B3528">
        <w:rPr>
          <w:lang w:eastAsia="es-ES"/>
        </w:rPr>
        <w:t>3. Para todo ello, la Comunidad Autónoma, en defensa del interés general, ejercerá sus poderes con los siguientes objetivos básicos:</w:t>
      </w:r>
    </w:p>
    <w:p w14:paraId="01A568AC" w14:textId="77777777" w:rsidR="008B3528" w:rsidRPr="008B3528" w:rsidRDefault="008B3528" w:rsidP="008212BF">
      <w:pPr>
        <w:rPr>
          <w:lang w:eastAsia="es-ES"/>
        </w:rPr>
      </w:pPr>
      <w:r w:rsidRPr="008B3528">
        <w:rPr>
          <w:lang w:eastAsia="es-ES"/>
        </w:rPr>
        <w:t>1.º La consecución del pleno empleo estable y de calidad en todos los sectores de la producción, con singular incidencia en la salvaguarda de la seguridad y salud laboral, la conciliación de la vida familiar y laboral y la especial garantía de puestos de trabajo para las mujeres y las jóvenes generaciones de andaluces.</w:t>
      </w:r>
    </w:p>
    <w:p w14:paraId="41AD42EF" w14:textId="77777777" w:rsidR="008B3528" w:rsidRPr="008B3528" w:rsidRDefault="008B3528" w:rsidP="008212BF">
      <w:pPr>
        <w:rPr>
          <w:lang w:eastAsia="es-ES"/>
        </w:rPr>
      </w:pPr>
      <w:r w:rsidRPr="008B3528">
        <w:rPr>
          <w:lang w:eastAsia="es-ES"/>
        </w:rPr>
        <w:t>2.º El acceso de todos los andaluces a una educación permanente y de calidad que les permita su realización personal y social.</w:t>
      </w:r>
    </w:p>
    <w:p w14:paraId="2EEDAA5C" w14:textId="77777777" w:rsidR="008B3528" w:rsidRPr="008B3528" w:rsidRDefault="008B3528" w:rsidP="008212BF">
      <w:pPr>
        <w:rPr>
          <w:lang w:eastAsia="es-ES"/>
        </w:rPr>
      </w:pPr>
      <w:r w:rsidRPr="008B3528">
        <w:rPr>
          <w:lang w:eastAsia="es-ES"/>
        </w:rPr>
        <w:lastRenderedPageBreak/>
        <w:t>3.º El afianzamiento de la conciencia de identidad y de la cultura andaluza a través del conocimiento, investigación y difusión del patrimonio histórico, antropológico y lingüístico.</w:t>
      </w:r>
    </w:p>
    <w:p w14:paraId="6EAD6110" w14:textId="77777777" w:rsidR="008B3528" w:rsidRPr="008B3528" w:rsidRDefault="008B3528" w:rsidP="008212BF">
      <w:pPr>
        <w:rPr>
          <w:lang w:eastAsia="es-ES"/>
        </w:rPr>
      </w:pPr>
      <w:r w:rsidRPr="008B3528">
        <w:rPr>
          <w:lang w:eastAsia="es-ES"/>
        </w:rPr>
        <w:t>4.º La defensa, promoción, estudio y prestigio de la modalidad lingüística andaluza en todas sus variedades.</w:t>
      </w:r>
    </w:p>
    <w:p w14:paraId="0C719442" w14:textId="77777777" w:rsidR="008B3528" w:rsidRPr="008B3528" w:rsidRDefault="008B3528" w:rsidP="008212BF">
      <w:pPr>
        <w:rPr>
          <w:lang w:eastAsia="es-ES"/>
        </w:rPr>
      </w:pPr>
      <w:r w:rsidRPr="008B3528">
        <w:rPr>
          <w:lang w:eastAsia="es-ES"/>
        </w:rPr>
        <w:t>5.º El aprovechamiento y la potenciación de los recursos naturales y económicos de Andalucía bajo el principio de sostenibilidad, el impulso del conocimiento y del capital humano, la promoción de la inversión pública y privada, así como la justa redistribución de la riqueza y la renta.</w:t>
      </w:r>
    </w:p>
    <w:p w14:paraId="7C515BC0" w14:textId="77777777" w:rsidR="008B3528" w:rsidRPr="008B3528" w:rsidRDefault="008B3528" w:rsidP="008212BF">
      <w:pPr>
        <w:rPr>
          <w:lang w:eastAsia="es-ES"/>
        </w:rPr>
      </w:pPr>
      <w:r w:rsidRPr="008B3528">
        <w:rPr>
          <w:lang w:eastAsia="es-ES"/>
        </w:rPr>
        <w:t>6.º La creación de las condiciones indispensables para hacer posible el retorno de los andaluces en el exterior que lo deseen y para que contribuyan con su trabajo al bienestar colectivo del pueblo andaluz.</w:t>
      </w:r>
    </w:p>
    <w:p w14:paraId="5839C24B" w14:textId="77777777" w:rsidR="008B3528" w:rsidRPr="008B3528" w:rsidRDefault="008B3528" w:rsidP="008212BF">
      <w:pPr>
        <w:rPr>
          <w:lang w:eastAsia="es-ES"/>
        </w:rPr>
      </w:pPr>
      <w:r w:rsidRPr="008B3528">
        <w:rPr>
          <w:lang w:eastAsia="es-ES"/>
        </w:rPr>
        <w:t>7.º La mejora de la calidad de vida de los andaluces y andaluzas, mediante la protección de la naturaleza y del medio ambiente, la adecuada gestión del agua y la solidaridad interterritorial en su uso y distribución, junto con el desarrollo de los equipamientos sociales, educativos, culturales y sanitarios, así como la dotación de infraestructuras modernas.</w:t>
      </w:r>
    </w:p>
    <w:p w14:paraId="3ADFA6AA" w14:textId="77777777" w:rsidR="008B3528" w:rsidRPr="008B3528" w:rsidRDefault="008B3528" w:rsidP="008212BF">
      <w:pPr>
        <w:rPr>
          <w:lang w:eastAsia="es-ES"/>
        </w:rPr>
      </w:pPr>
      <w:r w:rsidRPr="008B3528">
        <w:rPr>
          <w:lang w:eastAsia="es-ES"/>
        </w:rPr>
        <w:t>8.º La consecución de la cohesión territorial, la solidaridad y la convergencia entre los diversos territorios de Andalucía, como forma de superación de los desequilibrios económicos, sociales y culturales y de equiparación de la riqueza y el bienestar entre todos los ciudadanos, especialmente los que habitan en el medio rural.</w:t>
      </w:r>
    </w:p>
    <w:p w14:paraId="3109A56B" w14:textId="77777777" w:rsidR="008B3528" w:rsidRPr="008B3528" w:rsidRDefault="008B3528" w:rsidP="008212BF">
      <w:pPr>
        <w:rPr>
          <w:lang w:eastAsia="es-ES"/>
        </w:rPr>
      </w:pPr>
      <w:r w:rsidRPr="008B3528">
        <w:rPr>
          <w:lang w:eastAsia="es-ES"/>
        </w:rPr>
        <w:t>9.º La convergencia con el resto del Estado y de la Unión Europea, promoviendo y manteniendo las necesarias relaciones de colaboración con el Estado y las demás Comunidades y Ciudades Autónomas, y propiciando la defensa de los intereses andaluces ante la Unión Europea.</w:t>
      </w:r>
    </w:p>
    <w:p w14:paraId="5A1BD5A8" w14:textId="77777777" w:rsidR="008B3528" w:rsidRPr="008B3528" w:rsidRDefault="008B3528" w:rsidP="008212BF">
      <w:pPr>
        <w:rPr>
          <w:lang w:eastAsia="es-ES"/>
        </w:rPr>
      </w:pPr>
      <w:r w:rsidRPr="008B3528">
        <w:rPr>
          <w:lang w:eastAsia="es-ES"/>
        </w:rPr>
        <w:t>10.º La realización de un eficaz sistema de comunicaciones que potencie los intercambios humanos, culturales y económicos, en especial mediante un sistema de vías de alta capacidad y a través de una red ferroviaria de alta velocidad.</w:t>
      </w:r>
    </w:p>
    <w:p w14:paraId="78E07B6C" w14:textId="77777777" w:rsidR="008B3528" w:rsidRPr="008B3528" w:rsidRDefault="008B3528" w:rsidP="008212BF">
      <w:pPr>
        <w:rPr>
          <w:lang w:eastAsia="es-ES"/>
        </w:rPr>
      </w:pPr>
      <w:r w:rsidRPr="008B3528">
        <w:rPr>
          <w:lang w:eastAsia="es-ES"/>
        </w:rPr>
        <w:t>11.º El desarrollo industrial y tecnológico basado en la innovación, la investigación científica, las iniciativas emprendedoras públicas y privadas, la suficiencia energética y la evaluación de la calidad, como fundamento del crecimiento armónico de Andalucía.</w:t>
      </w:r>
    </w:p>
    <w:p w14:paraId="56EBE5EE" w14:textId="77777777" w:rsidR="008B3528" w:rsidRPr="008B3528" w:rsidRDefault="008B3528" w:rsidP="008212BF">
      <w:pPr>
        <w:rPr>
          <w:lang w:eastAsia="es-ES"/>
        </w:rPr>
      </w:pPr>
      <w:r w:rsidRPr="008B3528">
        <w:rPr>
          <w:lang w:eastAsia="es-ES"/>
        </w:rPr>
        <w:t>12.º La incorporación del pueblo andaluz a la sociedad del conocimiento.</w:t>
      </w:r>
    </w:p>
    <w:p w14:paraId="32E0B381" w14:textId="77777777" w:rsidR="008B3528" w:rsidRPr="008B3528" w:rsidRDefault="008B3528" w:rsidP="008212BF">
      <w:pPr>
        <w:rPr>
          <w:lang w:eastAsia="es-ES"/>
        </w:rPr>
      </w:pPr>
      <w:r w:rsidRPr="008B3528">
        <w:rPr>
          <w:lang w:eastAsia="es-ES"/>
        </w:rPr>
        <w:t>13.º La modernización, la planificación y el desarrollo integral del medio rural en el marco de una política de reforma agraria, favorecedora del crecimiento, el pleno empleo, el desarrollo de las estructuras agrarias y la corrección de los desequilibrios territoriales, en el marco de la política agraria comunitaria y que impulse la competitividad de nuestra agricultura en el ámbito europeo e internacional.</w:t>
      </w:r>
    </w:p>
    <w:p w14:paraId="71531FBF" w14:textId="77777777" w:rsidR="008B3528" w:rsidRPr="008B3528" w:rsidRDefault="008B3528" w:rsidP="008212BF">
      <w:pPr>
        <w:rPr>
          <w:lang w:eastAsia="es-ES"/>
        </w:rPr>
      </w:pPr>
      <w:r w:rsidRPr="008B3528">
        <w:rPr>
          <w:lang w:eastAsia="es-ES"/>
        </w:rPr>
        <w:lastRenderedPageBreak/>
        <w:t>14.º La cohesión social, mediante un eficaz sistema de bienestar público, con especial atención a los colectivos y zonas más desfavorecidos social y económicamente, para facilitar su integración plena en la sociedad andaluza, propiciando así la superación de la exclusión social.</w:t>
      </w:r>
    </w:p>
    <w:p w14:paraId="1CF5D1F5" w14:textId="77777777" w:rsidR="008B3528" w:rsidRPr="008B3528" w:rsidRDefault="008B3528" w:rsidP="008212BF">
      <w:pPr>
        <w:rPr>
          <w:lang w:eastAsia="es-ES"/>
        </w:rPr>
      </w:pPr>
      <w:r w:rsidRPr="008B3528">
        <w:rPr>
          <w:lang w:eastAsia="es-ES"/>
        </w:rPr>
        <w:t>15.º La especial atención a las personas en situación de dependencia.</w:t>
      </w:r>
    </w:p>
    <w:p w14:paraId="1D846951" w14:textId="77777777" w:rsidR="008B3528" w:rsidRPr="008B3528" w:rsidRDefault="008B3528" w:rsidP="008212BF">
      <w:pPr>
        <w:rPr>
          <w:lang w:eastAsia="es-ES"/>
        </w:rPr>
      </w:pPr>
      <w:r w:rsidRPr="008B3528">
        <w:rPr>
          <w:lang w:eastAsia="es-ES"/>
        </w:rPr>
        <w:t>16.º La integración social, económica y laboral de las personas con discapacidad.</w:t>
      </w:r>
    </w:p>
    <w:p w14:paraId="7BC8FC93" w14:textId="77777777" w:rsidR="008B3528" w:rsidRPr="008B3528" w:rsidRDefault="008B3528" w:rsidP="008212BF">
      <w:pPr>
        <w:rPr>
          <w:lang w:eastAsia="es-ES"/>
        </w:rPr>
      </w:pPr>
      <w:r w:rsidRPr="008B3528">
        <w:rPr>
          <w:lang w:eastAsia="es-ES"/>
        </w:rPr>
        <w:t>17.º La integración social, económica, laboral y cultural de los inmigrantes en Andalucía.</w:t>
      </w:r>
    </w:p>
    <w:p w14:paraId="688E7D6C" w14:textId="77777777" w:rsidR="008B3528" w:rsidRPr="008B3528" w:rsidRDefault="008B3528" w:rsidP="008212BF">
      <w:pPr>
        <w:rPr>
          <w:lang w:eastAsia="es-ES"/>
        </w:rPr>
      </w:pPr>
      <w:r w:rsidRPr="008B3528">
        <w:rPr>
          <w:lang w:eastAsia="es-ES"/>
        </w:rPr>
        <w:t>18.º La expresión del pluralismo político, social y cultural de Andalucía a través de todos los medios de comunicación.</w:t>
      </w:r>
    </w:p>
    <w:p w14:paraId="3D6E9956" w14:textId="77777777" w:rsidR="008B3528" w:rsidRPr="008B3528" w:rsidRDefault="008B3528" w:rsidP="008212BF">
      <w:pPr>
        <w:rPr>
          <w:lang w:eastAsia="es-ES"/>
        </w:rPr>
      </w:pPr>
      <w:r w:rsidRPr="008B3528">
        <w:rPr>
          <w:lang w:eastAsia="es-ES"/>
        </w:rPr>
        <w:t>19.º La participación ciudadana en la elaboración, prestación y evaluación de las políticas públicas, así como la participación individual y asociada en los ámbitos cívico, social, cultural, económico y político, en aras de una democracia social avanzada y participativa.</w:t>
      </w:r>
    </w:p>
    <w:p w14:paraId="56FD50CE" w14:textId="77777777" w:rsidR="008B3528" w:rsidRPr="008B3528" w:rsidRDefault="008B3528" w:rsidP="008212BF">
      <w:pPr>
        <w:rPr>
          <w:lang w:eastAsia="es-ES"/>
        </w:rPr>
      </w:pPr>
      <w:r w:rsidRPr="008B3528">
        <w:rPr>
          <w:lang w:eastAsia="es-ES"/>
        </w:rPr>
        <w:t>20.º El diálogo y la concertación social, reconociendo la función relevante que para ello cumplen las organizaciones sindicales y empresariales más representativas de Andalucía.</w:t>
      </w:r>
    </w:p>
    <w:p w14:paraId="4F11E380" w14:textId="77777777" w:rsidR="008B3528" w:rsidRPr="008B3528" w:rsidRDefault="008B3528" w:rsidP="008212BF">
      <w:pPr>
        <w:rPr>
          <w:lang w:eastAsia="es-ES"/>
        </w:rPr>
      </w:pPr>
      <w:r w:rsidRPr="008B3528">
        <w:rPr>
          <w:lang w:eastAsia="es-ES"/>
        </w:rPr>
        <w:t>21.º La promoción de las condiciones necesarias para la plena integración de las minorías y, en especial, de la comunidad gitana para su plena incorporación social.</w:t>
      </w:r>
    </w:p>
    <w:p w14:paraId="7C517838" w14:textId="77777777" w:rsidR="008B3528" w:rsidRPr="008B3528" w:rsidRDefault="008B3528" w:rsidP="008212BF">
      <w:pPr>
        <w:rPr>
          <w:lang w:eastAsia="es-ES"/>
        </w:rPr>
      </w:pPr>
      <w:r w:rsidRPr="008B3528">
        <w:rPr>
          <w:lang w:eastAsia="es-ES"/>
        </w:rPr>
        <w:t>22.º El fomento de la cultura de la paz y el diálogo entre los pueblos.</w:t>
      </w:r>
    </w:p>
    <w:p w14:paraId="5C7DEA90" w14:textId="77777777" w:rsidR="008B3528" w:rsidRPr="008B3528" w:rsidRDefault="008B3528" w:rsidP="008212BF">
      <w:pPr>
        <w:rPr>
          <w:lang w:eastAsia="es-ES"/>
        </w:rPr>
      </w:pPr>
      <w:r w:rsidRPr="008B3528">
        <w:rPr>
          <w:lang w:eastAsia="es-ES"/>
        </w:rPr>
        <w:t>23.º La cooperación internacional con el objetivo de contribuir al desarrollo solidario de los pueblos.</w:t>
      </w:r>
    </w:p>
    <w:p w14:paraId="659C77A4" w14:textId="77777777" w:rsidR="008B3528" w:rsidRPr="008B3528" w:rsidRDefault="008B3528" w:rsidP="008212BF">
      <w:pPr>
        <w:rPr>
          <w:lang w:eastAsia="es-ES"/>
        </w:rPr>
      </w:pPr>
      <w:r w:rsidRPr="008B3528">
        <w:rPr>
          <w:lang w:eastAsia="es-ES"/>
        </w:rPr>
        <w:t>24.º Los poderes públicos velarán por la salvaguarda, conocimiento y difusión de la historia de la lucha del pueblo andaluz por sus derechos y libertades.</w:t>
      </w:r>
    </w:p>
    <w:p w14:paraId="3EA6CCE8" w14:textId="77777777" w:rsidR="008B3528" w:rsidRPr="008B3528" w:rsidRDefault="008B3528" w:rsidP="008212BF">
      <w:pPr>
        <w:rPr>
          <w:lang w:eastAsia="es-ES"/>
        </w:rPr>
      </w:pPr>
      <w:r w:rsidRPr="008B3528">
        <w:rPr>
          <w:lang w:eastAsia="es-ES"/>
        </w:rPr>
        <w:t>4. Los poderes públicos de la Comunidad Autónoma de Andalucía adoptarán las medidas adecuadas para alcanzar los objetivos señalados, especialmente mediante el impulso de la legislación pertinente, la garantía de una financiación suficiente y la eficacia y eficiencia de las actuaciones administrativas.</w:t>
      </w:r>
    </w:p>
    <w:p w14:paraId="200FC390" w14:textId="77777777" w:rsidR="008B3528" w:rsidRPr="008B3528" w:rsidRDefault="008B3528" w:rsidP="008212BF">
      <w:pPr>
        <w:rPr>
          <w:b/>
          <w:bCs/>
          <w:lang w:eastAsia="es-ES"/>
        </w:rPr>
      </w:pPr>
      <w:r w:rsidRPr="008B3528">
        <w:rPr>
          <w:b/>
          <w:bCs/>
          <w:lang w:eastAsia="es-ES"/>
        </w:rPr>
        <w:t>Artículo 11. Promoción de los valores democráticos y ciudadanos.</w:t>
      </w:r>
    </w:p>
    <w:p w14:paraId="17CE38A4" w14:textId="77777777" w:rsidR="008B3528" w:rsidRPr="008B3528" w:rsidRDefault="008B3528" w:rsidP="008212BF">
      <w:pPr>
        <w:rPr>
          <w:lang w:eastAsia="es-ES"/>
        </w:rPr>
      </w:pPr>
      <w:r w:rsidRPr="008B3528">
        <w:rPr>
          <w:lang w:eastAsia="es-ES"/>
        </w:rPr>
        <w:t>Los poderes públicos de Andalucía promoverán el desarrollo de una conciencia ciudadana y democrática plena, fundamentada en los valores constitucionales y en los principios y objetivos establecidos en este Estatuto como señas de identidad propias de la Comunidad Autónoma. Con esta finalidad se adoptarán las medidas precisas para la enseñanza y el conocimiento de la Constitución y el Estatuto de Autonomía.</w:t>
      </w:r>
    </w:p>
    <w:p w14:paraId="3B008FC1" w14:textId="2EED531E" w:rsidR="008B3528" w:rsidRPr="008B3528" w:rsidRDefault="008B3528" w:rsidP="008212BF">
      <w:pPr>
        <w:pStyle w:val="Ttulo2"/>
        <w:rPr>
          <w:lang w:eastAsia="es-ES"/>
        </w:rPr>
      </w:pPr>
      <w:bookmarkStart w:id="4" w:name="_Toc193693662"/>
      <w:r w:rsidRPr="008B3528">
        <w:rPr>
          <w:lang w:eastAsia="es-ES"/>
        </w:rPr>
        <w:lastRenderedPageBreak/>
        <w:t>TÍTULO I</w:t>
      </w:r>
      <w:r w:rsidR="008212BF">
        <w:rPr>
          <w:lang w:eastAsia="es-ES"/>
        </w:rPr>
        <w:t xml:space="preserve">. </w:t>
      </w:r>
      <w:r w:rsidRPr="008B3528">
        <w:rPr>
          <w:lang w:eastAsia="es-ES"/>
        </w:rPr>
        <w:t>Derechos sociales, deberes y políticas públicas</w:t>
      </w:r>
      <w:r w:rsidR="008212BF">
        <w:rPr>
          <w:lang w:eastAsia="es-ES"/>
        </w:rPr>
        <w:t>.</w:t>
      </w:r>
      <w:bookmarkEnd w:id="4"/>
    </w:p>
    <w:p w14:paraId="1B00F5EB" w14:textId="11226B46" w:rsidR="008B3528" w:rsidRPr="008B3528" w:rsidRDefault="008B3528" w:rsidP="008212BF">
      <w:pPr>
        <w:pStyle w:val="Ttulo3"/>
        <w:rPr>
          <w:lang w:eastAsia="es-ES"/>
        </w:rPr>
      </w:pPr>
      <w:bookmarkStart w:id="5" w:name="_Toc193693663"/>
      <w:r w:rsidRPr="008B3528">
        <w:rPr>
          <w:lang w:eastAsia="es-ES"/>
        </w:rPr>
        <w:t>CAPÍTULO I</w:t>
      </w:r>
      <w:r w:rsidR="008212BF">
        <w:rPr>
          <w:lang w:eastAsia="es-ES"/>
        </w:rPr>
        <w:t xml:space="preserve">. </w:t>
      </w:r>
      <w:r w:rsidRPr="008B3528">
        <w:rPr>
          <w:lang w:eastAsia="es-ES"/>
        </w:rPr>
        <w:t>Disposiciones generales</w:t>
      </w:r>
      <w:r w:rsidR="008212BF">
        <w:rPr>
          <w:lang w:eastAsia="es-ES"/>
        </w:rPr>
        <w:t>.</w:t>
      </w:r>
      <w:bookmarkEnd w:id="5"/>
    </w:p>
    <w:p w14:paraId="0EE6F8BD" w14:textId="77777777" w:rsidR="008B3528" w:rsidRPr="008B3528" w:rsidRDefault="008B3528" w:rsidP="008212BF">
      <w:pPr>
        <w:rPr>
          <w:b/>
          <w:bCs/>
          <w:lang w:eastAsia="es-ES"/>
        </w:rPr>
      </w:pPr>
      <w:r w:rsidRPr="008B3528">
        <w:rPr>
          <w:b/>
          <w:bCs/>
          <w:lang w:eastAsia="es-ES"/>
        </w:rPr>
        <w:t>Artículo 12. Titulares.</w:t>
      </w:r>
    </w:p>
    <w:p w14:paraId="4DE11F42" w14:textId="77777777" w:rsidR="008B3528" w:rsidRPr="008B3528" w:rsidRDefault="008B3528" w:rsidP="008212BF">
      <w:pPr>
        <w:rPr>
          <w:lang w:eastAsia="es-ES"/>
        </w:rPr>
      </w:pPr>
      <w:r w:rsidRPr="008B3528">
        <w:rPr>
          <w:lang w:eastAsia="es-ES"/>
        </w:rPr>
        <w:t>Los destinatarios de las políticas públicas y los titulares de los derechos y deberes contenidos en este Título son todas las personas con vecindad administrativa en Andalucía, sin perjuicio de lo establecido para el derecho de participación en los asuntos públicos en el artículo 30 y de acuerdo con las leyes reguladoras de los Derechos Fundamentales y Libertades Públicas.</w:t>
      </w:r>
    </w:p>
    <w:p w14:paraId="50791472" w14:textId="77777777" w:rsidR="008B3528" w:rsidRPr="008B3528" w:rsidRDefault="008B3528" w:rsidP="008212BF">
      <w:pPr>
        <w:rPr>
          <w:b/>
          <w:bCs/>
          <w:lang w:eastAsia="es-ES"/>
        </w:rPr>
      </w:pPr>
      <w:r w:rsidRPr="008B3528">
        <w:rPr>
          <w:b/>
          <w:bCs/>
          <w:lang w:eastAsia="es-ES"/>
        </w:rPr>
        <w:t>Artículo 13. Alcance e interpretación de los derechos y principios.</w:t>
      </w:r>
    </w:p>
    <w:p w14:paraId="501241B7" w14:textId="77777777" w:rsidR="008B3528" w:rsidRPr="008B3528" w:rsidRDefault="008B3528" w:rsidP="008212BF">
      <w:pPr>
        <w:rPr>
          <w:lang w:eastAsia="es-ES"/>
        </w:rPr>
      </w:pPr>
      <w:r w:rsidRPr="008B3528">
        <w:rPr>
          <w:lang w:eastAsia="es-ES"/>
        </w:rPr>
        <w:t>Los derechos y principios del presente Título no supondrán una alteración del régimen de distribución de competencias, ni la creación de títulos competenciales nuevos o la modificación de los ya existentes.</w:t>
      </w:r>
    </w:p>
    <w:p w14:paraId="676FDD53" w14:textId="77777777" w:rsidR="008B3528" w:rsidRPr="008B3528" w:rsidRDefault="008B3528" w:rsidP="008212BF">
      <w:pPr>
        <w:rPr>
          <w:lang w:eastAsia="es-ES"/>
        </w:rPr>
      </w:pPr>
      <w:r w:rsidRPr="008B3528">
        <w:rPr>
          <w:lang w:eastAsia="es-ES"/>
        </w:rPr>
        <w:t>Ninguno de los derechos o principios contemplados en este Título puede ser interpretado, desarrollado o aplicado de modo que se limiten o reduzcan derechos o principios reconocidos por la Constitución o por los tratados y convenios internacionales ratificados por España.</w:t>
      </w:r>
    </w:p>
    <w:p w14:paraId="498A9CCF" w14:textId="77777777" w:rsidR="008B3528" w:rsidRPr="008B3528" w:rsidRDefault="008B3528" w:rsidP="008212BF">
      <w:pPr>
        <w:rPr>
          <w:b/>
          <w:bCs/>
          <w:lang w:eastAsia="es-ES"/>
        </w:rPr>
      </w:pPr>
      <w:r w:rsidRPr="008B3528">
        <w:rPr>
          <w:b/>
          <w:bCs/>
          <w:lang w:eastAsia="es-ES"/>
        </w:rPr>
        <w:t>Artículo 14. Prohibición de discriminación.</w:t>
      </w:r>
    </w:p>
    <w:p w14:paraId="65AE7B00" w14:textId="77777777" w:rsidR="008B3528" w:rsidRPr="008B3528" w:rsidRDefault="008B3528" w:rsidP="008212BF">
      <w:pPr>
        <w:rPr>
          <w:lang w:eastAsia="es-ES"/>
        </w:rPr>
      </w:pPr>
      <w:r w:rsidRPr="008B3528">
        <w:rPr>
          <w:lang w:eastAsia="es-ES"/>
        </w:rPr>
        <w:t>Se prohíbe toda discriminación en el ejercicio de los derechos, el cumplimiento de los deberes y la prestación de los servicios contemplados en este Título, particularmente la ejercida por razón de sexo, orígenes étnicos o sociales, lengua, cultura, religión, ideología, características genéticas, nacimiento, patrimonio, discapacidad, edad, orientación sexual o cualquier otra condición o circunstancia personal o social. La prohibición de discriminación no impedirá acciones positivas en beneficio de sectores, grupos o personas desfavorecidas.</w:t>
      </w:r>
    </w:p>
    <w:p w14:paraId="481F9520" w14:textId="1EC68A79" w:rsidR="008B3528" w:rsidRPr="008B3528" w:rsidRDefault="008B3528" w:rsidP="008212BF">
      <w:pPr>
        <w:pStyle w:val="Ttulo3"/>
        <w:rPr>
          <w:lang w:eastAsia="es-ES"/>
        </w:rPr>
      </w:pPr>
      <w:bookmarkStart w:id="6" w:name="_Toc193693664"/>
      <w:r w:rsidRPr="008B3528">
        <w:rPr>
          <w:lang w:eastAsia="es-ES"/>
        </w:rPr>
        <w:t>CAPÍTULO II</w:t>
      </w:r>
      <w:r w:rsidR="008212BF">
        <w:rPr>
          <w:lang w:eastAsia="es-ES"/>
        </w:rPr>
        <w:t xml:space="preserve">. </w:t>
      </w:r>
      <w:r w:rsidRPr="008B3528">
        <w:rPr>
          <w:lang w:eastAsia="es-ES"/>
        </w:rPr>
        <w:t>Derechos y deberes</w:t>
      </w:r>
      <w:r w:rsidR="008212BF">
        <w:rPr>
          <w:lang w:eastAsia="es-ES"/>
        </w:rPr>
        <w:t>.</w:t>
      </w:r>
      <w:bookmarkEnd w:id="6"/>
    </w:p>
    <w:p w14:paraId="7EA8B77A" w14:textId="77777777" w:rsidR="008B3528" w:rsidRPr="008B3528" w:rsidRDefault="008B3528" w:rsidP="008212BF">
      <w:pPr>
        <w:rPr>
          <w:b/>
          <w:bCs/>
          <w:lang w:eastAsia="es-ES"/>
        </w:rPr>
      </w:pPr>
      <w:r w:rsidRPr="008B3528">
        <w:rPr>
          <w:b/>
          <w:bCs/>
          <w:lang w:eastAsia="es-ES"/>
        </w:rPr>
        <w:t>Artículo 15. Igualdad de género.</w:t>
      </w:r>
    </w:p>
    <w:p w14:paraId="2993AEC5" w14:textId="77777777" w:rsidR="008B3528" w:rsidRPr="008B3528" w:rsidRDefault="008B3528" w:rsidP="008212BF">
      <w:pPr>
        <w:rPr>
          <w:lang w:eastAsia="es-ES"/>
        </w:rPr>
      </w:pPr>
      <w:r w:rsidRPr="008B3528">
        <w:rPr>
          <w:lang w:eastAsia="es-ES"/>
        </w:rPr>
        <w:t>Se garantiza la igualdad de oportunidades entre hombres y mujeres en todos los ámbitos.</w:t>
      </w:r>
    </w:p>
    <w:p w14:paraId="21A48154" w14:textId="77777777" w:rsidR="008B3528" w:rsidRPr="008B3528" w:rsidRDefault="008B3528" w:rsidP="008212BF">
      <w:pPr>
        <w:rPr>
          <w:b/>
          <w:bCs/>
          <w:lang w:eastAsia="es-ES"/>
        </w:rPr>
      </w:pPr>
      <w:r w:rsidRPr="008B3528">
        <w:rPr>
          <w:b/>
          <w:bCs/>
          <w:lang w:eastAsia="es-ES"/>
        </w:rPr>
        <w:t>Artículo 16. Protección contra la violencia de género.</w:t>
      </w:r>
    </w:p>
    <w:p w14:paraId="3F022B1D" w14:textId="77777777" w:rsidR="008B3528" w:rsidRPr="008B3528" w:rsidRDefault="008B3528" w:rsidP="008212BF">
      <w:pPr>
        <w:rPr>
          <w:lang w:eastAsia="es-ES"/>
        </w:rPr>
      </w:pPr>
      <w:r w:rsidRPr="008B3528">
        <w:rPr>
          <w:lang w:eastAsia="es-ES"/>
        </w:rPr>
        <w:t>Las mujeres tienen derecho a una protección integral contra la violencia de género, que incluirá medidas preventivas, medidas asistenciales y ayudas públicas.</w:t>
      </w:r>
    </w:p>
    <w:p w14:paraId="513CC8D5" w14:textId="77777777" w:rsidR="008B3528" w:rsidRPr="008B3528" w:rsidRDefault="008B3528" w:rsidP="008212BF">
      <w:pPr>
        <w:rPr>
          <w:b/>
          <w:bCs/>
          <w:lang w:eastAsia="es-ES"/>
        </w:rPr>
      </w:pPr>
      <w:r w:rsidRPr="008B3528">
        <w:rPr>
          <w:b/>
          <w:bCs/>
          <w:lang w:eastAsia="es-ES"/>
        </w:rPr>
        <w:t>Artículo 17. Protección de la familia.</w:t>
      </w:r>
    </w:p>
    <w:p w14:paraId="23F1704B" w14:textId="77777777" w:rsidR="008B3528" w:rsidRPr="008B3528" w:rsidRDefault="008B3528" w:rsidP="008212BF">
      <w:pPr>
        <w:rPr>
          <w:lang w:eastAsia="es-ES"/>
        </w:rPr>
      </w:pPr>
      <w:r w:rsidRPr="008B3528">
        <w:rPr>
          <w:lang w:eastAsia="es-ES"/>
        </w:rPr>
        <w:t>1. Se garantiza la protección social, jurídica y económica de la familia. La ley regulará el acceso a las ayudas públicas para atender a las situaciones de las diversas modalidades de familia existentes según la legislación civil.</w:t>
      </w:r>
    </w:p>
    <w:p w14:paraId="006DA9B8" w14:textId="77777777" w:rsidR="008B3528" w:rsidRPr="008B3528" w:rsidRDefault="008B3528" w:rsidP="008212BF">
      <w:pPr>
        <w:rPr>
          <w:lang w:eastAsia="es-ES"/>
        </w:rPr>
      </w:pPr>
      <w:r w:rsidRPr="008B3528">
        <w:rPr>
          <w:lang w:eastAsia="es-ES"/>
        </w:rPr>
        <w:lastRenderedPageBreak/>
        <w:t>2. Todas las parejas no casadas tienen el derecho a inscribir en un registro público sus opciones de convivencia. En el ámbito de competencias de la Comunidad Autónoma, las parejas no casadas inscritas en el registro gozarán de los mismos derechos que las parejas casadas.</w:t>
      </w:r>
    </w:p>
    <w:p w14:paraId="0A149B5D" w14:textId="77777777" w:rsidR="008B3528" w:rsidRPr="008B3528" w:rsidRDefault="008B3528" w:rsidP="008212BF">
      <w:pPr>
        <w:rPr>
          <w:b/>
          <w:bCs/>
          <w:lang w:eastAsia="es-ES"/>
        </w:rPr>
      </w:pPr>
      <w:r w:rsidRPr="008B3528">
        <w:rPr>
          <w:b/>
          <w:bCs/>
          <w:lang w:eastAsia="es-ES"/>
        </w:rPr>
        <w:t>Artículo 18. Menores.</w:t>
      </w:r>
    </w:p>
    <w:p w14:paraId="5398F602" w14:textId="77777777" w:rsidR="008B3528" w:rsidRPr="008B3528" w:rsidRDefault="008B3528" w:rsidP="008212BF">
      <w:pPr>
        <w:rPr>
          <w:lang w:eastAsia="es-ES"/>
        </w:rPr>
      </w:pPr>
      <w:r w:rsidRPr="008B3528">
        <w:rPr>
          <w:lang w:eastAsia="es-ES"/>
        </w:rPr>
        <w:t>1. Las personas menores de edad tienen derecho a recibir de los poderes públicos de Andalucía la protección y la atención integral necesarias para el desarrollo de su personalidad y para su bienestar en el ámbito familiar, escolar y social, así como a percibir las prestaciones sociales que establezcan las leyes.</w:t>
      </w:r>
    </w:p>
    <w:p w14:paraId="2E228B0C" w14:textId="77777777" w:rsidR="008B3528" w:rsidRPr="008B3528" w:rsidRDefault="008B3528" w:rsidP="008212BF">
      <w:pPr>
        <w:rPr>
          <w:lang w:eastAsia="es-ES"/>
        </w:rPr>
      </w:pPr>
      <w:r w:rsidRPr="008B3528">
        <w:rPr>
          <w:lang w:eastAsia="es-ES"/>
        </w:rPr>
        <w:t>2. El beneficio de las personas menores de edad primará en la interpretación y aplicación de la legislación dirigida a éstos.</w:t>
      </w:r>
    </w:p>
    <w:p w14:paraId="7E3D251F" w14:textId="77777777" w:rsidR="008B3528" w:rsidRPr="008B3528" w:rsidRDefault="008B3528" w:rsidP="008212BF">
      <w:pPr>
        <w:rPr>
          <w:b/>
          <w:bCs/>
          <w:lang w:eastAsia="es-ES"/>
        </w:rPr>
      </w:pPr>
      <w:r w:rsidRPr="008B3528">
        <w:rPr>
          <w:b/>
          <w:bCs/>
          <w:lang w:eastAsia="es-ES"/>
        </w:rPr>
        <w:t>Artículo 19. Mayores.</w:t>
      </w:r>
    </w:p>
    <w:p w14:paraId="0AC60755" w14:textId="77777777" w:rsidR="008B3528" w:rsidRPr="008B3528" w:rsidRDefault="008B3528" w:rsidP="008212BF">
      <w:pPr>
        <w:rPr>
          <w:lang w:eastAsia="es-ES"/>
        </w:rPr>
      </w:pPr>
      <w:r w:rsidRPr="008B3528">
        <w:rPr>
          <w:lang w:eastAsia="es-ES"/>
        </w:rPr>
        <w:t>Las personas mayores tienen derecho a recibir de los poderes públicos de Andalucía una protección y una atención integral para la promoción de su autonomía personal y del envejecimiento activo, que les permita una vida digna e independiente y su bienestar social e individual, así como a acceder a una atención gerontológica adecuada, en el ámbito sanitario, social y asistencial, y a percibir prestaciones en los términos que establezcan las leyes.</w:t>
      </w:r>
    </w:p>
    <w:p w14:paraId="6A13FF19" w14:textId="77777777" w:rsidR="008B3528" w:rsidRPr="008B3528" w:rsidRDefault="008B3528" w:rsidP="008212BF">
      <w:pPr>
        <w:rPr>
          <w:b/>
          <w:bCs/>
          <w:lang w:eastAsia="es-ES"/>
        </w:rPr>
      </w:pPr>
      <w:r w:rsidRPr="008B3528">
        <w:rPr>
          <w:b/>
          <w:bCs/>
          <w:lang w:eastAsia="es-ES"/>
        </w:rPr>
        <w:t>Artículo 20. Testamento vital y dignidad ante el proceso de la muerte.</w:t>
      </w:r>
    </w:p>
    <w:p w14:paraId="1C2E5D44" w14:textId="77777777" w:rsidR="008B3528" w:rsidRPr="008B3528" w:rsidRDefault="008B3528" w:rsidP="008212BF">
      <w:pPr>
        <w:rPr>
          <w:lang w:eastAsia="es-ES"/>
        </w:rPr>
      </w:pPr>
      <w:r w:rsidRPr="008B3528">
        <w:rPr>
          <w:lang w:eastAsia="es-ES"/>
        </w:rPr>
        <w:t>1. Se reconoce el derecho a declarar la voluntad vital anticipada que deberá respetarse, en los términos que establezca la ley.</w:t>
      </w:r>
    </w:p>
    <w:p w14:paraId="39BCC4DB" w14:textId="77777777" w:rsidR="008B3528" w:rsidRPr="008B3528" w:rsidRDefault="008B3528" w:rsidP="008212BF">
      <w:pPr>
        <w:rPr>
          <w:lang w:eastAsia="es-ES"/>
        </w:rPr>
      </w:pPr>
      <w:r w:rsidRPr="008B3528">
        <w:rPr>
          <w:lang w:eastAsia="es-ES"/>
        </w:rPr>
        <w:t>2. Todas las personas tienen derecho a recibir un adecuado tratamiento del dolor y cuidados paliativos integrales y a la plena dignidad en el proceso de su muerte.</w:t>
      </w:r>
    </w:p>
    <w:p w14:paraId="19D8E685" w14:textId="77777777" w:rsidR="008B3528" w:rsidRPr="008B3528" w:rsidRDefault="008B3528" w:rsidP="008212BF">
      <w:pPr>
        <w:rPr>
          <w:b/>
          <w:bCs/>
          <w:lang w:eastAsia="es-ES"/>
        </w:rPr>
      </w:pPr>
      <w:r w:rsidRPr="008B3528">
        <w:rPr>
          <w:b/>
          <w:bCs/>
          <w:lang w:eastAsia="es-ES"/>
        </w:rPr>
        <w:t>Artículo 21. Educación.</w:t>
      </w:r>
    </w:p>
    <w:p w14:paraId="31103171" w14:textId="77777777" w:rsidR="008B3528" w:rsidRPr="008B3528" w:rsidRDefault="008B3528" w:rsidP="008212BF">
      <w:pPr>
        <w:rPr>
          <w:lang w:eastAsia="es-ES"/>
        </w:rPr>
      </w:pPr>
      <w:r w:rsidRPr="008B3528">
        <w:rPr>
          <w:lang w:eastAsia="es-ES"/>
        </w:rPr>
        <w:t>1. Se garantiza, mediante un sistema educativo público, el derecho constitucional de todos a una educación permanente y de carácter compensatorio.</w:t>
      </w:r>
    </w:p>
    <w:p w14:paraId="55458D92" w14:textId="77777777" w:rsidR="008B3528" w:rsidRPr="008B3528" w:rsidRDefault="008B3528" w:rsidP="008212BF">
      <w:pPr>
        <w:rPr>
          <w:lang w:eastAsia="es-ES"/>
        </w:rPr>
      </w:pPr>
      <w:r w:rsidRPr="008B3528">
        <w:rPr>
          <w:lang w:eastAsia="es-ES"/>
        </w:rPr>
        <w:t>2. Los poderes públicos de la Comunidad Autónoma de Andalucía garantizan el derecho que asiste a los padres para que sus hijos reciban la formación religiosa y moral que esté de acuerdo con sus propias convicciones. La enseñanza pública, conforme al carácter aconfesional del Estado, será laica.</w:t>
      </w:r>
    </w:p>
    <w:p w14:paraId="68550BDA" w14:textId="77777777" w:rsidR="008B3528" w:rsidRPr="008B3528" w:rsidRDefault="008B3528" w:rsidP="008212BF">
      <w:pPr>
        <w:rPr>
          <w:lang w:eastAsia="es-ES"/>
        </w:rPr>
      </w:pPr>
      <w:r w:rsidRPr="008B3528">
        <w:rPr>
          <w:lang w:eastAsia="es-ES"/>
        </w:rPr>
        <w:t>Los poderes públicos de la Comunidad tendrán en cuenta las creencias religiosas de la confesión católica y de las restantes confesiones existentes en la sociedad andaluza.</w:t>
      </w:r>
    </w:p>
    <w:p w14:paraId="21B4A707" w14:textId="77777777" w:rsidR="008B3528" w:rsidRPr="008B3528" w:rsidRDefault="008B3528" w:rsidP="008212BF">
      <w:pPr>
        <w:rPr>
          <w:lang w:eastAsia="es-ES"/>
        </w:rPr>
      </w:pPr>
      <w:r w:rsidRPr="008B3528">
        <w:rPr>
          <w:lang w:eastAsia="es-ES"/>
        </w:rPr>
        <w:t>3. Todos tienen derecho a acceder en condiciones de igualdad a los centros educativos sostenidos con fondos públicos. A tal fin se establecerán los correspondientes criterios de admisión, al objeto de garantizarla en condiciones de igualdad y no discriminación.</w:t>
      </w:r>
    </w:p>
    <w:p w14:paraId="2A78828C" w14:textId="77777777" w:rsidR="008B3528" w:rsidRPr="008B3528" w:rsidRDefault="008B3528" w:rsidP="008212BF">
      <w:pPr>
        <w:rPr>
          <w:lang w:eastAsia="es-ES"/>
        </w:rPr>
      </w:pPr>
      <w:r w:rsidRPr="008B3528">
        <w:rPr>
          <w:lang w:eastAsia="es-ES"/>
        </w:rPr>
        <w:t xml:space="preserve">4. Se garantiza la gratuidad de la enseñanza en los niveles obligatorios y, en los términos que establezca la ley, en la educación infantil. Todos tienen el derecho a acceder, en </w:t>
      </w:r>
      <w:r w:rsidRPr="008B3528">
        <w:rPr>
          <w:lang w:eastAsia="es-ES"/>
        </w:rPr>
        <w:lastRenderedPageBreak/>
        <w:t>condiciones de igualdad, al sistema público de ayudas y becas al estudio en los niveles no gratuitos.</w:t>
      </w:r>
    </w:p>
    <w:p w14:paraId="6C3507E1" w14:textId="77777777" w:rsidR="008B3528" w:rsidRPr="008B3528" w:rsidRDefault="008B3528" w:rsidP="008212BF">
      <w:pPr>
        <w:rPr>
          <w:lang w:eastAsia="es-ES"/>
        </w:rPr>
      </w:pPr>
      <w:r w:rsidRPr="008B3528">
        <w:rPr>
          <w:lang w:eastAsia="es-ES"/>
        </w:rPr>
        <w:t>5. Se garantiza la gratuidad de los libros de texto en la enseñanza obligatoria en los centros sostenidos con fondos públicos. La ley podrá hacer extensivo este derecho a otros niveles educativos.</w:t>
      </w:r>
    </w:p>
    <w:p w14:paraId="497C2678" w14:textId="77777777" w:rsidR="008B3528" w:rsidRPr="008B3528" w:rsidRDefault="008B3528" w:rsidP="008212BF">
      <w:pPr>
        <w:rPr>
          <w:lang w:eastAsia="es-ES"/>
        </w:rPr>
      </w:pPr>
      <w:r w:rsidRPr="008B3528">
        <w:rPr>
          <w:lang w:eastAsia="es-ES"/>
        </w:rPr>
        <w:t>6. Todos tienen derecho a acceder a la formación profesional y a la educación permanente en los términos que establezca la ley.</w:t>
      </w:r>
    </w:p>
    <w:p w14:paraId="3ADC9A71" w14:textId="77777777" w:rsidR="008B3528" w:rsidRPr="008B3528" w:rsidRDefault="008B3528" w:rsidP="008212BF">
      <w:pPr>
        <w:rPr>
          <w:lang w:eastAsia="es-ES"/>
        </w:rPr>
      </w:pPr>
      <w:r w:rsidRPr="008B3528">
        <w:rPr>
          <w:lang w:eastAsia="es-ES"/>
        </w:rPr>
        <w:t>7. Las universidades públicas de Andalucía garantizarán, en los términos que establezca la ley, el acceso de todos a las mismas en condiciones de igualdad.</w:t>
      </w:r>
    </w:p>
    <w:p w14:paraId="3C1DBA84" w14:textId="77777777" w:rsidR="008B3528" w:rsidRPr="008B3528" w:rsidRDefault="008B3528" w:rsidP="008212BF">
      <w:pPr>
        <w:rPr>
          <w:lang w:eastAsia="es-ES"/>
        </w:rPr>
      </w:pPr>
      <w:r w:rsidRPr="008B3528">
        <w:rPr>
          <w:lang w:eastAsia="es-ES"/>
        </w:rPr>
        <w:t>8. Los planes educativos de Andalucía incorporarán los valores de la igualdad entre hombres y mujeres y la diversidad cultural en todos los ámbitos de la vida política y social. El sistema educativo andaluz fomentará la capacidad emprendedora de los alumnos, el multilingüismo y el uso de las nuevas tecnologías.</w:t>
      </w:r>
    </w:p>
    <w:p w14:paraId="5B892F25" w14:textId="77777777" w:rsidR="008B3528" w:rsidRPr="008B3528" w:rsidRDefault="008B3528" w:rsidP="008212BF">
      <w:pPr>
        <w:rPr>
          <w:lang w:eastAsia="es-ES"/>
        </w:rPr>
      </w:pPr>
      <w:r w:rsidRPr="008B3528">
        <w:rPr>
          <w:lang w:eastAsia="es-ES"/>
        </w:rPr>
        <w:t>9. Se complementará el sistema educativo general con enseñanzas específicas propias de Andalucía.</w:t>
      </w:r>
    </w:p>
    <w:p w14:paraId="38E28C70" w14:textId="77777777" w:rsidR="008B3528" w:rsidRPr="008B3528" w:rsidRDefault="008B3528" w:rsidP="008212BF">
      <w:pPr>
        <w:rPr>
          <w:lang w:eastAsia="es-ES"/>
        </w:rPr>
      </w:pPr>
      <w:r w:rsidRPr="008B3528">
        <w:rPr>
          <w:lang w:eastAsia="es-ES"/>
        </w:rPr>
        <w:t>10. Las personas con necesidades educativas especiales tendrán derecho a su efectiva integración en el sistema educativo general de acuerdo con lo que dispongan las leyes.</w:t>
      </w:r>
    </w:p>
    <w:p w14:paraId="6632710A" w14:textId="77777777" w:rsidR="008B3528" w:rsidRPr="008B3528" w:rsidRDefault="008B3528" w:rsidP="008212BF">
      <w:pPr>
        <w:rPr>
          <w:b/>
          <w:bCs/>
          <w:lang w:eastAsia="es-ES"/>
        </w:rPr>
      </w:pPr>
      <w:r w:rsidRPr="008B3528">
        <w:rPr>
          <w:b/>
          <w:bCs/>
          <w:lang w:eastAsia="es-ES"/>
        </w:rPr>
        <w:t>Artículo 22. Salud.</w:t>
      </w:r>
    </w:p>
    <w:p w14:paraId="382769FF" w14:textId="77777777" w:rsidR="008B3528" w:rsidRPr="008B3528" w:rsidRDefault="008B3528" w:rsidP="008212BF">
      <w:pPr>
        <w:rPr>
          <w:lang w:eastAsia="es-ES"/>
        </w:rPr>
      </w:pPr>
      <w:r w:rsidRPr="008B3528">
        <w:rPr>
          <w:lang w:eastAsia="es-ES"/>
        </w:rPr>
        <w:t>1. Se garantiza el derecho constitucional previsto en el artículo 43 de la Constitución Española a la protección de la salud mediante un sistema sanitario público de carácter universal.</w:t>
      </w:r>
    </w:p>
    <w:p w14:paraId="5B1A1B8D" w14:textId="77777777" w:rsidR="008B3528" w:rsidRPr="008B3528" w:rsidRDefault="008B3528" w:rsidP="008212BF">
      <w:pPr>
        <w:rPr>
          <w:lang w:eastAsia="es-ES"/>
        </w:rPr>
      </w:pPr>
      <w:r w:rsidRPr="008B3528">
        <w:rPr>
          <w:lang w:eastAsia="es-ES"/>
        </w:rPr>
        <w:t>2. Los pacientes y usuarios del sistema andaluz de salud tendrán derecho a:</w:t>
      </w:r>
    </w:p>
    <w:p w14:paraId="139FC7BE" w14:textId="77777777" w:rsidR="008B3528" w:rsidRPr="008B3528" w:rsidRDefault="008B3528" w:rsidP="008212BF">
      <w:pPr>
        <w:rPr>
          <w:lang w:eastAsia="es-ES"/>
        </w:rPr>
      </w:pPr>
      <w:r w:rsidRPr="008B3528">
        <w:rPr>
          <w:lang w:eastAsia="es-ES"/>
        </w:rPr>
        <w:t>a) Acceder a todas las prestaciones del sistema.</w:t>
      </w:r>
    </w:p>
    <w:p w14:paraId="73BE7D7E" w14:textId="77777777" w:rsidR="008B3528" w:rsidRPr="008B3528" w:rsidRDefault="008B3528" w:rsidP="008212BF">
      <w:pPr>
        <w:rPr>
          <w:lang w:eastAsia="es-ES"/>
        </w:rPr>
      </w:pPr>
      <w:r w:rsidRPr="008B3528">
        <w:rPr>
          <w:lang w:eastAsia="es-ES"/>
        </w:rPr>
        <w:t>b) La libre elección de médico y de centro sanitario.</w:t>
      </w:r>
    </w:p>
    <w:p w14:paraId="6DE130D3" w14:textId="77777777" w:rsidR="008B3528" w:rsidRPr="008B3528" w:rsidRDefault="008B3528" w:rsidP="008212BF">
      <w:pPr>
        <w:rPr>
          <w:lang w:eastAsia="es-ES"/>
        </w:rPr>
      </w:pPr>
      <w:r w:rsidRPr="008B3528">
        <w:rPr>
          <w:lang w:eastAsia="es-ES"/>
        </w:rPr>
        <w:t>c) La información sobre los servicios y prestaciones del sistema, así como de los derechos que les asisten.</w:t>
      </w:r>
    </w:p>
    <w:p w14:paraId="731AF7C6" w14:textId="77777777" w:rsidR="008B3528" w:rsidRPr="008B3528" w:rsidRDefault="008B3528" w:rsidP="008212BF">
      <w:pPr>
        <w:rPr>
          <w:lang w:eastAsia="es-ES"/>
        </w:rPr>
      </w:pPr>
      <w:r w:rsidRPr="008B3528">
        <w:rPr>
          <w:lang w:eastAsia="es-ES"/>
        </w:rPr>
        <w:t>d) Ser adecuadamente informados sobre sus procesos de enfermedad y antes de emitir el consentimiento para ser sometidos a tratamiento médico.</w:t>
      </w:r>
    </w:p>
    <w:p w14:paraId="6CA06123" w14:textId="77777777" w:rsidR="008B3528" w:rsidRPr="008B3528" w:rsidRDefault="008B3528" w:rsidP="008212BF">
      <w:pPr>
        <w:rPr>
          <w:lang w:eastAsia="es-ES"/>
        </w:rPr>
      </w:pPr>
      <w:r w:rsidRPr="008B3528">
        <w:rPr>
          <w:lang w:eastAsia="es-ES"/>
        </w:rPr>
        <w:t>e) El respeto a su personalidad, dignidad humana e intimidad.</w:t>
      </w:r>
    </w:p>
    <w:p w14:paraId="5FBB5F71" w14:textId="77777777" w:rsidR="008B3528" w:rsidRPr="008B3528" w:rsidRDefault="008B3528" w:rsidP="008212BF">
      <w:pPr>
        <w:rPr>
          <w:lang w:eastAsia="es-ES"/>
        </w:rPr>
      </w:pPr>
      <w:r w:rsidRPr="008B3528">
        <w:rPr>
          <w:lang w:eastAsia="es-ES"/>
        </w:rPr>
        <w:t>f) El consejo genético y la medicina predictiva.</w:t>
      </w:r>
    </w:p>
    <w:p w14:paraId="32496943" w14:textId="77777777" w:rsidR="008B3528" w:rsidRPr="008B3528" w:rsidRDefault="008B3528" w:rsidP="008212BF">
      <w:pPr>
        <w:rPr>
          <w:lang w:eastAsia="es-ES"/>
        </w:rPr>
      </w:pPr>
      <w:r w:rsidRPr="008B3528">
        <w:rPr>
          <w:lang w:eastAsia="es-ES"/>
        </w:rPr>
        <w:t>g) La garantía de un tiempo máximo para el acceso a los servicios y tratamientos.</w:t>
      </w:r>
    </w:p>
    <w:p w14:paraId="455808CE" w14:textId="77777777" w:rsidR="008B3528" w:rsidRPr="008B3528" w:rsidRDefault="008B3528" w:rsidP="008212BF">
      <w:pPr>
        <w:rPr>
          <w:lang w:eastAsia="es-ES"/>
        </w:rPr>
      </w:pPr>
      <w:r w:rsidRPr="008B3528">
        <w:rPr>
          <w:lang w:eastAsia="es-ES"/>
        </w:rPr>
        <w:t>h) Disponer de una segunda opinión facultativa sobre sus procesos.</w:t>
      </w:r>
    </w:p>
    <w:p w14:paraId="5D569C07" w14:textId="77777777" w:rsidR="008B3528" w:rsidRPr="008B3528" w:rsidRDefault="008B3528" w:rsidP="008212BF">
      <w:pPr>
        <w:rPr>
          <w:lang w:eastAsia="es-ES"/>
        </w:rPr>
      </w:pPr>
      <w:r w:rsidRPr="008B3528">
        <w:rPr>
          <w:lang w:eastAsia="es-ES"/>
        </w:rPr>
        <w:t>i) El acceso a cuidados paliativos.</w:t>
      </w:r>
    </w:p>
    <w:p w14:paraId="5EACA689" w14:textId="77777777" w:rsidR="008B3528" w:rsidRPr="008B3528" w:rsidRDefault="008B3528" w:rsidP="008212BF">
      <w:pPr>
        <w:rPr>
          <w:lang w:eastAsia="es-ES"/>
        </w:rPr>
      </w:pPr>
      <w:r w:rsidRPr="008B3528">
        <w:rPr>
          <w:lang w:eastAsia="es-ES"/>
        </w:rPr>
        <w:lastRenderedPageBreak/>
        <w:t>j) La confidencialidad de los datos relativos a su salud y sus características genéticas, así como el acceso a su historial clínico.</w:t>
      </w:r>
    </w:p>
    <w:p w14:paraId="207DC87D" w14:textId="77777777" w:rsidR="008B3528" w:rsidRPr="008B3528" w:rsidRDefault="008B3528" w:rsidP="008212BF">
      <w:pPr>
        <w:rPr>
          <w:lang w:eastAsia="es-ES"/>
        </w:rPr>
      </w:pPr>
      <w:r w:rsidRPr="008B3528">
        <w:rPr>
          <w:lang w:eastAsia="es-ES"/>
        </w:rPr>
        <w:t>k) Recibir asistencia geriátrica especializada.</w:t>
      </w:r>
    </w:p>
    <w:p w14:paraId="14811A69" w14:textId="77777777" w:rsidR="008B3528" w:rsidRPr="008B3528" w:rsidRDefault="008B3528" w:rsidP="008212BF">
      <w:pPr>
        <w:rPr>
          <w:lang w:eastAsia="es-ES"/>
        </w:rPr>
      </w:pPr>
      <w:r w:rsidRPr="008B3528">
        <w:rPr>
          <w:lang w:eastAsia="es-ES"/>
        </w:rPr>
        <w:t>3. Las personas con enfermedad mental, las que padezcan enfermedades crónicas e invalidantes y las que pertenezcan a grupos específicos reconocidos sanitariamente como de riesgo, tendrán derecho a actuaciones y programas sanitarios especiales y preferentes.</w:t>
      </w:r>
    </w:p>
    <w:p w14:paraId="37DEEE0F" w14:textId="77777777" w:rsidR="008B3528" w:rsidRPr="008B3528" w:rsidRDefault="008B3528" w:rsidP="008212BF">
      <w:pPr>
        <w:rPr>
          <w:lang w:eastAsia="es-ES"/>
        </w:rPr>
      </w:pPr>
      <w:r w:rsidRPr="008B3528">
        <w:rPr>
          <w:lang w:eastAsia="es-ES"/>
        </w:rPr>
        <w:t>4. Con arreglo a la ley se establecerán los términos, condiciones y requisitos del ejercicio de los derechos previstos en los apartados anteriores.</w:t>
      </w:r>
    </w:p>
    <w:p w14:paraId="7E5F8CF6" w14:textId="77777777" w:rsidR="008B3528" w:rsidRPr="008B3528" w:rsidRDefault="008B3528" w:rsidP="008212BF">
      <w:pPr>
        <w:rPr>
          <w:b/>
          <w:bCs/>
          <w:lang w:eastAsia="es-ES"/>
        </w:rPr>
      </w:pPr>
      <w:r w:rsidRPr="008B3528">
        <w:rPr>
          <w:b/>
          <w:bCs/>
          <w:lang w:eastAsia="es-ES"/>
        </w:rPr>
        <w:t>Artículo 23. Prestaciones sociales.</w:t>
      </w:r>
    </w:p>
    <w:p w14:paraId="32AFBF91" w14:textId="77777777" w:rsidR="008B3528" w:rsidRPr="008B3528" w:rsidRDefault="008B3528" w:rsidP="008212BF">
      <w:pPr>
        <w:rPr>
          <w:lang w:eastAsia="es-ES"/>
        </w:rPr>
      </w:pPr>
      <w:r w:rsidRPr="008B3528">
        <w:rPr>
          <w:lang w:eastAsia="es-ES"/>
        </w:rPr>
        <w:t>1. Se garantiza el derecho de todos a acceder en condiciones de igualdad a las prestaciones de un sistema público de servicios sociales.</w:t>
      </w:r>
    </w:p>
    <w:p w14:paraId="1B54DD71" w14:textId="77777777" w:rsidR="008B3528" w:rsidRPr="008B3528" w:rsidRDefault="008B3528" w:rsidP="008212BF">
      <w:pPr>
        <w:rPr>
          <w:lang w:eastAsia="es-ES"/>
        </w:rPr>
      </w:pPr>
      <w:r w:rsidRPr="008B3528">
        <w:rPr>
          <w:lang w:eastAsia="es-ES"/>
        </w:rPr>
        <w:t>2. Todos tienen derecho a una renta básica que garantice unas condiciones de vida digna y a recibirla, en caso de necesidad, de los poderes públicos con arreglo a lo dispuesto en la ley.</w:t>
      </w:r>
    </w:p>
    <w:p w14:paraId="21C001A2" w14:textId="77777777" w:rsidR="008B3528" w:rsidRPr="008B3528" w:rsidRDefault="008B3528" w:rsidP="008212BF">
      <w:pPr>
        <w:rPr>
          <w:b/>
          <w:bCs/>
          <w:lang w:eastAsia="es-ES"/>
        </w:rPr>
      </w:pPr>
      <w:r w:rsidRPr="008B3528">
        <w:rPr>
          <w:b/>
          <w:bCs/>
          <w:lang w:eastAsia="es-ES"/>
        </w:rPr>
        <w:t>Artículo 24. Personas con discapacidad o dependencia.</w:t>
      </w:r>
    </w:p>
    <w:p w14:paraId="5E0B6590" w14:textId="77777777" w:rsidR="008B3528" w:rsidRPr="008B3528" w:rsidRDefault="008B3528" w:rsidP="008212BF">
      <w:pPr>
        <w:rPr>
          <w:lang w:eastAsia="es-ES"/>
        </w:rPr>
      </w:pPr>
      <w:r w:rsidRPr="008B3528">
        <w:rPr>
          <w:lang w:eastAsia="es-ES"/>
        </w:rPr>
        <w:t>Las personas con discapacidad y las que estén en situación de dependencia tienen derecho a acceder, en los términos que establezca la ley, a las ayudas, prestaciones y servicios de calidad con garantía pública necesarios para su desarrollo personal y social.</w:t>
      </w:r>
    </w:p>
    <w:p w14:paraId="76442A9D" w14:textId="77777777" w:rsidR="008B3528" w:rsidRPr="008B3528" w:rsidRDefault="008B3528" w:rsidP="008212BF">
      <w:pPr>
        <w:rPr>
          <w:b/>
          <w:bCs/>
          <w:lang w:eastAsia="es-ES"/>
        </w:rPr>
      </w:pPr>
      <w:r w:rsidRPr="008B3528">
        <w:rPr>
          <w:b/>
          <w:bCs/>
          <w:lang w:eastAsia="es-ES"/>
        </w:rPr>
        <w:t>Artículo 25. Vivienda.</w:t>
      </w:r>
    </w:p>
    <w:p w14:paraId="3023B90E" w14:textId="77777777" w:rsidR="008B3528" w:rsidRPr="008B3528" w:rsidRDefault="008B3528" w:rsidP="008212BF">
      <w:pPr>
        <w:rPr>
          <w:lang w:eastAsia="es-ES"/>
        </w:rPr>
      </w:pPr>
      <w:r w:rsidRPr="008B3528">
        <w:rPr>
          <w:lang w:eastAsia="es-ES"/>
        </w:rPr>
        <w:t>Para favorecer el ejercicio del derecho constitucional a una vivienda digna y adecuada, los poderes públicos están obligados a la promoción pública de la vivienda. La ley regulará el acceso a la misma en condiciones de igualdad, así como las ayudas que lo faciliten.</w:t>
      </w:r>
    </w:p>
    <w:p w14:paraId="657F16D7" w14:textId="77777777" w:rsidR="008B3528" w:rsidRPr="008B3528" w:rsidRDefault="008B3528" w:rsidP="008212BF">
      <w:pPr>
        <w:rPr>
          <w:b/>
          <w:bCs/>
          <w:lang w:eastAsia="es-ES"/>
        </w:rPr>
      </w:pPr>
      <w:r w:rsidRPr="008B3528">
        <w:rPr>
          <w:b/>
          <w:bCs/>
          <w:lang w:eastAsia="es-ES"/>
        </w:rPr>
        <w:t>Artículo 26. Trabajo.</w:t>
      </w:r>
    </w:p>
    <w:p w14:paraId="579C1E41" w14:textId="77777777" w:rsidR="008B3528" w:rsidRPr="008B3528" w:rsidRDefault="008B3528" w:rsidP="008212BF">
      <w:pPr>
        <w:rPr>
          <w:lang w:eastAsia="es-ES"/>
        </w:rPr>
      </w:pPr>
      <w:r w:rsidRPr="008B3528">
        <w:rPr>
          <w:lang w:eastAsia="es-ES"/>
        </w:rPr>
        <w:t>1. En el ejercicio del derecho constitucional al trabajo, se garantiza a todas las personas:</w:t>
      </w:r>
    </w:p>
    <w:p w14:paraId="1B418FE3" w14:textId="77777777" w:rsidR="008B3528" w:rsidRPr="008B3528" w:rsidRDefault="008B3528" w:rsidP="008212BF">
      <w:pPr>
        <w:rPr>
          <w:lang w:eastAsia="es-ES"/>
        </w:rPr>
      </w:pPr>
      <w:r w:rsidRPr="008B3528">
        <w:rPr>
          <w:lang w:eastAsia="es-ES"/>
        </w:rPr>
        <w:t>a) El acceso gratuito a los servicios públicos de empleo.</w:t>
      </w:r>
    </w:p>
    <w:p w14:paraId="3D39BD00" w14:textId="77777777" w:rsidR="008B3528" w:rsidRPr="008B3528" w:rsidRDefault="008B3528" w:rsidP="008212BF">
      <w:pPr>
        <w:rPr>
          <w:lang w:eastAsia="es-ES"/>
        </w:rPr>
      </w:pPr>
      <w:r w:rsidRPr="008B3528">
        <w:rPr>
          <w:lang w:eastAsia="es-ES"/>
        </w:rPr>
        <w:t>b) El acceso al empleo público en condiciones de igualdad y según los principios constitucionales de mérito y capacidad.</w:t>
      </w:r>
    </w:p>
    <w:p w14:paraId="6B14720E" w14:textId="77777777" w:rsidR="008B3528" w:rsidRPr="008B3528" w:rsidRDefault="008B3528" w:rsidP="008212BF">
      <w:pPr>
        <w:rPr>
          <w:lang w:eastAsia="es-ES"/>
        </w:rPr>
      </w:pPr>
      <w:r w:rsidRPr="008B3528">
        <w:rPr>
          <w:lang w:eastAsia="es-ES"/>
        </w:rPr>
        <w:t>c) El acceso a la formación profesional.</w:t>
      </w:r>
    </w:p>
    <w:p w14:paraId="0A6860C0" w14:textId="77777777" w:rsidR="008B3528" w:rsidRPr="008B3528" w:rsidRDefault="008B3528" w:rsidP="008212BF">
      <w:pPr>
        <w:rPr>
          <w:lang w:eastAsia="es-ES"/>
        </w:rPr>
      </w:pPr>
      <w:r w:rsidRPr="008B3528">
        <w:rPr>
          <w:lang w:eastAsia="es-ES"/>
        </w:rPr>
        <w:t>d) El derecho al descanso y al ocio.</w:t>
      </w:r>
    </w:p>
    <w:p w14:paraId="61545B52" w14:textId="77777777" w:rsidR="008B3528" w:rsidRPr="008B3528" w:rsidRDefault="008B3528" w:rsidP="008212BF">
      <w:pPr>
        <w:rPr>
          <w:lang w:eastAsia="es-ES"/>
        </w:rPr>
      </w:pPr>
      <w:r w:rsidRPr="008B3528">
        <w:rPr>
          <w:lang w:eastAsia="es-ES"/>
        </w:rPr>
        <w:t xml:space="preserve">2. Se garantiza a los sindicatos y a las organizaciones empresariales el establecimiento de las condiciones necesarias para el desempeño de las funciones que la Constitución les reconoce. La ley regulará la participación institucional en el ámbito de la Junta de </w:t>
      </w:r>
      <w:r w:rsidRPr="008B3528">
        <w:rPr>
          <w:lang w:eastAsia="es-ES"/>
        </w:rPr>
        <w:lastRenderedPageBreak/>
        <w:t>Andalucía de las organizaciones sindicales y empresariales más representativas en la Comunidad Autónoma.</w:t>
      </w:r>
    </w:p>
    <w:p w14:paraId="7C40541E" w14:textId="77777777" w:rsidR="008B3528" w:rsidRPr="008B3528" w:rsidRDefault="008B3528" w:rsidP="008212BF">
      <w:pPr>
        <w:rPr>
          <w:b/>
          <w:bCs/>
          <w:lang w:eastAsia="es-ES"/>
        </w:rPr>
      </w:pPr>
      <w:r w:rsidRPr="008B3528">
        <w:rPr>
          <w:b/>
          <w:bCs/>
          <w:lang w:eastAsia="es-ES"/>
        </w:rPr>
        <w:t>Artículo 27. Consumidores.</w:t>
      </w:r>
    </w:p>
    <w:p w14:paraId="4AE8025A" w14:textId="77777777" w:rsidR="008B3528" w:rsidRPr="008B3528" w:rsidRDefault="008B3528" w:rsidP="008212BF">
      <w:pPr>
        <w:rPr>
          <w:lang w:eastAsia="es-ES"/>
        </w:rPr>
      </w:pPr>
      <w:r w:rsidRPr="008B3528">
        <w:rPr>
          <w:lang w:eastAsia="es-ES"/>
        </w:rPr>
        <w:t>Se garantiza a los consumidores y usuarios de los bienes y servicios el derecho a asociarse, así como a la información, formación y protección en los términos que establezca la ley. Asimismo, la ley regulará los mecanismos de participación y el catálogo de derechos del consumidor.</w:t>
      </w:r>
    </w:p>
    <w:p w14:paraId="41AF0F7C" w14:textId="77777777" w:rsidR="008B3528" w:rsidRPr="008B3528" w:rsidRDefault="008B3528" w:rsidP="008212BF">
      <w:pPr>
        <w:rPr>
          <w:b/>
          <w:bCs/>
          <w:lang w:eastAsia="es-ES"/>
        </w:rPr>
      </w:pPr>
      <w:r w:rsidRPr="008B3528">
        <w:rPr>
          <w:b/>
          <w:bCs/>
          <w:lang w:eastAsia="es-ES"/>
        </w:rPr>
        <w:t>Artículo 28. Medio ambiente.</w:t>
      </w:r>
    </w:p>
    <w:p w14:paraId="73F1EB40" w14:textId="77777777" w:rsidR="008B3528" w:rsidRPr="008B3528" w:rsidRDefault="008B3528" w:rsidP="008212BF">
      <w:pPr>
        <w:rPr>
          <w:lang w:eastAsia="es-ES"/>
        </w:rPr>
      </w:pPr>
      <w:r w:rsidRPr="008B3528">
        <w:rPr>
          <w:lang w:eastAsia="es-ES"/>
        </w:rPr>
        <w:t>1. Todas las personas tienen derecho a vivir en un medio ambiente equilibrado, sostenible y saludable, así como a disfrutar de los recursos naturales, del entorno y el paisaje en condiciones de igualdad, debiendo hacer un uso responsable del mismo para evitar su deterioro y conservarlo para las generaciones futuras, de acuerdo con lo que determinen las leyes.</w:t>
      </w:r>
    </w:p>
    <w:p w14:paraId="22DAE2F9" w14:textId="77777777" w:rsidR="008B3528" w:rsidRPr="008B3528" w:rsidRDefault="008B3528" w:rsidP="008212BF">
      <w:pPr>
        <w:rPr>
          <w:lang w:eastAsia="es-ES"/>
        </w:rPr>
      </w:pPr>
      <w:r w:rsidRPr="008B3528">
        <w:rPr>
          <w:lang w:eastAsia="es-ES"/>
        </w:rPr>
        <w:t>2. Se garantiza este derecho mediante una adecuada protección de la diversidad biológica y los procesos ecológicos, el patrimonio natural, el paisaje, el agua, el aire y los recursos naturales.</w:t>
      </w:r>
    </w:p>
    <w:p w14:paraId="42423383" w14:textId="77777777" w:rsidR="008B3528" w:rsidRPr="008B3528" w:rsidRDefault="008B3528" w:rsidP="008212BF">
      <w:pPr>
        <w:rPr>
          <w:lang w:eastAsia="es-ES"/>
        </w:rPr>
      </w:pPr>
      <w:r w:rsidRPr="008B3528">
        <w:rPr>
          <w:lang w:eastAsia="es-ES"/>
        </w:rPr>
        <w:t>3. Todas las personas tienen derecho a acceder a la información medioambiental de que disponen los poderes públicos, en los términos que establezcan las leyes.</w:t>
      </w:r>
    </w:p>
    <w:p w14:paraId="00BF0641" w14:textId="77777777" w:rsidR="008B3528" w:rsidRPr="008B3528" w:rsidRDefault="008B3528" w:rsidP="008212BF">
      <w:pPr>
        <w:rPr>
          <w:b/>
          <w:bCs/>
          <w:lang w:eastAsia="es-ES"/>
        </w:rPr>
      </w:pPr>
      <w:r w:rsidRPr="008B3528">
        <w:rPr>
          <w:b/>
          <w:bCs/>
          <w:lang w:eastAsia="es-ES"/>
        </w:rPr>
        <w:t>Artículo 29. Acceso a la justicia.</w:t>
      </w:r>
    </w:p>
    <w:p w14:paraId="3B5FA10A" w14:textId="77777777" w:rsidR="008B3528" w:rsidRPr="008B3528" w:rsidRDefault="008B3528" w:rsidP="008212BF">
      <w:pPr>
        <w:rPr>
          <w:lang w:eastAsia="es-ES"/>
        </w:rPr>
      </w:pPr>
      <w:r w:rsidRPr="008B3528">
        <w:rPr>
          <w:lang w:eastAsia="es-ES"/>
        </w:rPr>
        <w:t>En el ámbito de sus competencias, la Comunidad Autónoma garantiza la calidad de los servicios de la Administración de Justicia, la atención de las víctimas y el acceso a la justicia gratuita.</w:t>
      </w:r>
    </w:p>
    <w:p w14:paraId="5EB1C3AA" w14:textId="77777777" w:rsidR="008B3528" w:rsidRPr="008B3528" w:rsidRDefault="008B3528" w:rsidP="008212BF">
      <w:pPr>
        <w:rPr>
          <w:b/>
          <w:bCs/>
          <w:lang w:eastAsia="es-ES"/>
        </w:rPr>
      </w:pPr>
      <w:r w:rsidRPr="008B3528">
        <w:rPr>
          <w:b/>
          <w:bCs/>
          <w:lang w:eastAsia="es-ES"/>
        </w:rPr>
        <w:t>Artículo 30. Participación política.</w:t>
      </w:r>
    </w:p>
    <w:p w14:paraId="64AC3D8D" w14:textId="77777777" w:rsidR="008B3528" w:rsidRPr="008B3528" w:rsidRDefault="008B3528" w:rsidP="008212BF">
      <w:pPr>
        <w:rPr>
          <w:lang w:eastAsia="es-ES"/>
        </w:rPr>
      </w:pPr>
      <w:r w:rsidRPr="008B3528">
        <w:rPr>
          <w:lang w:eastAsia="es-ES"/>
        </w:rPr>
        <w:t>1. Conforme al artículo 5, los andaluces y andaluzas tienen el derecho a participar en condiciones de igualdad en los asuntos públicos de Andalucía, directamente o por medio de representantes, en los términos que establezcan la Constitución, este Estatuto y las leyes. Este derecho comprende:</w:t>
      </w:r>
    </w:p>
    <w:p w14:paraId="3EC24089" w14:textId="77777777" w:rsidR="008B3528" w:rsidRPr="008B3528" w:rsidRDefault="008B3528" w:rsidP="008212BF">
      <w:pPr>
        <w:rPr>
          <w:lang w:eastAsia="es-ES"/>
        </w:rPr>
      </w:pPr>
      <w:r w:rsidRPr="008B3528">
        <w:rPr>
          <w:lang w:eastAsia="es-ES"/>
        </w:rPr>
        <w:t>a) El derecho a elegir a los miembros de los órganos representativos de la Comunidad Autónoma y a concurrir como candidato a los mismos.</w:t>
      </w:r>
    </w:p>
    <w:p w14:paraId="3D329A57" w14:textId="77777777" w:rsidR="008B3528" w:rsidRPr="008B3528" w:rsidRDefault="008B3528" w:rsidP="008212BF">
      <w:pPr>
        <w:rPr>
          <w:lang w:eastAsia="es-ES"/>
        </w:rPr>
      </w:pPr>
      <w:r w:rsidRPr="008B3528">
        <w:rPr>
          <w:lang w:eastAsia="es-ES"/>
        </w:rPr>
        <w:t>b) El derecho a promover y presentar iniciativas legislativas ante el Parlamento de Andalucía y a participar en la elaboración de las leyes, directamente o por medio de entidades asociativas, en los términos que establezca el Reglamento del Parlamento.</w:t>
      </w:r>
    </w:p>
    <w:p w14:paraId="5957DBE3" w14:textId="77777777" w:rsidR="008B3528" w:rsidRPr="008B3528" w:rsidRDefault="008B3528" w:rsidP="008212BF">
      <w:pPr>
        <w:rPr>
          <w:lang w:eastAsia="es-ES"/>
        </w:rPr>
      </w:pPr>
      <w:r w:rsidRPr="008B3528">
        <w:rPr>
          <w:lang w:eastAsia="es-ES"/>
        </w:rPr>
        <w:t>c) El derecho a promover la convocatoria de consultas populares por la Junta de Andalucía o por los Ayuntamientos, en los términos que establezcan las leyes.</w:t>
      </w:r>
    </w:p>
    <w:p w14:paraId="1A9B7CF7" w14:textId="77777777" w:rsidR="008B3528" w:rsidRPr="008B3528" w:rsidRDefault="008B3528" w:rsidP="008212BF">
      <w:pPr>
        <w:rPr>
          <w:lang w:eastAsia="es-ES"/>
        </w:rPr>
      </w:pPr>
      <w:r w:rsidRPr="008B3528">
        <w:rPr>
          <w:lang w:eastAsia="es-ES"/>
        </w:rPr>
        <w:t>d) El derecho de petición individual y colectiva, por escrito, en la forma y con los efectos que determine la ley.</w:t>
      </w:r>
    </w:p>
    <w:p w14:paraId="5A15DFFA" w14:textId="77777777" w:rsidR="008B3528" w:rsidRPr="008B3528" w:rsidRDefault="008B3528" w:rsidP="008212BF">
      <w:pPr>
        <w:rPr>
          <w:lang w:eastAsia="es-ES"/>
        </w:rPr>
      </w:pPr>
      <w:r w:rsidRPr="008B3528">
        <w:rPr>
          <w:lang w:eastAsia="es-ES"/>
        </w:rPr>
        <w:lastRenderedPageBreak/>
        <w:t>e) El derecho a participar activamente en la vida pública andaluza para lo cual se establecerán los mecanismos necesarios de información, comunicación y recepción de propuestas.</w:t>
      </w:r>
    </w:p>
    <w:p w14:paraId="143E6845" w14:textId="77777777" w:rsidR="008B3528" w:rsidRPr="008B3528" w:rsidRDefault="008B3528" w:rsidP="008212BF">
      <w:pPr>
        <w:rPr>
          <w:lang w:eastAsia="es-ES"/>
        </w:rPr>
      </w:pPr>
      <w:r w:rsidRPr="008B3528">
        <w:rPr>
          <w:lang w:eastAsia="es-ES"/>
        </w:rPr>
        <w:t>2. La Junta de Andalucía establecerá los mecanismos adecuados para hacer extensivo a los ciudadanos de la Unión Europea y a los extranjeros residentes en Andalucía los derechos contemplados en el apartado anterior, en el marco constitucional y sin perjuicio de los derechos de participación que les garantiza el ordenamiento de la Unión Europea.</w:t>
      </w:r>
    </w:p>
    <w:p w14:paraId="3932C881" w14:textId="77777777" w:rsidR="008B3528" w:rsidRPr="008B3528" w:rsidRDefault="008B3528" w:rsidP="008212BF">
      <w:pPr>
        <w:rPr>
          <w:b/>
          <w:bCs/>
          <w:lang w:eastAsia="es-ES"/>
        </w:rPr>
      </w:pPr>
      <w:r w:rsidRPr="008B3528">
        <w:rPr>
          <w:b/>
          <w:bCs/>
          <w:lang w:eastAsia="es-ES"/>
        </w:rPr>
        <w:t>Artículo 31. Buena administración.</w:t>
      </w:r>
    </w:p>
    <w:p w14:paraId="6C42C17F" w14:textId="77777777" w:rsidR="008B3528" w:rsidRPr="008B3528" w:rsidRDefault="008B3528" w:rsidP="008212BF">
      <w:pPr>
        <w:rPr>
          <w:lang w:eastAsia="es-ES"/>
        </w:rPr>
      </w:pPr>
      <w:r w:rsidRPr="008B3528">
        <w:rPr>
          <w:lang w:eastAsia="es-ES"/>
        </w:rPr>
        <w:t>Se garantiza el derecho a una buena administración, en los términos que establezca la ley, que comprende el derecho de todos ante las Administraciones Públicas, cuya actuación será proporcionada a sus fines, a participar plenamente en las decisiones que les afecten, obteniendo de ellas una información veraz, y a que sus asuntos se traten de manera objetiva e imparcial y sean resueltos en un plazo razonable, así como a acceder a los archivos y registros de las instituciones, corporaciones, órganos y organismos públicos de Andalucía, cualquiera que sea su soporte, con las excepciones que la ley establezca.</w:t>
      </w:r>
    </w:p>
    <w:p w14:paraId="58060DA9" w14:textId="77777777" w:rsidR="008B3528" w:rsidRPr="008B3528" w:rsidRDefault="008B3528" w:rsidP="008212BF">
      <w:pPr>
        <w:rPr>
          <w:b/>
          <w:bCs/>
          <w:lang w:eastAsia="es-ES"/>
        </w:rPr>
      </w:pPr>
      <w:r w:rsidRPr="008B3528">
        <w:rPr>
          <w:b/>
          <w:bCs/>
          <w:lang w:eastAsia="es-ES"/>
        </w:rPr>
        <w:t>Artículo 32. Protección de datos.</w:t>
      </w:r>
    </w:p>
    <w:p w14:paraId="7B46F537" w14:textId="77777777" w:rsidR="008B3528" w:rsidRPr="008B3528" w:rsidRDefault="008B3528" w:rsidP="008212BF">
      <w:pPr>
        <w:rPr>
          <w:lang w:eastAsia="es-ES"/>
        </w:rPr>
      </w:pPr>
      <w:r w:rsidRPr="008B3528">
        <w:rPr>
          <w:lang w:eastAsia="es-ES"/>
        </w:rPr>
        <w:t>Se garantiza el derecho de todas las personas al acceso, corrección y cancelación de sus datos personales en poder de las Administraciones públicas andaluzas.</w:t>
      </w:r>
    </w:p>
    <w:p w14:paraId="6C3A439A" w14:textId="77777777" w:rsidR="008B3528" w:rsidRPr="008B3528" w:rsidRDefault="008B3528" w:rsidP="008212BF">
      <w:pPr>
        <w:rPr>
          <w:b/>
          <w:bCs/>
          <w:lang w:eastAsia="es-ES"/>
        </w:rPr>
      </w:pPr>
      <w:r w:rsidRPr="008B3528">
        <w:rPr>
          <w:b/>
          <w:bCs/>
          <w:lang w:eastAsia="es-ES"/>
        </w:rPr>
        <w:t>Artículo 33. Cultura.</w:t>
      </w:r>
    </w:p>
    <w:p w14:paraId="12405845" w14:textId="77777777" w:rsidR="008B3528" w:rsidRPr="008B3528" w:rsidRDefault="008B3528" w:rsidP="008212BF">
      <w:pPr>
        <w:rPr>
          <w:lang w:eastAsia="es-ES"/>
        </w:rPr>
      </w:pPr>
      <w:r w:rsidRPr="008B3528">
        <w:rPr>
          <w:lang w:eastAsia="es-ES"/>
        </w:rPr>
        <w:t>Todas las personas tienen derecho, en condiciones de igualdad, al acceso a la cultura, al disfrute de los bienes patrimoniales, artísticos y paisajísticos de Andalucía, al desarrollo de sus capacidades creativas individuales y colectivas, así como el deber de respetar y preservar el patrimonio cultural andaluz.</w:t>
      </w:r>
    </w:p>
    <w:p w14:paraId="49870324" w14:textId="77777777" w:rsidR="008B3528" w:rsidRPr="008B3528" w:rsidRDefault="008B3528" w:rsidP="008212BF">
      <w:pPr>
        <w:rPr>
          <w:b/>
          <w:bCs/>
          <w:lang w:eastAsia="es-ES"/>
        </w:rPr>
      </w:pPr>
      <w:r w:rsidRPr="008B3528">
        <w:rPr>
          <w:b/>
          <w:bCs/>
          <w:lang w:eastAsia="es-ES"/>
        </w:rPr>
        <w:t>Artículo 34. Acceso a las tecnologías de la información y de la comunicación.</w:t>
      </w:r>
    </w:p>
    <w:p w14:paraId="5B905F22" w14:textId="77777777" w:rsidR="008B3528" w:rsidRPr="008B3528" w:rsidRDefault="008B3528" w:rsidP="008212BF">
      <w:pPr>
        <w:rPr>
          <w:lang w:eastAsia="es-ES"/>
        </w:rPr>
      </w:pPr>
      <w:r w:rsidRPr="008B3528">
        <w:rPr>
          <w:lang w:eastAsia="es-ES"/>
        </w:rPr>
        <w:t>Se reconoce el derecho a acceder y usar las nuevas tecnologías y a participar activamente en la sociedad del conocimiento, la información y la comunicación, mediante los medios y recursos que la ley establezca.</w:t>
      </w:r>
    </w:p>
    <w:p w14:paraId="4C9E7A23" w14:textId="77777777" w:rsidR="008B3528" w:rsidRPr="008B3528" w:rsidRDefault="008B3528" w:rsidP="008212BF">
      <w:pPr>
        <w:rPr>
          <w:b/>
          <w:bCs/>
          <w:lang w:eastAsia="es-ES"/>
        </w:rPr>
      </w:pPr>
      <w:r w:rsidRPr="008B3528">
        <w:rPr>
          <w:b/>
          <w:bCs/>
          <w:lang w:eastAsia="es-ES"/>
        </w:rPr>
        <w:t>Artículo 35. Orientación sexual.</w:t>
      </w:r>
    </w:p>
    <w:p w14:paraId="76C061EF" w14:textId="77777777" w:rsidR="008B3528" w:rsidRPr="008B3528" w:rsidRDefault="008B3528" w:rsidP="008212BF">
      <w:pPr>
        <w:rPr>
          <w:lang w:eastAsia="es-ES"/>
        </w:rPr>
      </w:pPr>
      <w:r w:rsidRPr="008B3528">
        <w:rPr>
          <w:lang w:eastAsia="es-ES"/>
        </w:rPr>
        <w:t>Toda persona tiene derecho a que se respete su orientación sexual y su identidad de género. Los poderes públicos promoverán políticas para garantizar el ejercicio de este derecho.</w:t>
      </w:r>
    </w:p>
    <w:p w14:paraId="4D7A0A21" w14:textId="77777777" w:rsidR="008B3528" w:rsidRPr="008B3528" w:rsidRDefault="008B3528" w:rsidP="008212BF">
      <w:pPr>
        <w:rPr>
          <w:b/>
          <w:bCs/>
          <w:lang w:eastAsia="es-ES"/>
        </w:rPr>
      </w:pPr>
      <w:r w:rsidRPr="008B3528">
        <w:rPr>
          <w:b/>
          <w:bCs/>
          <w:lang w:eastAsia="es-ES"/>
        </w:rPr>
        <w:t>Artículo 36. Deberes.</w:t>
      </w:r>
    </w:p>
    <w:p w14:paraId="5DE37B03" w14:textId="77777777" w:rsidR="008B3528" w:rsidRPr="008B3528" w:rsidRDefault="008B3528" w:rsidP="008212BF">
      <w:pPr>
        <w:rPr>
          <w:lang w:eastAsia="es-ES"/>
        </w:rPr>
      </w:pPr>
      <w:r w:rsidRPr="008B3528">
        <w:rPr>
          <w:lang w:eastAsia="es-ES"/>
        </w:rPr>
        <w:t>1. En el ámbito de sus competencias, sin perjuicio de los deberes constitucionalmente establecidos, el Estatuto establece y la ley desarrollará la obligación de todas las personas de:</w:t>
      </w:r>
    </w:p>
    <w:p w14:paraId="7AF318EC" w14:textId="77777777" w:rsidR="008B3528" w:rsidRPr="008B3528" w:rsidRDefault="008B3528" w:rsidP="008212BF">
      <w:pPr>
        <w:rPr>
          <w:lang w:eastAsia="es-ES"/>
        </w:rPr>
      </w:pPr>
      <w:r w:rsidRPr="008B3528">
        <w:rPr>
          <w:lang w:eastAsia="es-ES"/>
        </w:rPr>
        <w:lastRenderedPageBreak/>
        <w:t>a) Contribuir al sostenimiento del gasto público en función de sus ingresos.</w:t>
      </w:r>
    </w:p>
    <w:p w14:paraId="5B101915" w14:textId="77777777" w:rsidR="008B3528" w:rsidRPr="008B3528" w:rsidRDefault="008B3528" w:rsidP="008212BF">
      <w:pPr>
        <w:rPr>
          <w:lang w:eastAsia="es-ES"/>
        </w:rPr>
      </w:pPr>
      <w:r w:rsidRPr="008B3528">
        <w:rPr>
          <w:lang w:eastAsia="es-ES"/>
        </w:rPr>
        <w:t>b) Conservar el medio ambiente.</w:t>
      </w:r>
    </w:p>
    <w:p w14:paraId="139F2481" w14:textId="77777777" w:rsidR="008B3528" w:rsidRPr="008B3528" w:rsidRDefault="008B3528" w:rsidP="008212BF">
      <w:pPr>
        <w:rPr>
          <w:lang w:eastAsia="es-ES"/>
        </w:rPr>
      </w:pPr>
      <w:r w:rsidRPr="008B3528">
        <w:rPr>
          <w:lang w:eastAsia="es-ES"/>
        </w:rPr>
        <w:t>c) Colaborar en las situaciones de emergencia.</w:t>
      </w:r>
    </w:p>
    <w:p w14:paraId="5B483597" w14:textId="77777777" w:rsidR="008B3528" w:rsidRPr="008B3528" w:rsidRDefault="008B3528" w:rsidP="008212BF">
      <w:pPr>
        <w:rPr>
          <w:lang w:eastAsia="es-ES"/>
        </w:rPr>
      </w:pPr>
      <w:r w:rsidRPr="008B3528">
        <w:rPr>
          <w:lang w:eastAsia="es-ES"/>
        </w:rPr>
        <w:t>d) Cumplir las obligaciones derivadas de la participación de los ciudadanos en la Administración electoral, respetando lo establecido en el régimen electoral general.</w:t>
      </w:r>
    </w:p>
    <w:p w14:paraId="7C3CBBB1" w14:textId="77777777" w:rsidR="008B3528" w:rsidRPr="008B3528" w:rsidRDefault="008B3528" w:rsidP="008212BF">
      <w:pPr>
        <w:rPr>
          <w:lang w:eastAsia="es-ES"/>
        </w:rPr>
      </w:pPr>
      <w:r w:rsidRPr="008B3528">
        <w:rPr>
          <w:lang w:eastAsia="es-ES"/>
        </w:rPr>
        <w:t>e) Hacer un uso responsable y solidario de las prestaciones y servicios públicos y colaborar en su buen funcionamiento, manteniendo el debido respeto a las normas establecidas en cada caso, así como a los demás usuarios y al personal encargado de prestarlos.</w:t>
      </w:r>
    </w:p>
    <w:p w14:paraId="40F96D56" w14:textId="77777777" w:rsidR="008B3528" w:rsidRPr="008B3528" w:rsidRDefault="008B3528" w:rsidP="008212BF">
      <w:pPr>
        <w:rPr>
          <w:lang w:eastAsia="es-ES"/>
        </w:rPr>
      </w:pPr>
      <w:r w:rsidRPr="008B3528">
        <w:rPr>
          <w:lang w:eastAsia="es-ES"/>
        </w:rPr>
        <w:t>f) Cuidar y proteger el patrimonio público, especialmente el de carácter histórico-artístico y natural.</w:t>
      </w:r>
    </w:p>
    <w:p w14:paraId="3BE455C8" w14:textId="77777777" w:rsidR="008B3528" w:rsidRPr="008B3528" w:rsidRDefault="008B3528" w:rsidP="008212BF">
      <w:pPr>
        <w:rPr>
          <w:lang w:eastAsia="es-ES"/>
        </w:rPr>
      </w:pPr>
      <w:r w:rsidRPr="008B3528">
        <w:rPr>
          <w:lang w:eastAsia="es-ES"/>
        </w:rPr>
        <w:t>g) Contribuir a la educación de los hijos, especialmente en la enseñanza obligatoria.</w:t>
      </w:r>
    </w:p>
    <w:p w14:paraId="41BBB5D1" w14:textId="77777777" w:rsidR="008B3528" w:rsidRPr="008B3528" w:rsidRDefault="008B3528" w:rsidP="008212BF">
      <w:pPr>
        <w:rPr>
          <w:lang w:eastAsia="es-ES"/>
        </w:rPr>
      </w:pPr>
      <w:r w:rsidRPr="008B3528">
        <w:rPr>
          <w:lang w:eastAsia="es-ES"/>
        </w:rPr>
        <w:t>2. Las empresas que desarrollen su actividad en Andalucía se ajustarán a los principios de respeto y conservación del medio ambiente establecidos en el Título VII. La Administración andaluza establecerá los correspondientes mecanismos de inspección y sanción.</w:t>
      </w:r>
    </w:p>
    <w:p w14:paraId="47011133" w14:textId="5538FF28" w:rsidR="008B3528" w:rsidRPr="008B3528" w:rsidRDefault="008B3528" w:rsidP="008212BF">
      <w:pPr>
        <w:pStyle w:val="Ttulo3"/>
        <w:rPr>
          <w:lang w:eastAsia="es-ES"/>
        </w:rPr>
      </w:pPr>
      <w:bookmarkStart w:id="7" w:name="_Toc193693665"/>
      <w:r w:rsidRPr="008B3528">
        <w:rPr>
          <w:lang w:eastAsia="es-ES"/>
        </w:rPr>
        <w:t>CAPÍTULO III</w:t>
      </w:r>
      <w:r w:rsidR="008212BF">
        <w:rPr>
          <w:lang w:eastAsia="es-ES"/>
        </w:rPr>
        <w:t xml:space="preserve">. </w:t>
      </w:r>
      <w:r w:rsidRPr="008B3528">
        <w:rPr>
          <w:lang w:eastAsia="es-ES"/>
        </w:rPr>
        <w:t>Principios rectores de las políticas públicas</w:t>
      </w:r>
      <w:r w:rsidR="008212BF">
        <w:rPr>
          <w:lang w:eastAsia="es-ES"/>
        </w:rPr>
        <w:t>.</w:t>
      </w:r>
      <w:bookmarkEnd w:id="7"/>
    </w:p>
    <w:p w14:paraId="0EFDAB5F" w14:textId="77777777" w:rsidR="008B3528" w:rsidRPr="008B3528" w:rsidRDefault="008B3528" w:rsidP="008212BF">
      <w:pPr>
        <w:rPr>
          <w:b/>
          <w:bCs/>
          <w:lang w:eastAsia="es-ES"/>
        </w:rPr>
      </w:pPr>
      <w:r w:rsidRPr="008B3528">
        <w:rPr>
          <w:b/>
          <w:bCs/>
          <w:lang w:eastAsia="es-ES"/>
        </w:rPr>
        <w:t>Artículo 37. Principios rectores.</w:t>
      </w:r>
    </w:p>
    <w:p w14:paraId="34A406D2" w14:textId="77777777" w:rsidR="008B3528" w:rsidRPr="008B3528" w:rsidRDefault="008B3528" w:rsidP="008212BF">
      <w:pPr>
        <w:rPr>
          <w:lang w:eastAsia="es-ES"/>
        </w:rPr>
      </w:pPr>
      <w:r w:rsidRPr="008B3528">
        <w:rPr>
          <w:lang w:eastAsia="es-ES"/>
        </w:rPr>
        <w:t>1. Los poderes de la Comunidad Autónoma orientarán sus políticas públicas a garantizar y asegurar el ejercicio de los derechos reconocidos en el Capítulo anterior y alcanzar los objetivos básicos establecidos en el artículo 10, mediante la aplicación efectiva de los siguientes principios rectores:</w:t>
      </w:r>
    </w:p>
    <w:p w14:paraId="13A67FAE" w14:textId="77777777" w:rsidR="008B3528" w:rsidRPr="008B3528" w:rsidRDefault="008B3528" w:rsidP="008212BF">
      <w:pPr>
        <w:rPr>
          <w:lang w:eastAsia="es-ES"/>
        </w:rPr>
      </w:pPr>
      <w:r w:rsidRPr="008B3528">
        <w:rPr>
          <w:lang w:eastAsia="es-ES"/>
        </w:rPr>
        <w:t>1.º La prestación de unos servicios públicos de calidad.</w:t>
      </w:r>
    </w:p>
    <w:p w14:paraId="757D046F" w14:textId="77777777" w:rsidR="008B3528" w:rsidRPr="008B3528" w:rsidRDefault="008B3528" w:rsidP="008212BF">
      <w:pPr>
        <w:rPr>
          <w:lang w:eastAsia="es-ES"/>
        </w:rPr>
      </w:pPr>
      <w:r w:rsidRPr="008B3528">
        <w:rPr>
          <w:lang w:eastAsia="es-ES"/>
        </w:rPr>
        <w:t>2.º La lucha contra el sexismo, la xenofobia, la homofobia y el belicismo, especialmente mediante la educación en valores que fomente la igualdad, la tolerancia, la libertad y la solidaridad.</w:t>
      </w:r>
    </w:p>
    <w:p w14:paraId="58200870" w14:textId="77777777" w:rsidR="008B3528" w:rsidRPr="008B3528" w:rsidRDefault="008B3528" w:rsidP="008212BF">
      <w:pPr>
        <w:rPr>
          <w:lang w:eastAsia="es-ES"/>
        </w:rPr>
      </w:pPr>
      <w:r w:rsidRPr="008B3528">
        <w:rPr>
          <w:lang w:eastAsia="es-ES"/>
        </w:rPr>
        <w:t>3.º El acceso de las personas mayores a unas condiciones de vida digna e independiente, asegurando su protección social e incentivando el envejecimiento activo y su participación en la vida social, educativa y cultural de la comunidad.</w:t>
      </w:r>
    </w:p>
    <w:p w14:paraId="5FF0A31A" w14:textId="77777777" w:rsidR="008B3528" w:rsidRPr="008B3528" w:rsidRDefault="008B3528" w:rsidP="008212BF">
      <w:pPr>
        <w:rPr>
          <w:lang w:eastAsia="es-ES"/>
        </w:rPr>
      </w:pPr>
      <w:r w:rsidRPr="008B3528">
        <w:rPr>
          <w:lang w:eastAsia="es-ES"/>
        </w:rPr>
        <w:t>4.º La especial protección de las personas en situación de dependencia que les permita disfrutar de una digna calidad de vida.</w:t>
      </w:r>
    </w:p>
    <w:p w14:paraId="2DAE044C" w14:textId="77777777" w:rsidR="008B3528" w:rsidRPr="008B3528" w:rsidRDefault="008B3528" w:rsidP="008212BF">
      <w:pPr>
        <w:rPr>
          <w:lang w:eastAsia="es-ES"/>
        </w:rPr>
      </w:pPr>
      <w:r w:rsidRPr="008B3528">
        <w:rPr>
          <w:lang w:eastAsia="es-ES"/>
        </w:rPr>
        <w:t>5.º La autonomía y la integración social y profesional de las personas con discapacidad, de acuerdo con los principios de no discriminación, accesibilidad universal e igualdad de oportunidades, incluyendo la utilización de los lenguajes que les permitan la comunicación y la plena eliminación de las barreras.</w:t>
      </w:r>
    </w:p>
    <w:p w14:paraId="07E7A803" w14:textId="77777777" w:rsidR="008B3528" w:rsidRPr="008B3528" w:rsidRDefault="008B3528" w:rsidP="008212BF">
      <w:pPr>
        <w:rPr>
          <w:lang w:eastAsia="es-ES"/>
        </w:rPr>
      </w:pPr>
      <w:r w:rsidRPr="008B3528">
        <w:rPr>
          <w:lang w:eastAsia="es-ES"/>
        </w:rPr>
        <w:lastRenderedPageBreak/>
        <w:t>6.º El uso de la lengua de signos española y las condiciones que permitan alcanzar la igualdad de las personas sordas que opten por esta lengua, que será objeto de enseñanza, protección y respeto.</w:t>
      </w:r>
    </w:p>
    <w:p w14:paraId="5D252ABE" w14:textId="77777777" w:rsidR="008B3528" w:rsidRPr="008B3528" w:rsidRDefault="008B3528" w:rsidP="008212BF">
      <w:pPr>
        <w:rPr>
          <w:lang w:eastAsia="es-ES"/>
        </w:rPr>
      </w:pPr>
      <w:r w:rsidRPr="008B3528">
        <w:rPr>
          <w:lang w:eastAsia="es-ES"/>
        </w:rPr>
        <w:t>7.º La atención social a personas que sufran marginación, pobreza o exclusión y discriminación social.</w:t>
      </w:r>
    </w:p>
    <w:p w14:paraId="75E5A8F1" w14:textId="77777777" w:rsidR="008B3528" w:rsidRPr="008B3528" w:rsidRDefault="008B3528" w:rsidP="008212BF">
      <w:pPr>
        <w:rPr>
          <w:lang w:eastAsia="es-ES"/>
        </w:rPr>
      </w:pPr>
      <w:r w:rsidRPr="008B3528">
        <w:rPr>
          <w:lang w:eastAsia="es-ES"/>
        </w:rPr>
        <w:t>8.º La integración de los jóvenes en la vida social y laboral, favoreciendo su autonomía personal.</w:t>
      </w:r>
    </w:p>
    <w:p w14:paraId="068F114D" w14:textId="77777777" w:rsidR="008B3528" w:rsidRPr="008B3528" w:rsidRDefault="008B3528" w:rsidP="008212BF">
      <w:pPr>
        <w:rPr>
          <w:lang w:eastAsia="es-ES"/>
        </w:rPr>
      </w:pPr>
      <w:r w:rsidRPr="008B3528">
        <w:rPr>
          <w:lang w:eastAsia="es-ES"/>
        </w:rPr>
        <w:t>9.º La integración laboral, económica, social y cultural de los inmigrantes.</w:t>
      </w:r>
    </w:p>
    <w:p w14:paraId="3997723E" w14:textId="77777777" w:rsidR="008B3528" w:rsidRPr="008B3528" w:rsidRDefault="008B3528" w:rsidP="008212BF">
      <w:pPr>
        <w:rPr>
          <w:lang w:eastAsia="es-ES"/>
        </w:rPr>
      </w:pPr>
      <w:r w:rsidRPr="008B3528">
        <w:rPr>
          <w:lang w:eastAsia="es-ES"/>
        </w:rPr>
        <w:t>10.º El empleo de calidad, la prevención de los riesgos laborales y la promoción en el trabajo.</w:t>
      </w:r>
    </w:p>
    <w:p w14:paraId="02068201" w14:textId="77777777" w:rsidR="008B3528" w:rsidRPr="008B3528" w:rsidRDefault="008B3528" w:rsidP="008212BF">
      <w:pPr>
        <w:rPr>
          <w:lang w:eastAsia="es-ES"/>
        </w:rPr>
      </w:pPr>
      <w:r w:rsidRPr="008B3528">
        <w:rPr>
          <w:lang w:eastAsia="es-ES"/>
        </w:rPr>
        <w:t>11.º La plena equiparación laboral entre hombres y mujeres y así como la conciliación de la vida laboral y familiar.</w:t>
      </w:r>
    </w:p>
    <w:p w14:paraId="4EB60CCC" w14:textId="77777777" w:rsidR="008B3528" w:rsidRPr="008B3528" w:rsidRDefault="008B3528" w:rsidP="008212BF">
      <w:pPr>
        <w:rPr>
          <w:lang w:eastAsia="es-ES"/>
        </w:rPr>
      </w:pPr>
      <w:r w:rsidRPr="008B3528">
        <w:rPr>
          <w:lang w:eastAsia="es-ES"/>
        </w:rPr>
        <w:t>12.º El impulso de la concertación con los agentes económicos y sociales.</w:t>
      </w:r>
    </w:p>
    <w:p w14:paraId="3915BCF0" w14:textId="77777777" w:rsidR="008B3528" w:rsidRPr="008B3528" w:rsidRDefault="008B3528" w:rsidP="008212BF">
      <w:pPr>
        <w:rPr>
          <w:lang w:eastAsia="es-ES"/>
        </w:rPr>
      </w:pPr>
      <w:r w:rsidRPr="008B3528">
        <w:rPr>
          <w:lang w:eastAsia="es-ES"/>
        </w:rPr>
        <w:t>13.º El fomento de la capacidad emprendedora, la investigación y la innovación. Se reconoce en estos ámbitos la necesidad de impulsar la labor de las universidades andaluzas.</w:t>
      </w:r>
    </w:p>
    <w:p w14:paraId="11FE10F7" w14:textId="77777777" w:rsidR="008B3528" w:rsidRPr="008B3528" w:rsidRDefault="008B3528" w:rsidP="008212BF">
      <w:pPr>
        <w:rPr>
          <w:lang w:eastAsia="es-ES"/>
        </w:rPr>
      </w:pPr>
      <w:r w:rsidRPr="008B3528">
        <w:rPr>
          <w:lang w:eastAsia="es-ES"/>
        </w:rPr>
        <w:t>14.º El fomento de los sectores turístico y agroalimentario, como elementos económicos estratégicos de Andalucía.</w:t>
      </w:r>
    </w:p>
    <w:p w14:paraId="5ADD9C09" w14:textId="77777777" w:rsidR="008B3528" w:rsidRPr="008B3528" w:rsidRDefault="008B3528" w:rsidP="008212BF">
      <w:pPr>
        <w:rPr>
          <w:lang w:eastAsia="es-ES"/>
        </w:rPr>
      </w:pPr>
      <w:r w:rsidRPr="008B3528">
        <w:rPr>
          <w:lang w:eastAsia="es-ES"/>
        </w:rPr>
        <w:t>15.º El acceso a la sociedad del conocimiento con el impulso de la formación y el fomento de la utilización de infraestructuras tecnológicas.</w:t>
      </w:r>
    </w:p>
    <w:p w14:paraId="02B7E9FA" w14:textId="77777777" w:rsidR="008B3528" w:rsidRPr="008B3528" w:rsidRDefault="008B3528" w:rsidP="008212BF">
      <w:pPr>
        <w:rPr>
          <w:lang w:eastAsia="es-ES"/>
        </w:rPr>
      </w:pPr>
      <w:r w:rsidRPr="008B3528">
        <w:rPr>
          <w:lang w:eastAsia="es-ES"/>
        </w:rPr>
        <w:t>16.º El fortalecimiento de la sociedad civil y el fomento del asociacionismo.</w:t>
      </w:r>
    </w:p>
    <w:p w14:paraId="6497D417" w14:textId="77777777" w:rsidR="008B3528" w:rsidRPr="008B3528" w:rsidRDefault="008B3528" w:rsidP="008212BF">
      <w:pPr>
        <w:rPr>
          <w:lang w:eastAsia="es-ES"/>
        </w:rPr>
      </w:pPr>
      <w:r w:rsidRPr="008B3528">
        <w:rPr>
          <w:lang w:eastAsia="es-ES"/>
        </w:rPr>
        <w:t>17.º El libre acceso de todas las personas a la cultura y el respeto a la diversidad cultural.</w:t>
      </w:r>
    </w:p>
    <w:p w14:paraId="2FB06002" w14:textId="77777777" w:rsidR="008B3528" w:rsidRPr="008B3528" w:rsidRDefault="008B3528" w:rsidP="008212BF">
      <w:pPr>
        <w:rPr>
          <w:lang w:eastAsia="es-ES"/>
        </w:rPr>
      </w:pPr>
      <w:r w:rsidRPr="008B3528">
        <w:rPr>
          <w:lang w:eastAsia="es-ES"/>
        </w:rPr>
        <w:t>18.º La conservación y puesta en valor del patrimonio cultural, histórico y artístico de Andalucía, especialmente del flamenco.</w:t>
      </w:r>
    </w:p>
    <w:p w14:paraId="1C5FFB8E" w14:textId="77777777" w:rsidR="008B3528" w:rsidRPr="008B3528" w:rsidRDefault="008B3528" w:rsidP="008212BF">
      <w:pPr>
        <w:rPr>
          <w:lang w:eastAsia="es-ES"/>
        </w:rPr>
      </w:pPr>
      <w:r w:rsidRPr="008B3528">
        <w:rPr>
          <w:lang w:eastAsia="es-ES"/>
        </w:rPr>
        <w:t>19.º El consumo responsable, solidario, sostenible y de calidad, particularmente en el ámbito alimentario.</w:t>
      </w:r>
    </w:p>
    <w:p w14:paraId="29422D5C" w14:textId="77777777" w:rsidR="008B3528" w:rsidRPr="008B3528" w:rsidRDefault="008B3528" w:rsidP="008212BF">
      <w:pPr>
        <w:rPr>
          <w:lang w:eastAsia="es-ES"/>
        </w:rPr>
      </w:pPr>
      <w:r w:rsidRPr="008B3528">
        <w:rPr>
          <w:lang w:eastAsia="es-ES"/>
        </w:rPr>
        <w:t>20.º El respeto del medio ambiente, incluyendo el paisaje y los recursos naturales y garantizando la calidad del agua y del aire.</w:t>
      </w:r>
    </w:p>
    <w:p w14:paraId="6AD2F3CB" w14:textId="77777777" w:rsidR="008B3528" w:rsidRPr="008B3528" w:rsidRDefault="008B3528" w:rsidP="008212BF">
      <w:pPr>
        <w:rPr>
          <w:lang w:eastAsia="es-ES"/>
        </w:rPr>
      </w:pPr>
      <w:r w:rsidRPr="008B3528">
        <w:rPr>
          <w:lang w:eastAsia="es-ES"/>
        </w:rPr>
        <w:t>21.º El impulso y desarrollo de las energías renovables, el ahorro y eficiencia energética.</w:t>
      </w:r>
    </w:p>
    <w:p w14:paraId="39DF96A0" w14:textId="77777777" w:rsidR="008B3528" w:rsidRPr="008B3528" w:rsidRDefault="008B3528" w:rsidP="008212BF">
      <w:pPr>
        <w:rPr>
          <w:lang w:eastAsia="es-ES"/>
        </w:rPr>
      </w:pPr>
      <w:r w:rsidRPr="008B3528">
        <w:rPr>
          <w:lang w:eastAsia="es-ES"/>
        </w:rPr>
        <w:t>22.º El uso racional del suelo, adoptando cuantas medidas sean necesarias para evitar la especulación y promoviendo el acceso de los colectivos necesitados a viviendas protegidas.</w:t>
      </w:r>
    </w:p>
    <w:p w14:paraId="51A256E9" w14:textId="77777777" w:rsidR="008B3528" w:rsidRPr="008B3528" w:rsidRDefault="008B3528" w:rsidP="008212BF">
      <w:pPr>
        <w:rPr>
          <w:lang w:eastAsia="es-ES"/>
        </w:rPr>
      </w:pPr>
      <w:r w:rsidRPr="008B3528">
        <w:rPr>
          <w:lang w:eastAsia="es-ES"/>
        </w:rPr>
        <w:t>23.º La convivencia social, cultural y religiosa de todas las personas en Andalucía y el respeto a la diversidad cultural, de creencias y convicciones, fomentando las relaciones interculturales con pleno respeto a los valores y principios constitucionales.</w:t>
      </w:r>
    </w:p>
    <w:p w14:paraId="5BECF9DE" w14:textId="77777777" w:rsidR="008B3528" w:rsidRPr="008B3528" w:rsidRDefault="008B3528" w:rsidP="008212BF">
      <w:pPr>
        <w:rPr>
          <w:lang w:eastAsia="es-ES"/>
        </w:rPr>
      </w:pPr>
      <w:r w:rsidRPr="008B3528">
        <w:rPr>
          <w:lang w:eastAsia="es-ES"/>
        </w:rPr>
        <w:lastRenderedPageBreak/>
        <w:t>24.º La atención de las víctimas de delitos, especialmente los derivados de actos terroristas.</w:t>
      </w:r>
    </w:p>
    <w:p w14:paraId="2D3A8F98" w14:textId="77777777" w:rsidR="008B3528" w:rsidRPr="008B3528" w:rsidRDefault="008B3528" w:rsidP="008212BF">
      <w:pPr>
        <w:rPr>
          <w:lang w:eastAsia="es-ES"/>
        </w:rPr>
      </w:pPr>
      <w:r w:rsidRPr="008B3528">
        <w:rPr>
          <w:lang w:eastAsia="es-ES"/>
        </w:rPr>
        <w:t>25.º La atención y protección civil ante situaciones de emergencia, catástrofe o calamidad pública.</w:t>
      </w:r>
    </w:p>
    <w:p w14:paraId="3AA37ACF" w14:textId="77777777" w:rsidR="008B3528" w:rsidRPr="008B3528" w:rsidRDefault="008B3528" w:rsidP="008212BF">
      <w:pPr>
        <w:rPr>
          <w:lang w:eastAsia="es-ES"/>
        </w:rPr>
      </w:pPr>
      <w:r w:rsidRPr="008B3528">
        <w:rPr>
          <w:lang w:eastAsia="es-ES"/>
        </w:rPr>
        <w:t>2. Los anteriores principios se orientarán además a superar las situaciones de desigualdad y discriminación de las personas y grupos que puedan derivarse de sus circunstancias personales o sociales o de cualquier otra forma de marginación o exclusión.</w:t>
      </w:r>
    </w:p>
    <w:p w14:paraId="2CAB20B5" w14:textId="77777777" w:rsidR="008B3528" w:rsidRPr="008B3528" w:rsidRDefault="008B3528" w:rsidP="008212BF">
      <w:pPr>
        <w:rPr>
          <w:lang w:eastAsia="es-ES"/>
        </w:rPr>
      </w:pPr>
      <w:r w:rsidRPr="008B3528">
        <w:rPr>
          <w:lang w:eastAsia="es-ES"/>
        </w:rPr>
        <w:t>Para ello, su desarrollo facilitará el acceso a los servicios y prestaciones correspondientes para los mismos, y establecerá los supuestos de gratuidad ante las situaciones económicamente más desfavorables.</w:t>
      </w:r>
    </w:p>
    <w:p w14:paraId="2BF24390" w14:textId="05D070E8" w:rsidR="008B3528" w:rsidRPr="008B3528" w:rsidRDefault="008B3528" w:rsidP="008212BF">
      <w:pPr>
        <w:pStyle w:val="Ttulo3"/>
        <w:rPr>
          <w:lang w:eastAsia="es-ES"/>
        </w:rPr>
      </w:pPr>
      <w:bookmarkStart w:id="8" w:name="_Toc193693666"/>
      <w:r w:rsidRPr="008B3528">
        <w:rPr>
          <w:lang w:eastAsia="es-ES"/>
        </w:rPr>
        <w:t>CAPÍTULO IV</w:t>
      </w:r>
      <w:r w:rsidR="008212BF">
        <w:rPr>
          <w:lang w:eastAsia="es-ES"/>
        </w:rPr>
        <w:t xml:space="preserve">. </w:t>
      </w:r>
      <w:r w:rsidRPr="008B3528">
        <w:rPr>
          <w:lang w:eastAsia="es-ES"/>
        </w:rPr>
        <w:t>Garantías</w:t>
      </w:r>
      <w:r w:rsidR="008212BF">
        <w:rPr>
          <w:lang w:eastAsia="es-ES"/>
        </w:rPr>
        <w:t>.</w:t>
      </w:r>
      <w:bookmarkEnd w:id="8"/>
    </w:p>
    <w:p w14:paraId="0816B499" w14:textId="77777777" w:rsidR="008B3528" w:rsidRPr="008B3528" w:rsidRDefault="008B3528" w:rsidP="008212BF">
      <w:pPr>
        <w:rPr>
          <w:b/>
          <w:bCs/>
          <w:lang w:eastAsia="es-ES"/>
        </w:rPr>
      </w:pPr>
      <w:r w:rsidRPr="008B3528">
        <w:rPr>
          <w:b/>
          <w:bCs/>
          <w:lang w:eastAsia="es-ES"/>
        </w:rPr>
        <w:t>Artículo 38. Vinculación de los poderes públicos y de los particulares.</w:t>
      </w:r>
    </w:p>
    <w:p w14:paraId="6A1AF76B" w14:textId="77777777" w:rsidR="008B3528" w:rsidRPr="008B3528" w:rsidRDefault="008B3528" w:rsidP="008212BF">
      <w:pPr>
        <w:rPr>
          <w:lang w:eastAsia="es-ES"/>
        </w:rPr>
      </w:pPr>
      <w:r w:rsidRPr="008B3528">
        <w:rPr>
          <w:lang w:eastAsia="es-ES"/>
        </w:rPr>
        <w:t>La prohibición de discriminación del artículo 14 y los derechos reconocidos en el Capítulo II vinculan a todos los poderes públicos andaluces y, dependiendo de la naturaleza de cada derecho, a los particulares, debiendo ser interpretados en el sentido más favorable a su plena efectividad. El Parlamento aprobará las correspondientes leyes de desarrollo, que respetarán, en todo caso, el contenido de los mismos establecido por el Estatuto, y determinarán las prestaciones y servicios vinculados, en su caso, al ejercicio de estos derechos.</w:t>
      </w:r>
    </w:p>
    <w:p w14:paraId="2792B9A9" w14:textId="77777777" w:rsidR="008B3528" w:rsidRPr="008B3528" w:rsidRDefault="008B3528" w:rsidP="008212BF">
      <w:pPr>
        <w:rPr>
          <w:b/>
          <w:bCs/>
          <w:lang w:eastAsia="es-ES"/>
        </w:rPr>
      </w:pPr>
      <w:r w:rsidRPr="008B3528">
        <w:rPr>
          <w:b/>
          <w:bCs/>
          <w:lang w:eastAsia="es-ES"/>
        </w:rPr>
        <w:t>Artículo 39. Protección jurisdiccional.</w:t>
      </w:r>
    </w:p>
    <w:p w14:paraId="42E9508D" w14:textId="77777777" w:rsidR="008B3528" w:rsidRPr="008B3528" w:rsidRDefault="008B3528" w:rsidP="008212BF">
      <w:pPr>
        <w:rPr>
          <w:lang w:eastAsia="es-ES"/>
        </w:rPr>
      </w:pPr>
      <w:r w:rsidRPr="008B3528">
        <w:rPr>
          <w:lang w:eastAsia="es-ES"/>
        </w:rPr>
        <w:t>Los actos de los poderes públicos de la Comunidad que vulneren los derechos mencionados en el artículo anterior podrán ser objeto de recurso ante la jurisdicción correspondiente, de acuerdo con los procedimientos que establezcan las leyes procesales del Estado.</w:t>
      </w:r>
    </w:p>
    <w:p w14:paraId="0BC407FE" w14:textId="77777777" w:rsidR="008B3528" w:rsidRPr="008B3528" w:rsidRDefault="008B3528" w:rsidP="008212BF">
      <w:pPr>
        <w:rPr>
          <w:b/>
          <w:bCs/>
          <w:lang w:eastAsia="es-ES"/>
        </w:rPr>
      </w:pPr>
      <w:r w:rsidRPr="008B3528">
        <w:rPr>
          <w:b/>
          <w:bCs/>
          <w:lang w:eastAsia="es-ES"/>
        </w:rPr>
        <w:t>Artículo 40. Efectividad de los principios rectores.</w:t>
      </w:r>
    </w:p>
    <w:p w14:paraId="7A735BC9" w14:textId="77777777" w:rsidR="008B3528" w:rsidRPr="008B3528" w:rsidRDefault="008B3528" w:rsidP="008212BF">
      <w:pPr>
        <w:rPr>
          <w:lang w:eastAsia="es-ES"/>
        </w:rPr>
      </w:pPr>
      <w:r w:rsidRPr="008B3528">
        <w:rPr>
          <w:lang w:eastAsia="es-ES"/>
        </w:rPr>
        <w:t>1. El reconocimiento y protección de los principios rectores de las políticas públicas informará las normas legales y reglamentarias andaluzas, la práctica judicial y la actuación de los poderes públicos, y podrán ser alegados ante los jueces y tribunales de acuerdo con lo que dispongan las leyes que los desarrollen.</w:t>
      </w:r>
    </w:p>
    <w:p w14:paraId="369516EC" w14:textId="77777777" w:rsidR="008B3528" w:rsidRPr="008B3528" w:rsidRDefault="008B3528" w:rsidP="008212BF">
      <w:pPr>
        <w:rPr>
          <w:lang w:eastAsia="es-ES"/>
        </w:rPr>
      </w:pPr>
      <w:r w:rsidRPr="008B3528">
        <w:rPr>
          <w:lang w:eastAsia="es-ES"/>
        </w:rPr>
        <w:t>2. Los poderes públicos de la Comunidad Autónoma de Andalucía adoptarán las medidas necesarias para el efectivo cumplimiento de estos principios, en su caso, mediante el impulso de la legislación pertinente, la garantía de una financiación suficiente y la eficacia y eficiencia de las actuaciones administrativas.</w:t>
      </w:r>
    </w:p>
    <w:p w14:paraId="109D1A9A" w14:textId="77777777" w:rsidR="008B3528" w:rsidRPr="008B3528" w:rsidRDefault="008B3528" w:rsidP="008212BF">
      <w:pPr>
        <w:rPr>
          <w:b/>
          <w:bCs/>
          <w:lang w:eastAsia="es-ES"/>
        </w:rPr>
      </w:pPr>
      <w:r w:rsidRPr="008B3528">
        <w:rPr>
          <w:b/>
          <w:bCs/>
          <w:lang w:eastAsia="es-ES"/>
        </w:rPr>
        <w:t>Artículo 41. Defensa de los derechos.</w:t>
      </w:r>
    </w:p>
    <w:p w14:paraId="759B09F9" w14:textId="14EC0C87" w:rsidR="008B3528" w:rsidRPr="008B3528" w:rsidRDefault="008B3528" w:rsidP="008212BF">
      <w:pPr>
        <w:rPr>
          <w:lang w:eastAsia="es-ES"/>
        </w:rPr>
      </w:pPr>
      <w:r w:rsidRPr="008B3528">
        <w:rPr>
          <w:lang w:eastAsia="es-ES"/>
        </w:rPr>
        <w:t>Corresponde al Defensor o Defensora del Pueblo Andaluz velar por la defensa de los derechos enunciados en el presente Título, en los términos del artículo 128.</w:t>
      </w:r>
    </w:p>
    <w:p w14:paraId="1D938727" w14:textId="6CEBC416" w:rsidR="008B3528" w:rsidRDefault="00D71B0A" w:rsidP="008212BF">
      <w:pPr>
        <w:pStyle w:val="Ttulo1"/>
        <w:rPr>
          <w:noProof/>
        </w:rPr>
      </w:pPr>
      <w:bookmarkStart w:id="9" w:name="_Toc193693667"/>
      <w:r>
        <w:rPr>
          <w:noProof/>
        </w:rPr>
        <w:lastRenderedPageBreak/>
        <w:t>2</w:t>
      </w:r>
      <w:r w:rsidR="008B3528" w:rsidRPr="008B3528">
        <w:rPr>
          <w:noProof/>
        </w:rPr>
        <w:t>. Competencias</w:t>
      </w:r>
      <w:r w:rsidR="008B3528">
        <w:rPr>
          <w:noProof/>
        </w:rPr>
        <w:t>.</w:t>
      </w:r>
      <w:bookmarkEnd w:id="9"/>
    </w:p>
    <w:p w14:paraId="2F7CB5BA" w14:textId="73279FEF" w:rsidR="008B3528" w:rsidRPr="008B3528" w:rsidRDefault="008B3528" w:rsidP="008212BF">
      <w:pPr>
        <w:pStyle w:val="Ttulo2"/>
        <w:rPr>
          <w:noProof/>
        </w:rPr>
      </w:pPr>
      <w:bookmarkStart w:id="10" w:name="_Toc193693668"/>
      <w:r w:rsidRPr="008B3528">
        <w:rPr>
          <w:noProof/>
        </w:rPr>
        <w:t>TÍTULO II</w:t>
      </w:r>
      <w:r w:rsidR="008212BF">
        <w:rPr>
          <w:noProof/>
        </w:rPr>
        <w:t xml:space="preserve">. </w:t>
      </w:r>
      <w:r w:rsidRPr="008B3528">
        <w:rPr>
          <w:noProof/>
        </w:rPr>
        <w:t>Competencias de la Comunidad Autónoma</w:t>
      </w:r>
      <w:r w:rsidR="008212BF">
        <w:rPr>
          <w:noProof/>
        </w:rPr>
        <w:t>.</w:t>
      </w:r>
      <w:bookmarkEnd w:id="10"/>
    </w:p>
    <w:p w14:paraId="652616A6" w14:textId="4FAE38B5" w:rsidR="008B3528" w:rsidRPr="008B3528" w:rsidRDefault="008B3528" w:rsidP="008212BF">
      <w:pPr>
        <w:pStyle w:val="Ttulo3"/>
        <w:rPr>
          <w:noProof/>
        </w:rPr>
      </w:pPr>
      <w:bookmarkStart w:id="11" w:name="_Toc193693669"/>
      <w:r w:rsidRPr="008B3528">
        <w:rPr>
          <w:noProof/>
        </w:rPr>
        <w:t>CAPÍTULO I</w:t>
      </w:r>
      <w:r w:rsidR="008212BF">
        <w:rPr>
          <w:noProof/>
        </w:rPr>
        <w:t xml:space="preserve">. </w:t>
      </w:r>
      <w:r w:rsidRPr="008B3528">
        <w:rPr>
          <w:noProof/>
        </w:rPr>
        <w:t>Clasificación y principios</w:t>
      </w:r>
      <w:r w:rsidR="008212BF">
        <w:rPr>
          <w:noProof/>
        </w:rPr>
        <w:t>.</w:t>
      </w:r>
      <w:bookmarkEnd w:id="11"/>
    </w:p>
    <w:p w14:paraId="013FCCAE" w14:textId="77777777" w:rsidR="008B3528" w:rsidRPr="008212BF" w:rsidRDefault="008B3528" w:rsidP="008212BF">
      <w:pPr>
        <w:rPr>
          <w:b/>
          <w:bCs/>
          <w:noProof/>
        </w:rPr>
      </w:pPr>
      <w:r w:rsidRPr="008212BF">
        <w:rPr>
          <w:b/>
          <w:bCs/>
          <w:noProof/>
        </w:rPr>
        <w:t>Artículo 42. Clasificación de las competencias.</w:t>
      </w:r>
    </w:p>
    <w:p w14:paraId="079BD1AF" w14:textId="77777777" w:rsidR="008B3528" w:rsidRPr="008B3528" w:rsidRDefault="008B3528" w:rsidP="008212BF">
      <w:pPr>
        <w:rPr>
          <w:noProof/>
        </w:rPr>
      </w:pPr>
      <w:r w:rsidRPr="008B3528">
        <w:rPr>
          <w:noProof/>
        </w:rPr>
        <w:t>1. Corresponden a la Comunidad Autónoma de Andalucía las competencias exclusivas, compartidas y ejecutivas sobre las materias incluidas en el presente Título, que ejercerá respetando lo dispuesto en la Constitución y en el presente Estatuto.</w:t>
      </w:r>
    </w:p>
    <w:p w14:paraId="7FC7C8F7" w14:textId="77777777" w:rsidR="008B3528" w:rsidRPr="008B3528" w:rsidRDefault="008B3528" w:rsidP="008212BF">
      <w:pPr>
        <w:rPr>
          <w:noProof/>
        </w:rPr>
      </w:pPr>
      <w:r w:rsidRPr="008B3528">
        <w:rPr>
          <w:noProof/>
        </w:rPr>
        <w:t>2. La Comunidad Autónoma de Andalucía asume mediante el presente Estatuto:</w:t>
      </w:r>
    </w:p>
    <w:p w14:paraId="2E759F62" w14:textId="77777777" w:rsidR="008B3528" w:rsidRPr="008B3528" w:rsidRDefault="008B3528" w:rsidP="008212BF">
      <w:pPr>
        <w:rPr>
          <w:noProof/>
        </w:rPr>
      </w:pPr>
      <w:r w:rsidRPr="008B3528">
        <w:rPr>
          <w:noProof/>
        </w:rPr>
        <w:t>1.º Competencias exclusivas, que comprenden la potestad legislativa, la potestad reglamentaria y la función ejecutiva, íntegramente y sin perjuicio de las competencias atribuidas al Estado en la Constitución. En el ámbito de sus competencias exclusivas, el derecho andaluz es de aplicación preferente en su territorio sobre cualquier otro, teniendo en estos casos el derecho estatal carácter supletorio.</w:t>
      </w:r>
    </w:p>
    <w:p w14:paraId="71704731" w14:textId="77777777" w:rsidR="008B3528" w:rsidRPr="008B3528" w:rsidRDefault="008B3528" w:rsidP="008212BF">
      <w:pPr>
        <w:rPr>
          <w:noProof/>
        </w:rPr>
      </w:pPr>
      <w:r w:rsidRPr="008B3528">
        <w:rPr>
          <w:noProof/>
        </w:rPr>
        <w:t>2.º Competencias compartidas, que comprenden la potestad legislativa, la potestad reglamentaria y la función ejecutiva, en el marco de las bases que fije el Estado en normas con rango de ley, excepto en los supuestos que se determinen de acuerdo con la Constitución. En el ejercicio de estas competencias, la Comunidad Autónoma puede establecer políticas propias.</w:t>
      </w:r>
    </w:p>
    <w:p w14:paraId="7B6825C6" w14:textId="77777777" w:rsidR="008B3528" w:rsidRPr="008B3528" w:rsidRDefault="008B3528" w:rsidP="008212BF">
      <w:pPr>
        <w:rPr>
          <w:noProof/>
        </w:rPr>
      </w:pPr>
      <w:r w:rsidRPr="008B3528">
        <w:rPr>
          <w:noProof/>
        </w:rPr>
        <w:t>3.º Competencias ejecutivas, que comprenden la función ejecutiva que incluye la potestad de organización de su propia administración y, en general, aquellas funciones y actividades que el ordenamiento atribuye a la Administración Pública y, cuando proceda, la aprobación de disposiciones reglamentarias para la ejecución de la normativa del Estado.</w:t>
      </w:r>
    </w:p>
    <w:p w14:paraId="657E0A40" w14:textId="77777777" w:rsidR="008B3528" w:rsidRPr="008B3528" w:rsidRDefault="008B3528" w:rsidP="008212BF">
      <w:pPr>
        <w:rPr>
          <w:noProof/>
        </w:rPr>
      </w:pPr>
      <w:r w:rsidRPr="008B3528">
        <w:rPr>
          <w:noProof/>
        </w:rPr>
        <w:t>4.º Competencias en relación con la aplicación del derecho comunitario, que comprenden el desarrollo y la ejecución de la normativa de la Unión Europea cuando afecte al ámbito de las competencias de la Comunidad Autónoma.</w:t>
      </w:r>
    </w:p>
    <w:p w14:paraId="2F5C13B1" w14:textId="77777777" w:rsidR="008B3528" w:rsidRPr="008B3528" w:rsidRDefault="008B3528" w:rsidP="008212BF">
      <w:pPr>
        <w:rPr>
          <w:noProof/>
        </w:rPr>
      </w:pPr>
      <w:r w:rsidRPr="008B3528">
        <w:rPr>
          <w:noProof/>
        </w:rPr>
        <w:t>3. La Comunidad Autónoma de Andalucía ejercerá las competencias no contempladas expresamente en este Estatuto que le sean transferidas o delegadas por el Estado.</w:t>
      </w:r>
    </w:p>
    <w:p w14:paraId="7A6C29FD" w14:textId="77777777" w:rsidR="008B3528" w:rsidRPr="008B3528" w:rsidRDefault="008B3528" w:rsidP="008212BF">
      <w:pPr>
        <w:rPr>
          <w:noProof/>
        </w:rPr>
      </w:pPr>
      <w:r w:rsidRPr="008B3528">
        <w:rPr>
          <w:noProof/>
        </w:rPr>
        <w:t>4. La Comunidad Autónoma, cuando así se acuerde con el Estado, podrá ejercer actividades de inspección y sanción respecto a materias de competencia estatal, en los términos que se establezcan mediante convenio o acuerdo.</w:t>
      </w:r>
    </w:p>
    <w:p w14:paraId="2293D40F" w14:textId="77777777" w:rsidR="008B3528" w:rsidRPr="008B3528" w:rsidRDefault="008B3528" w:rsidP="008212BF">
      <w:pPr>
        <w:rPr>
          <w:b/>
          <w:bCs/>
          <w:noProof/>
        </w:rPr>
      </w:pPr>
      <w:r w:rsidRPr="008B3528">
        <w:rPr>
          <w:b/>
          <w:bCs/>
          <w:noProof/>
        </w:rPr>
        <w:t>Artículo 43. Alcance territorial y efectos de las competencias.</w:t>
      </w:r>
    </w:p>
    <w:p w14:paraId="1C3B14C0" w14:textId="77777777" w:rsidR="008B3528" w:rsidRPr="008B3528" w:rsidRDefault="008B3528" w:rsidP="008212BF">
      <w:pPr>
        <w:rPr>
          <w:noProof/>
        </w:rPr>
      </w:pPr>
      <w:r w:rsidRPr="008B3528">
        <w:rPr>
          <w:noProof/>
        </w:rPr>
        <w:t>1. El ejercicio de las competencias autonómicas desplegará su eficacia en el territorio de Andalucía, excepto los supuestos a que hacen referencia expresamente el presente Estatuto y otras disposiciones legales del Estado que establecen la eficacia jurídica extraterritorial de las disposiciones y los actos de la Junta de Andalucía.</w:t>
      </w:r>
    </w:p>
    <w:p w14:paraId="2197C04D" w14:textId="77777777" w:rsidR="008B3528" w:rsidRPr="008B3528" w:rsidRDefault="008B3528" w:rsidP="008212BF">
      <w:pPr>
        <w:rPr>
          <w:noProof/>
        </w:rPr>
      </w:pPr>
      <w:r w:rsidRPr="008B3528">
        <w:rPr>
          <w:noProof/>
        </w:rPr>
        <w:lastRenderedPageBreak/>
        <w:t>2. La Comunidad Autónoma, en los casos en que el objeto de sus competencias tiene un alcance territorial superior al del territorio de Andalucía, ejerce sus competencias sobre la parte de este objeto situada en su territorio, sin perjuicio de los instrumentos de colaboración que se establezcan con otros entes territoriales o, subsidiariamente, de la coordinación por el Estado de las Comunidades Autónomas afectadas.</w:t>
      </w:r>
    </w:p>
    <w:p w14:paraId="55B90670" w14:textId="77777777" w:rsidR="008B3528" w:rsidRPr="008B3528" w:rsidRDefault="008B3528" w:rsidP="008212BF">
      <w:pPr>
        <w:rPr>
          <w:b/>
          <w:bCs/>
          <w:noProof/>
        </w:rPr>
      </w:pPr>
      <w:r w:rsidRPr="008B3528">
        <w:rPr>
          <w:b/>
          <w:bCs/>
          <w:noProof/>
        </w:rPr>
        <w:t>Artículo 44. Principios de eficacia, proximidad y coordinación.</w:t>
      </w:r>
    </w:p>
    <w:p w14:paraId="3638E6EE" w14:textId="77777777" w:rsidR="008B3528" w:rsidRPr="008B3528" w:rsidRDefault="008B3528" w:rsidP="008212BF">
      <w:pPr>
        <w:rPr>
          <w:noProof/>
        </w:rPr>
      </w:pPr>
      <w:r w:rsidRPr="008B3528">
        <w:rPr>
          <w:noProof/>
        </w:rPr>
        <w:t>Todas las actuaciones de las Administraciones andaluzas en materia competencial se regirán por los principios de eficacia, proximidad y coordinación entre las Administraciones responsables.</w:t>
      </w:r>
    </w:p>
    <w:p w14:paraId="4000160C" w14:textId="77777777" w:rsidR="008B3528" w:rsidRPr="008B3528" w:rsidRDefault="008B3528" w:rsidP="008212BF">
      <w:pPr>
        <w:rPr>
          <w:b/>
          <w:bCs/>
          <w:noProof/>
        </w:rPr>
      </w:pPr>
      <w:r w:rsidRPr="008B3528">
        <w:rPr>
          <w:b/>
          <w:bCs/>
          <w:noProof/>
        </w:rPr>
        <w:t>Artículo 45. Fomento.</w:t>
      </w:r>
    </w:p>
    <w:p w14:paraId="5E5A9F2D" w14:textId="77777777" w:rsidR="008B3528" w:rsidRPr="008B3528" w:rsidRDefault="008B3528" w:rsidP="008212BF">
      <w:pPr>
        <w:rPr>
          <w:noProof/>
        </w:rPr>
      </w:pPr>
      <w:r w:rsidRPr="008B3528">
        <w:rPr>
          <w:noProof/>
        </w:rPr>
        <w:t>1. En las materias de su competencia, corresponde a la Comunidad Autónoma el ejercicio de la actividad de fomento, a cuyos efectos podrá otorgar subvenciones con cargo a fondos propios, regulando o, en su caso, desarrollando los objetivos y requisitos de otorgamiento y gestionando su tramitación y concesión.</w:t>
      </w:r>
    </w:p>
    <w:p w14:paraId="559972DD" w14:textId="77777777" w:rsidR="008B3528" w:rsidRPr="008B3528" w:rsidRDefault="008B3528" w:rsidP="008212BF">
      <w:pPr>
        <w:rPr>
          <w:noProof/>
        </w:rPr>
      </w:pPr>
      <w:r w:rsidRPr="008B3528">
        <w:rPr>
          <w:noProof/>
        </w:rPr>
        <w:t>2. En el caso de las competencias exclusivas, la Comunidad Autónoma especificará los objetivos a los que se destinen las subvenciones territorializables de la Administración central y las de la Unión Europea, así como la regulación de las condiciones de otorgamiento y la gestión de su tramitación y concesión. En las competencias compartidas, la Comunidad Autónoma precisará los objetivos de las subvenciones territorializables de la Administración central y de la Unión Europea, completando las condiciones de otorgamiento, y asumiendo toda la gestión incluyendo la tramitación y la concesión. En las competencias ejecutivas, corresponderá a la Comunidad Autónoma la gestión de las subvenciones territorializables, que incluye su tramitación y concesión.</w:t>
      </w:r>
    </w:p>
    <w:p w14:paraId="7AD8693D" w14:textId="77777777" w:rsidR="008B3528" w:rsidRPr="008B3528" w:rsidRDefault="008B3528" w:rsidP="008212BF">
      <w:pPr>
        <w:rPr>
          <w:noProof/>
        </w:rPr>
      </w:pPr>
      <w:r w:rsidRPr="008B3528">
        <w:rPr>
          <w:noProof/>
        </w:rPr>
        <w:t>3. La Comunidad Autónoma participa, en los términos que fije el Estado, en la determinación del carácter no territorializable de las subvenciones estatales y comunitarias y en su gestión y tramitación.</w:t>
      </w:r>
    </w:p>
    <w:p w14:paraId="4C2C83B0" w14:textId="1E542319" w:rsidR="008B3528" w:rsidRPr="008B3528" w:rsidRDefault="008B3528" w:rsidP="008212BF">
      <w:pPr>
        <w:pStyle w:val="Ttulo3"/>
        <w:rPr>
          <w:noProof/>
        </w:rPr>
      </w:pPr>
      <w:bookmarkStart w:id="12" w:name="_Toc193693670"/>
      <w:r w:rsidRPr="008B3528">
        <w:rPr>
          <w:noProof/>
        </w:rPr>
        <w:t>CAPÍTULO II</w:t>
      </w:r>
      <w:r w:rsidR="008212BF">
        <w:rPr>
          <w:noProof/>
        </w:rPr>
        <w:t xml:space="preserve">. </w:t>
      </w:r>
      <w:r w:rsidRPr="008B3528">
        <w:rPr>
          <w:noProof/>
        </w:rPr>
        <w:t>Competencias</w:t>
      </w:r>
      <w:r w:rsidR="008212BF">
        <w:rPr>
          <w:noProof/>
        </w:rPr>
        <w:t>.</w:t>
      </w:r>
      <w:bookmarkEnd w:id="12"/>
    </w:p>
    <w:p w14:paraId="62C4C95B" w14:textId="77777777" w:rsidR="008B3528" w:rsidRPr="008B3528" w:rsidRDefault="008B3528" w:rsidP="008212BF">
      <w:pPr>
        <w:rPr>
          <w:b/>
          <w:bCs/>
          <w:noProof/>
        </w:rPr>
      </w:pPr>
      <w:r w:rsidRPr="008B3528">
        <w:rPr>
          <w:b/>
          <w:bCs/>
          <w:noProof/>
        </w:rPr>
        <w:t>Artículo 46. Instituciones de autogobierno.</w:t>
      </w:r>
    </w:p>
    <w:p w14:paraId="326DA0C5" w14:textId="77777777" w:rsidR="008B3528" w:rsidRPr="008B3528" w:rsidRDefault="008B3528" w:rsidP="008212BF">
      <w:pPr>
        <w:rPr>
          <w:noProof/>
        </w:rPr>
      </w:pPr>
      <w:r w:rsidRPr="008B3528">
        <w:rPr>
          <w:noProof/>
        </w:rPr>
        <w:t>Son competencia exclusiva de la Comunidad Autónoma:</w:t>
      </w:r>
    </w:p>
    <w:p w14:paraId="32BD70F2" w14:textId="77777777" w:rsidR="008B3528" w:rsidRPr="008B3528" w:rsidRDefault="008B3528" w:rsidP="008212BF">
      <w:pPr>
        <w:rPr>
          <w:noProof/>
        </w:rPr>
      </w:pPr>
      <w:r w:rsidRPr="008B3528">
        <w:rPr>
          <w:noProof/>
        </w:rPr>
        <w:t>1.ª La organización y estructura de sus instituciones de autogobierno.</w:t>
      </w:r>
    </w:p>
    <w:p w14:paraId="28A2C36A" w14:textId="77777777" w:rsidR="008B3528" w:rsidRPr="008B3528" w:rsidRDefault="008B3528" w:rsidP="008212BF">
      <w:pPr>
        <w:rPr>
          <w:noProof/>
        </w:rPr>
      </w:pPr>
      <w:r w:rsidRPr="008B3528">
        <w:rPr>
          <w:noProof/>
        </w:rPr>
        <w:t>2.ª Normas y procedimientos electorales para su constitución, en el marco del régimen electoral general.</w:t>
      </w:r>
    </w:p>
    <w:p w14:paraId="072F88A3" w14:textId="77777777" w:rsidR="008B3528" w:rsidRPr="008B3528" w:rsidRDefault="008B3528" w:rsidP="008212BF">
      <w:pPr>
        <w:rPr>
          <w:b/>
          <w:bCs/>
          <w:noProof/>
        </w:rPr>
      </w:pPr>
      <w:r w:rsidRPr="008B3528">
        <w:rPr>
          <w:b/>
          <w:bCs/>
          <w:noProof/>
        </w:rPr>
        <w:t>Artículo 47. Administraciones Públicas andaluzas.</w:t>
      </w:r>
    </w:p>
    <w:p w14:paraId="4599817F" w14:textId="77777777" w:rsidR="008B3528" w:rsidRPr="008B3528" w:rsidRDefault="008B3528" w:rsidP="008212BF">
      <w:pPr>
        <w:rPr>
          <w:noProof/>
        </w:rPr>
      </w:pPr>
      <w:r w:rsidRPr="008B3528">
        <w:rPr>
          <w:noProof/>
        </w:rPr>
        <w:t>1. Son competencia exclusiva de la Comunidad Autónoma:</w:t>
      </w:r>
    </w:p>
    <w:p w14:paraId="2D09CC64" w14:textId="77777777" w:rsidR="008B3528" w:rsidRPr="008B3528" w:rsidRDefault="008B3528" w:rsidP="008212BF">
      <w:pPr>
        <w:rPr>
          <w:noProof/>
        </w:rPr>
      </w:pPr>
      <w:r w:rsidRPr="008B3528">
        <w:rPr>
          <w:noProof/>
        </w:rPr>
        <w:lastRenderedPageBreak/>
        <w:t>1.ª El procedimiento administrativo derivado de las especialidades de la organización propia de la Comunidad Autónoma, la estructura y regulación de los órganos administrativos públicos de Andalucía y de sus organismos autónomos.</w:t>
      </w:r>
    </w:p>
    <w:p w14:paraId="6BF2D757" w14:textId="77777777" w:rsidR="008B3528" w:rsidRPr="008B3528" w:rsidRDefault="008B3528" w:rsidP="008212BF">
      <w:pPr>
        <w:rPr>
          <w:noProof/>
        </w:rPr>
      </w:pPr>
      <w:r w:rsidRPr="008B3528">
        <w:rPr>
          <w:noProof/>
        </w:rPr>
        <w:t>2.ª Los bienes de dominio público y patrimoniales cuya titularidad corresponde a la Comunidad Autónoma, así como las servidumbres públicas en materia de su competencia, en el marco del régimen general del dominio público.</w:t>
      </w:r>
    </w:p>
    <w:p w14:paraId="5E3C1B97" w14:textId="77777777" w:rsidR="008B3528" w:rsidRPr="008B3528" w:rsidRDefault="008B3528" w:rsidP="008212BF">
      <w:pPr>
        <w:rPr>
          <w:noProof/>
        </w:rPr>
      </w:pPr>
      <w:r w:rsidRPr="008B3528">
        <w:rPr>
          <w:noProof/>
        </w:rPr>
        <w:t>3.ª Las potestades de control, inspección y sanción en los ámbitos materiales de competencia de la Comunidad Autónoma, en lo no afectado por el artículo 149.1.18.ª de la Constitución.</w:t>
      </w:r>
    </w:p>
    <w:p w14:paraId="42FB5AC7" w14:textId="77777777" w:rsidR="008B3528" w:rsidRPr="008B3528" w:rsidRDefault="008B3528" w:rsidP="008212BF">
      <w:pPr>
        <w:rPr>
          <w:noProof/>
        </w:rPr>
      </w:pPr>
      <w:r w:rsidRPr="008B3528">
        <w:rPr>
          <w:noProof/>
        </w:rPr>
        <w:t>4.ª Organización a efectos contractuales de la Administración propia.</w:t>
      </w:r>
    </w:p>
    <w:p w14:paraId="3FD665DA" w14:textId="77777777" w:rsidR="008B3528" w:rsidRPr="008B3528" w:rsidRDefault="008B3528" w:rsidP="008212BF">
      <w:pPr>
        <w:rPr>
          <w:noProof/>
        </w:rPr>
      </w:pPr>
      <w:r w:rsidRPr="008B3528">
        <w:rPr>
          <w:noProof/>
        </w:rPr>
        <w:t>2. Son competencias compartidas de la Comunidad Autónoma:</w:t>
      </w:r>
    </w:p>
    <w:p w14:paraId="1F0E22B5" w14:textId="77777777" w:rsidR="008B3528" w:rsidRPr="008B3528" w:rsidRDefault="008B3528" w:rsidP="008212BF">
      <w:pPr>
        <w:rPr>
          <w:noProof/>
        </w:rPr>
      </w:pPr>
      <w:r w:rsidRPr="008B3528">
        <w:rPr>
          <w:noProof/>
        </w:rPr>
        <w:t>1.ª El régimen jurídico de la Administración de la Comunidad Autónoma de Andalucía y régimen estatutario de su personal funcionario y estatutario, así como de su personal laboral, sin perjuicio de lo dispuesto en el artículo 76 de este Estatuto.</w:t>
      </w:r>
    </w:p>
    <w:p w14:paraId="7C562A4E" w14:textId="77777777" w:rsidR="008B3528" w:rsidRPr="008B3528" w:rsidRDefault="008B3528" w:rsidP="008212BF">
      <w:pPr>
        <w:rPr>
          <w:noProof/>
        </w:rPr>
      </w:pPr>
      <w:r w:rsidRPr="008B3528">
        <w:rPr>
          <w:noProof/>
        </w:rPr>
        <w:t>2.ª El procedimiento administrativo común.</w:t>
      </w:r>
    </w:p>
    <w:p w14:paraId="10A1E727" w14:textId="77777777" w:rsidR="008B3528" w:rsidRPr="008B3528" w:rsidRDefault="008B3528" w:rsidP="008212BF">
      <w:pPr>
        <w:rPr>
          <w:noProof/>
        </w:rPr>
      </w:pPr>
      <w:r w:rsidRPr="008B3528">
        <w:rPr>
          <w:noProof/>
        </w:rPr>
        <w:t>3.ª Los contratos y concesiones administrativas.</w:t>
      </w:r>
    </w:p>
    <w:p w14:paraId="2E2D7D8A" w14:textId="77777777" w:rsidR="008B3528" w:rsidRPr="008B3528" w:rsidRDefault="008B3528" w:rsidP="008212BF">
      <w:pPr>
        <w:rPr>
          <w:noProof/>
        </w:rPr>
      </w:pPr>
      <w:r w:rsidRPr="008B3528">
        <w:rPr>
          <w:noProof/>
        </w:rPr>
        <w:t>3. Corresponde a la Comunidad Autónoma, en materia de expropiación forzosa, la competencia ejecutiva que incluye, en todo caso:</w:t>
      </w:r>
    </w:p>
    <w:p w14:paraId="2235DDB8" w14:textId="77777777" w:rsidR="008B3528" w:rsidRPr="008B3528" w:rsidRDefault="008B3528" w:rsidP="008212BF">
      <w:pPr>
        <w:rPr>
          <w:noProof/>
        </w:rPr>
      </w:pPr>
      <w:r w:rsidRPr="008B3528">
        <w:rPr>
          <w:noProof/>
        </w:rPr>
        <w:t>a) Determinar los supuestos, las causas y las condiciones en que las Administraciones andaluzas pueden ejercer la potestad expropiatoria.</w:t>
      </w:r>
    </w:p>
    <w:p w14:paraId="0787935F" w14:textId="77777777" w:rsidR="008B3528" w:rsidRPr="008B3528" w:rsidRDefault="008B3528" w:rsidP="008212BF">
      <w:pPr>
        <w:rPr>
          <w:noProof/>
        </w:rPr>
      </w:pPr>
      <w:r w:rsidRPr="008B3528">
        <w:rPr>
          <w:noProof/>
        </w:rPr>
        <w:t>b) Establecer criterios de valoración de los bienes expropiados según la naturaleza y la función social que tengan que cumplir, de acuerdo con la legislación estatal.</w:t>
      </w:r>
    </w:p>
    <w:p w14:paraId="772D4779" w14:textId="77777777" w:rsidR="008B3528" w:rsidRPr="008B3528" w:rsidRDefault="008B3528" w:rsidP="008212BF">
      <w:pPr>
        <w:rPr>
          <w:noProof/>
        </w:rPr>
      </w:pPr>
      <w:r w:rsidRPr="008B3528">
        <w:rPr>
          <w:noProof/>
        </w:rPr>
        <w:t>c) Crear y regular un órgano propio para la determinación del justiprecio y fijar su procedimiento.</w:t>
      </w:r>
    </w:p>
    <w:p w14:paraId="1F1BF45B" w14:textId="77777777" w:rsidR="008B3528" w:rsidRPr="008B3528" w:rsidRDefault="008B3528" w:rsidP="008212BF">
      <w:pPr>
        <w:rPr>
          <w:noProof/>
        </w:rPr>
      </w:pPr>
      <w:r w:rsidRPr="008B3528">
        <w:rPr>
          <w:noProof/>
        </w:rPr>
        <w:t>4. Corresponde a la Junta de Andalucía, en materia de responsabilidad patrimonial, la competencia compartida para determinar el procedimiento y establecer los supuestos que pueden originar responsabilidad con relación a las reclamaciones dirigidas a ella, de acuerdo con el sistema general de responsabilidad de todas las Administraciones públicas.</w:t>
      </w:r>
    </w:p>
    <w:p w14:paraId="0E7A033B" w14:textId="77777777" w:rsidR="008B3528" w:rsidRPr="008B3528" w:rsidRDefault="008B3528" w:rsidP="008212BF">
      <w:pPr>
        <w:rPr>
          <w:noProof/>
        </w:rPr>
      </w:pPr>
      <w:r w:rsidRPr="008B3528">
        <w:rPr>
          <w:noProof/>
        </w:rPr>
        <w:t>5. La Comunidad Autónoma ostenta facultades para incorporar a su legislación aquellas figuras jurídico-privadas que fueran necesarias para el ejercicio de sus competencias, sin perjuicio de lo dispuesto en el artículo 149.1.6.ª y 8.ª de la Constitución.</w:t>
      </w:r>
    </w:p>
    <w:p w14:paraId="79DA9C70" w14:textId="77777777" w:rsidR="008B3528" w:rsidRPr="008B3528" w:rsidRDefault="008B3528" w:rsidP="008212BF">
      <w:pPr>
        <w:rPr>
          <w:b/>
          <w:bCs/>
          <w:noProof/>
        </w:rPr>
      </w:pPr>
      <w:r w:rsidRPr="008B3528">
        <w:rPr>
          <w:b/>
          <w:bCs/>
          <w:noProof/>
        </w:rPr>
        <w:t>Artículo 48. Agricultura, ganadería, pesca, aprovechamientos agroforestales, desarrollo rural y denominaciones de calidad.</w:t>
      </w:r>
    </w:p>
    <w:p w14:paraId="52B062C2" w14:textId="77777777" w:rsidR="008B3528" w:rsidRPr="008B3528" w:rsidRDefault="008B3528" w:rsidP="008212BF">
      <w:pPr>
        <w:rPr>
          <w:noProof/>
        </w:rPr>
      </w:pPr>
      <w:r w:rsidRPr="008B3528">
        <w:rPr>
          <w:noProof/>
        </w:rPr>
        <w:lastRenderedPageBreak/>
        <w:t>1. Corresponde a la Comunidad Autónoma la competencia exclusiva en materia de agricultura, ganadería y desarrollo rural, sin perjuicio de lo que se establece en los apartados siguientes.</w:t>
      </w:r>
    </w:p>
    <w:p w14:paraId="53C97FDF" w14:textId="77777777" w:rsidR="008B3528" w:rsidRPr="008B3528" w:rsidRDefault="008B3528" w:rsidP="008212BF">
      <w:pPr>
        <w:rPr>
          <w:noProof/>
        </w:rPr>
      </w:pPr>
      <w:r w:rsidRPr="008B3528">
        <w:rPr>
          <w:noProof/>
        </w:rPr>
        <w:t>2. Corresponde a la Comunidad Autónoma la competencia exclusiva en materia de pesca marítima y recreativa en aguas interiores, marisqueo y acuicultura, almadraba y pesca con artes menores, el buceo profesional y la formación y las titulaciones en actividades de recreo.</w:t>
      </w:r>
    </w:p>
    <w:p w14:paraId="743B6E37" w14:textId="77777777" w:rsidR="008B3528" w:rsidRPr="008B3528" w:rsidRDefault="008B3528" w:rsidP="008212BF">
      <w:pPr>
        <w:rPr>
          <w:noProof/>
        </w:rPr>
      </w:pPr>
      <w:r w:rsidRPr="008B3528">
        <w:rPr>
          <w:noProof/>
        </w:rPr>
        <w:t>3. Corresponde a la Comunidad Autónoma la competencia exclusiva de acuerdo con las bases y la ordenación de la actuación económica general, y en los términos de lo dispuesto en los artículos 38, 131 y 149.1.11.ª,13.ª, 16.ª, 20.ª y 23.ª de la Constitución, sobre las siguientes materias:</w:t>
      </w:r>
    </w:p>
    <w:p w14:paraId="27003CE0" w14:textId="77777777" w:rsidR="008B3528" w:rsidRPr="008B3528" w:rsidRDefault="008B3528" w:rsidP="008212BF">
      <w:pPr>
        <w:rPr>
          <w:noProof/>
        </w:rPr>
      </w:pPr>
      <w:r w:rsidRPr="008B3528">
        <w:rPr>
          <w:noProof/>
        </w:rPr>
        <w:t>a) Ordenación, planificación, reforma y desarrollo de los sectores agrario, ganadero y agroalimentario y, de forma especial, la mejora y ordenación de las explotaciones agrícolas, ganaderas y agroforestales. Regulación de los procesos de producción agrarios, con especial atención a la calidad agroalimentaria, la trazabilidad y las condiciones de los productos agroalimentarios destinados al comercio, así como la lucha contra los fraudes en el ámbito de la producción y comercialización agroalimentaria. La agricultura ecológica, la suficiencia alimentaria, y las innovaciones tecnológicas. Sociedades agrarias de transformación. Sanidad vegetal y animal sin efectos sobre la salud humana. Semillas. Organismos genéticamente modificados. Producción agraria, ganadera, protección y bienestar animal. Ferias y certámenes agrícolas, ganaderos y agroalimentarios. Investigación, desarrollo y transferencia tecnológica agrícola, ganadera y agroalimentaria. Innovación en las industrias agroalimentarias y explotaciones agrarias. Formación. Desarrollo rural integral y sostenible. Regulación y fomento de la producción y uso de la biomasa.</w:t>
      </w:r>
    </w:p>
    <w:p w14:paraId="4F2C31D2" w14:textId="77777777" w:rsidR="008B3528" w:rsidRPr="008B3528" w:rsidRDefault="008B3528" w:rsidP="008212BF">
      <w:pPr>
        <w:rPr>
          <w:noProof/>
        </w:rPr>
      </w:pPr>
      <w:r w:rsidRPr="008B3528">
        <w:rPr>
          <w:noProof/>
        </w:rPr>
        <w:t>b) Ordenación del sector pesquero andaluz, en particular en lo relativo a las condiciones profesionales para el ejercicio de la pesca, construcción, seguridad y registro de barcos, lonjas de contratación, y la formación, promoción y protección social de los pescadores y trabajadores de la pesca. Investigación, innovación, desarrollo y transferencia tecnológica y formación pesquera.</w:t>
      </w:r>
    </w:p>
    <w:p w14:paraId="6D8013F6" w14:textId="77777777" w:rsidR="008B3528" w:rsidRPr="008B3528" w:rsidRDefault="008B3528" w:rsidP="008212BF">
      <w:pPr>
        <w:rPr>
          <w:noProof/>
        </w:rPr>
      </w:pPr>
      <w:r w:rsidRPr="008B3528">
        <w:rPr>
          <w:noProof/>
        </w:rPr>
        <w:t>c) La vigilancia, inspección y control de las competencias reguladas en los apartados anteriores del presente artículo.</w:t>
      </w:r>
    </w:p>
    <w:p w14:paraId="658AB9ED" w14:textId="77777777" w:rsidR="008B3528" w:rsidRPr="008B3528" w:rsidRDefault="008B3528" w:rsidP="008212BF">
      <w:pPr>
        <w:rPr>
          <w:noProof/>
        </w:rPr>
      </w:pPr>
      <w:r w:rsidRPr="008B3528">
        <w:rPr>
          <w:noProof/>
        </w:rPr>
        <w:t>4. Corresponde a la Comunidad Autónoma como competencia compartida la planificación del sector pesquero, así como los puertos pesqueros.</w:t>
      </w:r>
    </w:p>
    <w:p w14:paraId="160BB927" w14:textId="77777777" w:rsidR="008B3528" w:rsidRPr="008B3528" w:rsidRDefault="008B3528" w:rsidP="008212BF">
      <w:pPr>
        <w:rPr>
          <w:noProof/>
        </w:rPr>
      </w:pPr>
      <w:r w:rsidRPr="008B3528">
        <w:rPr>
          <w:noProof/>
        </w:rPr>
        <w:t>5. Corresponde a Andalucía la gestión de las tierras públicas de titularidad estatal, en los supuestos que fije el Estado y de acuerdo con los protocolos que se establezcan.</w:t>
      </w:r>
    </w:p>
    <w:p w14:paraId="5ACAD0E7" w14:textId="77777777" w:rsidR="008B3528" w:rsidRPr="008B3528" w:rsidRDefault="008B3528" w:rsidP="008212BF">
      <w:pPr>
        <w:rPr>
          <w:b/>
          <w:bCs/>
          <w:noProof/>
        </w:rPr>
      </w:pPr>
      <w:r w:rsidRPr="008B3528">
        <w:rPr>
          <w:b/>
          <w:bCs/>
          <w:noProof/>
        </w:rPr>
        <w:t>Artículo 49. Energía y minas.</w:t>
      </w:r>
    </w:p>
    <w:p w14:paraId="31BD0F8D" w14:textId="77777777" w:rsidR="008B3528" w:rsidRPr="008B3528" w:rsidRDefault="008B3528" w:rsidP="008212BF">
      <w:pPr>
        <w:rPr>
          <w:noProof/>
        </w:rPr>
      </w:pPr>
      <w:r w:rsidRPr="008B3528">
        <w:rPr>
          <w:noProof/>
        </w:rPr>
        <w:t>1. Corresponde a la Comunidad Autónoma de Andalucía la competencia compartida sobre las siguientes materias:</w:t>
      </w:r>
    </w:p>
    <w:p w14:paraId="3D0A61B3" w14:textId="77777777" w:rsidR="008B3528" w:rsidRPr="008B3528" w:rsidRDefault="008B3528" w:rsidP="008212BF">
      <w:pPr>
        <w:rPr>
          <w:noProof/>
        </w:rPr>
      </w:pPr>
      <w:r w:rsidRPr="008B3528">
        <w:rPr>
          <w:noProof/>
        </w:rPr>
        <w:lastRenderedPageBreak/>
        <w:t>a) Instalaciones de producción, distribución y transporte de energía, cuando este transporte transcurra íntegramente por el territorio de Andalucía y su aprovechamiento no afecte a otro territorio, sin perjuicio de sus competencias generales sobre industria. Asimismo le corresponde el otorgamiento de autorización de estas instalaciones.</w:t>
      </w:r>
    </w:p>
    <w:p w14:paraId="5252E2D3" w14:textId="77777777" w:rsidR="008B3528" w:rsidRPr="008B3528" w:rsidRDefault="008B3528" w:rsidP="008212BF">
      <w:pPr>
        <w:rPr>
          <w:noProof/>
        </w:rPr>
      </w:pPr>
      <w:r w:rsidRPr="008B3528">
        <w:rPr>
          <w:noProof/>
        </w:rPr>
        <w:t>b) Fomento y gestión de las energías renovables y de la eficiencia energética.</w:t>
      </w:r>
    </w:p>
    <w:p w14:paraId="50D4877A" w14:textId="77777777" w:rsidR="008B3528" w:rsidRPr="008B3528" w:rsidRDefault="008B3528" w:rsidP="008212BF">
      <w:pPr>
        <w:rPr>
          <w:noProof/>
        </w:rPr>
      </w:pPr>
      <w:r w:rsidRPr="008B3528">
        <w:rPr>
          <w:noProof/>
        </w:rPr>
        <w:t>2. Corresponde a la Comunidad Autónoma de Andalucía, de acuerdo con las bases y la ordenación de la actuación económica general y en los términos de lo dispuesto en los artículos 38, 131 y 149.1.11.ª y 13.ª de la Constitución, la competencia sobre:</w:t>
      </w:r>
    </w:p>
    <w:p w14:paraId="045E3076" w14:textId="77777777" w:rsidR="008B3528" w:rsidRPr="008B3528" w:rsidRDefault="008B3528" w:rsidP="008212BF">
      <w:pPr>
        <w:rPr>
          <w:noProof/>
        </w:rPr>
      </w:pPr>
      <w:r w:rsidRPr="008B3528">
        <w:rPr>
          <w:noProof/>
        </w:rPr>
        <w:t>a) Energía y minas, sin perjuicio de lo dispuesto en el artículo 149.1.25.ª de la Constitución.</w:t>
      </w:r>
    </w:p>
    <w:p w14:paraId="2C75C9E1" w14:textId="77777777" w:rsidR="008B3528" w:rsidRPr="008B3528" w:rsidRDefault="008B3528" w:rsidP="008212BF">
      <w:pPr>
        <w:rPr>
          <w:noProof/>
        </w:rPr>
      </w:pPr>
      <w:r w:rsidRPr="008B3528">
        <w:rPr>
          <w:noProof/>
        </w:rPr>
        <w:t>b) Regulación de actividades de producción, depósito y transporte de energías, así como su autorización e inspección y control, estableciendo, en su caso, las normas de calidad de los servicios de suministro.</w:t>
      </w:r>
    </w:p>
    <w:p w14:paraId="3DCE7A41" w14:textId="77777777" w:rsidR="008B3528" w:rsidRPr="008B3528" w:rsidRDefault="008B3528" w:rsidP="008212BF">
      <w:pPr>
        <w:rPr>
          <w:noProof/>
        </w:rPr>
      </w:pPr>
      <w:r w:rsidRPr="008B3528">
        <w:rPr>
          <w:noProof/>
        </w:rPr>
        <w:t>3. La Comunidad Autónoma emitirá informe en los procedimientos de autorización de instalaciones de producción y transporte de energía y de redes de abastecimiento que superen el territorio de Andalucía o cuando la energía sea objeto de aprovechamiento fuera de este territorio.</w:t>
      </w:r>
    </w:p>
    <w:p w14:paraId="3534EE53" w14:textId="77777777" w:rsidR="008B3528" w:rsidRPr="008B3528" w:rsidRDefault="008B3528" w:rsidP="008212BF">
      <w:pPr>
        <w:rPr>
          <w:noProof/>
        </w:rPr>
      </w:pPr>
      <w:r w:rsidRPr="008B3528">
        <w:rPr>
          <w:noProof/>
        </w:rPr>
        <w:t>4. La Junta de Andalucía participa en la regulación y planificación de ámbito estatal del sector de la energía que afecte al territorio de Andalucía a través de los órganos y procedimientos multilaterales a que se refiere el apartado 1 del artículo 221 de este Estatuto.</w:t>
      </w:r>
    </w:p>
    <w:p w14:paraId="4AA7B068" w14:textId="77777777" w:rsidR="008B3528" w:rsidRPr="008B3528" w:rsidRDefault="008B3528" w:rsidP="008212BF">
      <w:pPr>
        <w:rPr>
          <w:noProof/>
        </w:rPr>
      </w:pPr>
      <w:r w:rsidRPr="008B3528">
        <w:rPr>
          <w:noProof/>
        </w:rPr>
        <w:t>5. Corresponde a la Comunidad Autónoma, como competencia compartida, la regulación y control de las minas y de los recursos mineros, así como las actividades extractivas, y las relativas a las instalaciones radiactivas de segunda y tercera categoría.</w:t>
      </w:r>
    </w:p>
    <w:p w14:paraId="1E275FD9" w14:textId="77777777" w:rsidR="008B3528" w:rsidRPr="008B3528" w:rsidRDefault="008B3528" w:rsidP="008212BF">
      <w:pPr>
        <w:rPr>
          <w:b/>
          <w:bCs/>
          <w:noProof/>
        </w:rPr>
      </w:pPr>
      <w:r w:rsidRPr="008B3528">
        <w:rPr>
          <w:b/>
          <w:bCs/>
          <w:noProof/>
        </w:rPr>
        <w:t>Artículo 50. Agua.</w:t>
      </w:r>
    </w:p>
    <w:p w14:paraId="6794C80B" w14:textId="77777777" w:rsidR="008B3528" w:rsidRPr="008B3528" w:rsidRDefault="008B3528" w:rsidP="008212BF">
      <w:pPr>
        <w:rPr>
          <w:noProof/>
        </w:rPr>
      </w:pPr>
      <w:r w:rsidRPr="008B3528">
        <w:rPr>
          <w:noProof/>
        </w:rPr>
        <w:t>1. En materia de aguas que transcurran íntegramente por Andalucía le corresponde a la Comunidad Autónoma de Andalucía la competencia exclusiva sobre:</w:t>
      </w:r>
    </w:p>
    <w:p w14:paraId="51CB4163" w14:textId="77777777" w:rsidR="008B3528" w:rsidRPr="008B3528" w:rsidRDefault="008B3528" w:rsidP="008212BF">
      <w:pPr>
        <w:rPr>
          <w:noProof/>
        </w:rPr>
      </w:pPr>
      <w:r w:rsidRPr="008B3528">
        <w:rPr>
          <w:noProof/>
        </w:rPr>
        <w:t>a) Recursos y aprovechamientos hidráulicos, canales y regadíos, cuando las aguas transcurran por Andalucía. Aguas subterráneas cuando su aprovechamiento no afecte a otro territorio.</w:t>
      </w:r>
    </w:p>
    <w:p w14:paraId="7D98424F" w14:textId="77777777" w:rsidR="008B3528" w:rsidRPr="008B3528" w:rsidRDefault="008B3528" w:rsidP="008212BF">
      <w:pPr>
        <w:rPr>
          <w:noProof/>
        </w:rPr>
      </w:pPr>
      <w:r w:rsidRPr="008B3528">
        <w:rPr>
          <w:noProof/>
        </w:rPr>
        <w:t>b) Aguas minerales y termales.</w:t>
      </w:r>
    </w:p>
    <w:p w14:paraId="5534DE9D" w14:textId="77777777" w:rsidR="008B3528" w:rsidRPr="008B3528" w:rsidRDefault="008B3528" w:rsidP="008212BF">
      <w:pPr>
        <w:rPr>
          <w:noProof/>
        </w:rPr>
      </w:pPr>
      <w:r w:rsidRPr="008B3528">
        <w:rPr>
          <w:noProof/>
        </w:rPr>
        <w:t>c) La participación de los usuarios, la garantía del suministro, la regulación parcelaria y las obras de transformación, modernización y consolidación de regadíos y para el ahorro y uso eficiente del agua.</w:t>
      </w:r>
    </w:p>
    <w:p w14:paraId="684D0812" w14:textId="77777777" w:rsidR="008B3528" w:rsidRPr="008B3528" w:rsidRDefault="008B3528" w:rsidP="008212BF">
      <w:pPr>
        <w:rPr>
          <w:noProof/>
        </w:rPr>
      </w:pPr>
      <w:r w:rsidRPr="008B3528">
        <w:rPr>
          <w:noProof/>
        </w:rPr>
        <w:t xml:space="preserve">2. Corresponde a la Comunidad Autónoma de Andalucía la competencia sobre la participación en la planificación y gestión hidrológica de aprovechamientos hidráulicos intercomunitarios, en los términos previstos en la legislación del Estado. Corresponde a </w:t>
      </w:r>
      <w:r w:rsidRPr="008B3528">
        <w:rPr>
          <w:noProof/>
        </w:rPr>
        <w:lastRenderedPageBreak/>
        <w:t>la Comunidad Autónoma dentro de su ámbito territorial la competencia ejecutiva sobre adopción de medidas adicionales de protección y saneamiento de los recursos hídricos y de los ecosistemas acuáticos, ejecución y explotación de obras de titularidad estatal si se establece mediante convenio, y facultades de policía del dominio público hidráulico atribuidas por la legislación estatal.</w:t>
      </w:r>
    </w:p>
    <w:p w14:paraId="6E3B8EFA" w14:textId="77777777" w:rsidR="008B3528" w:rsidRPr="008B3528" w:rsidRDefault="008B3528" w:rsidP="008212BF">
      <w:pPr>
        <w:rPr>
          <w:b/>
          <w:bCs/>
          <w:noProof/>
        </w:rPr>
      </w:pPr>
      <w:r w:rsidRPr="008B3528">
        <w:rPr>
          <w:b/>
          <w:bCs/>
          <w:noProof/>
        </w:rPr>
        <w:t>Artículo 51. Cuenca Hidrográfica del Guadalquivir.</w:t>
      </w:r>
    </w:p>
    <w:p w14:paraId="7DE8F0FF" w14:textId="79F1E4E4" w:rsidR="008B3528" w:rsidRPr="008B3528" w:rsidRDefault="008B3528" w:rsidP="008212BF">
      <w:pPr>
        <w:rPr>
          <w:noProof/>
        </w:rPr>
      </w:pPr>
      <w:r w:rsidRPr="008B3528">
        <w:rPr>
          <w:b/>
          <w:bCs/>
          <w:noProof/>
        </w:rPr>
        <w:t>(Anulado)</w:t>
      </w:r>
      <w:r w:rsidR="008212BF">
        <w:rPr>
          <w:b/>
          <w:bCs/>
          <w:noProof/>
        </w:rPr>
        <w:t>.</w:t>
      </w:r>
    </w:p>
    <w:p w14:paraId="6C72614B" w14:textId="77777777" w:rsidR="008B3528" w:rsidRPr="008B3528" w:rsidRDefault="008B3528" w:rsidP="008212BF">
      <w:pPr>
        <w:rPr>
          <w:b/>
          <w:bCs/>
          <w:noProof/>
        </w:rPr>
      </w:pPr>
      <w:r w:rsidRPr="008B3528">
        <w:rPr>
          <w:b/>
          <w:bCs/>
          <w:noProof/>
        </w:rPr>
        <w:t>Artículo 52. Educación.</w:t>
      </w:r>
    </w:p>
    <w:p w14:paraId="7B0B616B" w14:textId="77777777" w:rsidR="008B3528" w:rsidRPr="008B3528" w:rsidRDefault="008B3528" w:rsidP="008212BF">
      <w:pPr>
        <w:rPr>
          <w:noProof/>
        </w:rPr>
      </w:pPr>
      <w:r w:rsidRPr="008B3528">
        <w:rPr>
          <w:noProof/>
        </w:rPr>
        <w:t>1. Corresponde a la Comunidad Autónoma en materia de enseñanza no universitaria, en relación con las enseñanzas obligatorias y no obligatorias que conducen a la obtención de un título académico o profesional con validez en todo el Estado, incluidas las enseñanzas de educación infantil, la competencia exclusiva, que incluye la programación y creación de centros públicos, su organización, régimen e inspección, el régimen de becas y ayudas con fondos propios, la evaluación, la garantía de calidad del sistema educativo, la formación del personal docente, de los demás profesionales de la educación y la aprobación de directrices de actuación en materia de recursos humanos, las materias relativas a conocimiento de la cultura andaluza, los servicios educativos y las actividades complementarias y extraescolares, así como la organización de las enseñanzas no presenciales y semipresenciales. Asimismo, la Comunidad Autónoma tiene competencias exclusivas sobre enseñanzas no universitarias que no conduzcan a la obtención de un título académico y profesional estatal. Igualmente, con respecto a las enseñanzas citadas en este apartado la Comunidad Autónoma tiene competencias exclusivas sobre los órganos de participación y consulta de los sectores afectados en la programación de la enseñanza en su territorio; y sobre la innovación, investigación y experimentación educativa.</w:t>
      </w:r>
    </w:p>
    <w:p w14:paraId="7EA54AB7" w14:textId="77777777" w:rsidR="008B3528" w:rsidRPr="008B3528" w:rsidRDefault="008B3528" w:rsidP="008212BF">
      <w:pPr>
        <w:rPr>
          <w:noProof/>
        </w:rPr>
      </w:pPr>
      <w:r w:rsidRPr="008B3528">
        <w:rPr>
          <w:noProof/>
        </w:rPr>
        <w:t>2. Corresponde a la Comunidad Autónoma, como competencia compartida, el establecimiento de los planes de estudio, incluida la ordenación curricular, el régimen de becas y ayudas estatales, los criterios de admisión de alumnos, la ordenación del sector y de la actividad docente, los requisitos de los centros, el control de la gestión de los centros privados sostenidos con fondos públicos, la adquisición y pérdida de la condición de funcionario docente de la Administración educativa, el desarrollo de sus derechos y deberes básicos, así como la política de personal al servicio de la Administración educativa.</w:t>
      </w:r>
    </w:p>
    <w:p w14:paraId="263050A2" w14:textId="77777777" w:rsidR="008B3528" w:rsidRPr="008B3528" w:rsidRDefault="008B3528" w:rsidP="008212BF">
      <w:pPr>
        <w:rPr>
          <w:noProof/>
        </w:rPr>
      </w:pPr>
      <w:r w:rsidRPr="008B3528">
        <w:rPr>
          <w:noProof/>
        </w:rPr>
        <w:t>3. Corresponde a la Comunidad Autónoma, en materia de enseñanza no universitaria, la competencia ejecutiva sobre la expedición y homologación de los títulos académicos y profesionales estatales.</w:t>
      </w:r>
    </w:p>
    <w:p w14:paraId="26921DF6" w14:textId="77777777" w:rsidR="008B3528" w:rsidRPr="008B3528" w:rsidRDefault="008B3528" w:rsidP="008212BF">
      <w:pPr>
        <w:rPr>
          <w:noProof/>
        </w:rPr>
      </w:pPr>
      <w:r w:rsidRPr="008B3528">
        <w:rPr>
          <w:noProof/>
        </w:rPr>
        <w:t>4. La Comunidad Autónoma tiene competencias de ejecución en las demás materias educativas.</w:t>
      </w:r>
    </w:p>
    <w:p w14:paraId="4E94284E" w14:textId="77777777" w:rsidR="008B3528" w:rsidRPr="008B3528" w:rsidRDefault="008B3528" w:rsidP="008212BF">
      <w:pPr>
        <w:rPr>
          <w:b/>
          <w:bCs/>
          <w:noProof/>
        </w:rPr>
      </w:pPr>
      <w:r w:rsidRPr="008B3528">
        <w:rPr>
          <w:b/>
          <w:bCs/>
          <w:noProof/>
        </w:rPr>
        <w:t>Artículo 53. Universidades.</w:t>
      </w:r>
    </w:p>
    <w:p w14:paraId="24DB0C2F" w14:textId="77777777" w:rsidR="008B3528" w:rsidRPr="008B3528" w:rsidRDefault="008B3528" w:rsidP="008212BF">
      <w:pPr>
        <w:rPr>
          <w:noProof/>
        </w:rPr>
      </w:pPr>
      <w:r w:rsidRPr="008B3528">
        <w:rPr>
          <w:noProof/>
        </w:rPr>
        <w:lastRenderedPageBreak/>
        <w:t>1. Corresponde a la Comunidad Autónoma, en materia de enseñanza universitaria, sin perjuicio de la autonomía universitaria, la competencia exclusiva sobre:</w:t>
      </w:r>
    </w:p>
    <w:p w14:paraId="026F245F" w14:textId="77777777" w:rsidR="008B3528" w:rsidRPr="008B3528" w:rsidRDefault="008B3528" w:rsidP="008212BF">
      <w:pPr>
        <w:rPr>
          <w:noProof/>
        </w:rPr>
      </w:pPr>
      <w:r w:rsidRPr="008B3528">
        <w:rPr>
          <w:noProof/>
        </w:rPr>
        <w:t>a) La programación y la coordinación del sistema universitario andaluz en el marco de la coordinación general.</w:t>
      </w:r>
    </w:p>
    <w:p w14:paraId="7CD2F3F3" w14:textId="77777777" w:rsidR="008B3528" w:rsidRPr="008B3528" w:rsidRDefault="008B3528" w:rsidP="008212BF">
      <w:pPr>
        <w:rPr>
          <w:noProof/>
        </w:rPr>
      </w:pPr>
      <w:r w:rsidRPr="008B3528">
        <w:rPr>
          <w:noProof/>
        </w:rPr>
        <w:t>b) La creación de universidades públicas y la autorización de las privadas.</w:t>
      </w:r>
    </w:p>
    <w:p w14:paraId="43E5AE43" w14:textId="77777777" w:rsidR="008B3528" w:rsidRPr="008B3528" w:rsidRDefault="008B3528" w:rsidP="008212BF">
      <w:pPr>
        <w:rPr>
          <w:noProof/>
        </w:rPr>
      </w:pPr>
      <w:r w:rsidRPr="008B3528">
        <w:rPr>
          <w:noProof/>
        </w:rPr>
        <w:t>c) La aprobación de los estatutos de las universidades públicas y de las normas de organización y funcionamiento de las universidades privadas.</w:t>
      </w:r>
    </w:p>
    <w:p w14:paraId="5D5B09FE" w14:textId="77777777" w:rsidR="008B3528" w:rsidRPr="008B3528" w:rsidRDefault="008B3528" w:rsidP="008212BF">
      <w:pPr>
        <w:rPr>
          <w:noProof/>
        </w:rPr>
      </w:pPr>
      <w:r w:rsidRPr="008B3528">
        <w:rPr>
          <w:noProof/>
        </w:rPr>
        <w:t>d) La coordinación de los procedimientos de acceso a las universidades.</w:t>
      </w:r>
    </w:p>
    <w:p w14:paraId="089B4452" w14:textId="77777777" w:rsidR="008B3528" w:rsidRPr="008B3528" w:rsidRDefault="008B3528" w:rsidP="008212BF">
      <w:pPr>
        <w:rPr>
          <w:noProof/>
        </w:rPr>
      </w:pPr>
      <w:r w:rsidRPr="008B3528">
        <w:rPr>
          <w:noProof/>
        </w:rPr>
        <w:t>e) El marco jurídico de los títulos propios de las universidades.</w:t>
      </w:r>
    </w:p>
    <w:p w14:paraId="4798B89C" w14:textId="77777777" w:rsidR="008B3528" w:rsidRPr="008B3528" w:rsidRDefault="008B3528" w:rsidP="008212BF">
      <w:pPr>
        <w:rPr>
          <w:noProof/>
        </w:rPr>
      </w:pPr>
      <w:r w:rsidRPr="008B3528">
        <w:rPr>
          <w:noProof/>
        </w:rPr>
        <w:t>f) La financiación propia de las universidades y, si procede, la gestión de los fondos estatales en materia de enseñanza universitaria.</w:t>
      </w:r>
    </w:p>
    <w:p w14:paraId="48EF02B3" w14:textId="77777777" w:rsidR="008B3528" w:rsidRPr="008B3528" w:rsidRDefault="008B3528" w:rsidP="008212BF">
      <w:pPr>
        <w:rPr>
          <w:noProof/>
        </w:rPr>
      </w:pPr>
      <w:r w:rsidRPr="008B3528">
        <w:rPr>
          <w:noProof/>
        </w:rPr>
        <w:t>g) La regulación y la gestión del sistema propio de becas y ayudas a la formación universitaria y, si procede, la regulación y la gestión de los fondos estatales en esta materia.</w:t>
      </w:r>
    </w:p>
    <w:p w14:paraId="1447788D" w14:textId="77777777" w:rsidR="008B3528" w:rsidRPr="008B3528" w:rsidRDefault="008B3528" w:rsidP="008212BF">
      <w:pPr>
        <w:rPr>
          <w:noProof/>
        </w:rPr>
      </w:pPr>
      <w:r w:rsidRPr="008B3528">
        <w:rPr>
          <w:noProof/>
        </w:rPr>
        <w:t>h) El régimen retributivo del personal docente e investigador contratado de las universidades públicas y el establecimiento de las retribuciones adicionales del personal docente funcionario.</w:t>
      </w:r>
    </w:p>
    <w:p w14:paraId="14E885CD" w14:textId="77777777" w:rsidR="008B3528" w:rsidRPr="008B3528" w:rsidRDefault="008B3528" w:rsidP="008212BF">
      <w:pPr>
        <w:rPr>
          <w:noProof/>
        </w:rPr>
      </w:pPr>
      <w:r w:rsidRPr="008B3528">
        <w:rPr>
          <w:noProof/>
        </w:rPr>
        <w:t>2. Corresponde a la Comunidad Autónoma, en materia de enseñanza universitaria, sin perjuicio de la autonomía universitaria, la competencia compartida sobre todo aquello a que no hace referencia el apartado 1, que incluye en todo caso:</w:t>
      </w:r>
    </w:p>
    <w:p w14:paraId="3761D560" w14:textId="77777777" w:rsidR="008B3528" w:rsidRPr="008B3528" w:rsidRDefault="008B3528" w:rsidP="008212BF">
      <w:pPr>
        <w:rPr>
          <w:noProof/>
        </w:rPr>
      </w:pPr>
      <w:r w:rsidRPr="008B3528">
        <w:rPr>
          <w:noProof/>
        </w:rPr>
        <w:t>a) La regulación de los requisitos para la creación y el reconocimiento de universidades y centros universitarios y la adscripción de estos centros a las universidades.</w:t>
      </w:r>
    </w:p>
    <w:p w14:paraId="3F439DCA" w14:textId="77777777" w:rsidR="008B3528" w:rsidRPr="008B3528" w:rsidRDefault="008B3528" w:rsidP="008212BF">
      <w:pPr>
        <w:rPr>
          <w:noProof/>
        </w:rPr>
      </w:pPr>
      <w:r w:rsidRPr="008B3528">
        <w:rPr>
          <w:noProof/>
        </w:rPr>
        <w:t>b) El régimen jurídico de la organización y el funcionamiento de las universidades públicas, incluyendo los órganos de gobierno y representación.</w:t>
      </w:r>
    </w:p>
    <w:p w14:paraId="20092706" w14:textId="77777777" w:rsidR="008B3528" w:rsidRPr="008B3528" w:rsidRDefault="008B3528" w:rsidP="008212BF">
      <w:pPr>
        <w:rPr>
          <w:noProof/>
        </w:rPr>
      </w:pPr>
      <w:r w:rsidRPr="008B3528">
        <w:rPr>
          <w:noProof/>
        </w:rPr>
        <w:t>c) La adscripción de centros docentes públicos o privados para impartir títulos universitarios oficiales y la creación, la modificación y la supresión de centros universitarios en universidades públicas, así como el reconocimiento de estos centros en universidades privadas y la implantación y la supresión de enseñanzas.</w:t>
      </w:r>
    </w:p>
    <w:p w14:paraId="1A2AE673" w14:textId="77777777" w:rsidR="008B3528" w:rsidRPr="008B3528" w:rsidRDefault="008B3528" w:rsidP="008212BF">
      <w:pPr>
        <w:rPr>
          <w:noProof/>
        </w:rPr>
      </w:pPr>
      <w:r w:rsidRPr="008B3528">
        <w:rPr>
          <w:noProof/>
        </w:rPr>
        <w:t>d) La regulación del régimen de acceso a las universidades.</w:t>
      </w:r>
    </w:p>
    <w:p w14:paraId="7AD79860" w14:textId="77777777" w:rsidR="008B3528" w:rsidRPr="008B3528" w:rsidRDefault="008B3528" w:rsidP="008212BF">
      <w:pPr>
        <w:rPr>
          <w:noProof/>
        </w:rPr>
      </w:pPr>
      <w:r w:rsidRPr="008B3528">
        <w:rPr>
          <w:noProof/>
        </w:rPr>
        <w:t>e) La regulación del régimen del profesorado docente e investigador contratado y funcionario.</w:t>
      </w:r>
    </w:p>
    <w:p w14:paraId="3BFD8978" w14:textId="77777777" w:rsidR="008B3528" w:rsidRPr="008B3528" w:rsidRDefault="008B3528" w:rsidP="008212BF">
      <w:pPr>
        <w:rPr>
          <w:noProof/>
        </w:rPr>
      </w:pPr>
      <w:r w:rsidRPr="008B3528">
        <w:rPr>
          <w:noProof/>
        </w:rPr>
        <w:t>f) La evaluación y la garantía de la calidad y de la excelencia de la enseñanza universitaria, así como del personal docente e investigador.</w:t>
      </w:r>
    </w:p>
    <w:p w14:paraId="088F9E55" w14:textId="77777777" w:rsidR="008B3528" w:rsidRPr="008B3528" w:rsidRDefault="008B3528" w:rsidP="008212BF">
      <w:pPr>
        <w:rPr>
          <w:noProof/>
        </w:rPr>
      </w:pPr>
      <w:r w:rsidRPr="008B3528">
        <w:rPr>
          <w:noProof/>
        </w:rPr>
        <w:t>3. Corresponde a la Comunidad Autónoma la competencia de ejecución en la expedición de títulos universitarios.</w:t>
      </w:r>
    </w:p>
    <w:p w14:paraId="08B9DF46" w14:textId="77777777" w:rsidR="008B3528" w:rsidRPr="008B3528" w:rsidRDefault="008B3528" w:rsidP="008212BF">
      <w:pPr>
        <w:rPr>
          <w:b/>
          <w:bCs/>
          <w:noProof/>
        </w:rPr>
      </w:pPr>
      <w:r w:rsidRPr="008B3528">
        <w:rPr>
          <w:b/>
          <w:bCs/>
          <w:noProof/>
        </w:rPr>
        <w:lastRenderedPageBreak/>
        <w:t>Artículo 54. Investigación, desarrollo e innovación tecnológica.</w:t>
      </w:r>
    </w:p>
    <w:p w14:paraId="5DB74357" w14:textId="77777777" w:rsidR="008B3528" w:rsidRPr="008B3528" w:rsidRDefault="008B3528" w:rsidP="008212BF">
      <w:pPr>
        <w:rPr>
          <w:noProof/>
        </w:rPr>
      </w:pPr>
      <w:r w:rsidRPr="008B3528">
        <w:rPr>
          <w:noProof/>
        </w:rPr>
        <w:t>1. Corresponde a la Comunidad Autónoma de Andalucía, en materia de investigación científica y técnica, la competencia exclusiva con relación a los centros y estructuras de investigación de la Junta de Andalucía y a los proyectos financiados por ésta, que incluye:</w:t>
      </w:r>
    </w:p>
    <w:p w14:paraId="5A9F4250" w14:textId="77777777" w:rsidR="008B3528" w:rsidRPr="008B3528" w:rsidRDefault="008B3528" w:rsidP="008212BF">
      <w:pPr>
        <w:rPr>
          <w:noProof/>
        </w:rPr>
      </w:pPr>
      <w:r w:rsidRPr="008B3528">
        <w:rPr>
          <w:noProof/>
        </w:rPr>
        <w:t>a) El establecimiento de líneas propias de investigación y el seguimiento, control y evaluación de los proyectos.</w:t>
      </w:r>
    </w:p>
    <w:p w14:paraId="2ABFCB82" w14:textId="77777777" w:rsidR="008B3528" w:rsidRPr="008B3528" w:rsidRDefault="008B3528" w:rsidP="008212BF">
      <w:pPr>
        <w:rPr>
          <w:noProof/>
        </w:rPr>
      </w:pPr>
      <w:r w:rsidRPr="008B3528">
        <w:rPr>
          <w:noProof/>
        </w:rPr>
        <w:t>b) La organización, régimen de funcionamiento, control, seguimiento y acreditación de los centros y estructuras radicadas en Andalucía.</w:t>
      </w:r>
    </w:p>
    <w:p w14:paraId="1AEF08E7" w14:textId="77777777" w:rsidR="008B3528" w:rsidRPr="008B3528" w:rsidRDefault="008B3528" w:rsidP="008212BF">
      <w:pPr>
        <w:rPr>
          <w:noProof/>
        </w:rPr>
      </w:pPr>
      <w:r w:rsidRPr="008B3528">
        <w:rPr>
          <w:noProof/>
        </w:rPr>
        <w:t>c) La regulación y gestión de las becas y de las ayudas convocadas y financiadas por la Junta de Andalucía.</w:t>
      </w:r>
    </w:p>
    <w:p w14:paraId="5F35551E" w14:textId="77777777" w:rsidR="008B3528" w:rsidRPr="008B3528" w:rsidRDefault="008B3528" w:rsidP="008212BF">
      <w:pPr>
        <w:rPr>
          <w:noProof/>
        </w:rPr>
      </w:pPr>
      <w:r w:rsidRPr="008B3528">
        <w:rPr>
          <w:noProof/>
        </w:rPr>
        <w:t>d) La regulación y la formación profesional del personal investigador y de apoyo a la investigación.</w:t>
      </w:r>
    </w:p>
    <w:p w14:paraId="1C0F3984" w14:textId="77777777" w:rsidR="008B3528" w:rsidRPr="008B3528" w:rsidRDefault="008B3528" w:rsidP="008212BF">
      <w:pPr>
        <w:rPr>
          <w:noProof/>
        </w:rPr>
      </w:pPr>
      <w:r w:rsidRPr="008B3528">
        <w:rPr>
          <w:noProof/>
        </w:rPr>
        <w:t>e) La difusión de la ciencia y la transferencia de resultados.</w:t>
      </w:r>
    </w:p>
    <w:p w14:paraId="0F1E39B9" w14:textId="77777777" w:rsidR="008B3528" w:rsidRPr="008B3528" w:rsidRDefault="008B3528" w:rsidP="008212BF">
      <w:pPr>
        <w:rPr>
          <w:noProof/>
        </w:rPr>
      </w:pPr>
      <w:r w:rsidRPr="008B3528">
        <w:rPr>
          <w:noProof/>
        </w:rPr>
        <w:t>2. Corresponde a la Comunidad Autónoma la competencia compartida sobre la coordinación de los centros y estructuras de investigación de Andalucía.</w:t>
      </w:r>
    </w:p>
    <w:p w14:paraId="15992D99" w14:textId="77777777" w:rsidR="008B3528" w:rsidRPr="008B3528" w:rsidRDefault="008B3528" w:rsidP="008212BF">
      <w:pPr>
        <w:rPr>
          <w:noProof/>
        </w:rPr>
      </w:pPr>
      <w:r w:rsidRPr="008B3528">
        <w:rPr>
          <w:noProof/>
        </w:rPr>
        <w:t>3. Los criterios de colaboración entre el Estado y la Junta de Andalucía en materia de política de investigación, desarrollo e innovación se fijarán en el marco de lo establecido en el Título IX. Igualmente la Junta de Andalucía participará en la fijación de la voluntad del Estado respecto de las políticas que afecten a esta materia en el ámbito de la Unión Europea y en otros organismos e instituciones internacionales.</w:t>
      </w:r>
    </w:p>
    <w:p w14:paraId="307713AF" w14:textId="77777777" w:rsidR="008B3528" w:rsidRPr="008B3528" w:rsidRDefault="008B3528" w:rsidP="008212BF">
      <w:pPr>
        <w:rPr>
          <w:b/>
          <w:bCs/>
          <w:noProof/>
        </w:rPr>
      </w:pPr>
      <w:r w:rsidRPr="008B3528">
        <w:rPr>
          <w:b/>
          <w:bCs/>
          <w:noProof/>
        </w:rPr>
        <w:t>Artículo 55. Salud, sanidad y farmacia.</w:t>
      </w:r>
    </w:p>
    <w:p w14:paraId="633AF6E4" w14:textId="77777777" w:rsidR="008B3528" w:rsidRPr="008B3528" w:rsidRDefault="008B3528" w:rsidP="008212BF">
      <w:pPr>
        <w:rPr>
          <w:noProof/>
        </w:rPr>
      </w:pPr>
      <w:r w:rsidRPr="008B3528">
        <w:rPr>
          <w:noProof/>
        </w:rPr>
        <w:t>1. Corresponde a la Comunidad Autónoma la competencia exclusiva sobre organización, funcionamiento interno, evaluación, inspección y control de centros, servicios y establecimientos sanitarios, así como en el marco del artículo 149.1.16.ª de la Constitución la ordenación farmacéutica. Igualmente le corresponde la investigación con fines terapéuticos, sin perjuicio de la coordinación general del Estado sobre esta materia.</w:t>
      </w:r>
    </w:p>
    <w:p w14:paraId="681E6C41" w14:textId="77777777" w:rsidR="008B3528" w:rsidRPr="008B3528" w:rsidRDefault="008B3528" w:rsidP="008212BF">
      <w:pPr>
        <w:rPr>
          <w:noProof/>
        </w:rPr>
      </w:pPr>
      <w:r w:rsidRPr="008B3528">
        <w:rPr>
          <w:noProof/>
        </w:rPr>
        <w:t>2. Corresponde a la Comunidad Autónoma de Andalucía la competencia compartida en materia de sanidad interior y, en particular y sin perjuicio de la competencia exclusiva que le atribuye el artículo 61, la ordenación, planificación, determinación, regulación y ejecución de los servicios y prestaciones sanitarias, sociosanitarias y de salud mental de carácter público en todos los niveles y para toda la población, la ordenación y la ejecución de las medidas destinadas a preservar, proteger y promover la salud pública en todos los ámbitos, incluyendo la salud laboral, la sanidad animal con efecto sobre la salud humana, la sanidad alimentaria, la sanidad ambiental y la vigilancia epidemiológica, el régimen estatutario y la formación del personal que presta servicios en el sistema sanitario público, así como la formación sanitaria especializada y la investigación científica en materia sanitaria.</w:t>
      </w:r>
    </w:p>
    <w:p w14:paraId="722BFB3D" w14:textId="77777777" w:rsidR="008B3528" w:rsidRPr="008B3528" w:rsidRDefault="008B3528" w:rsidP="008212BF">
      <w:pPr>
        <w:rPr>
          <w:noProof/>
        </w:rPr>
      </w:pPr>
      <w:r w:rsidRPr="008B3528">
        <w:rPr>
          <w:noProof/>
        </w:rPr>
        <w:lastRenderedPageBreak/>
        <w:t>3. Corresponde a Andalucía la ejecución de la legislación estatal en materia de productos farmacéuticos.</w:t>
      </w:r>
    </w:p>
    <w:p w14:paraId="1C523625" w14:textId="77777777" w:rsidR="008B3528" w:rsidRPr="008B3528" w:rsidRDefault="008B3528" w:rsidP="008212BF">
      <w:pPr>
        <w:rPr>
          <w:noProof/>
        </w:rPr>
      </w:pPr>
      <w:r w:rsidRPr="008B3528">
        <w:rPr>
          <w:noProof/>
        </w:rPr>
        <w:t>4. La Comunidad Autónoma participa en la planificación y la coordinación estatal en materia de sanidad y salud pública con arreglo a lo previsto en el Título IX.</w:t>
      </w:r>
    </w:p>
    <w:p w14:paraId="18F3DAF9" w14:textId="77777777" w:rsidR="008B3528" w:rsidRPr="008B3528" w:rsidRDefault="008B3528" w:rsidP="008212BF">
      <w:pPr>
        <w:rPr>
          <w:b/>
          <w:bCs/>
          <w:noProof/>
        </w:rPr>
      </w:pPr>
      <w:r w:rsidRPr="008B3528">
        <w:rPr>
          <w:b/>
          <w:bCs/>
          <w:noProof/>
        </w:rPr>
        <w:t>Artículo 56. Vivienda, urbanismo, ordenación del territorio y obras públicas.</w:t>
      </w:r>
    </w:p>
    <w:p w14:paraId="5E243867" w14:textId="77777777" w:rsidR="008B3528" w:rsidRPr="008B3528" w:rsidRDefault="008B3528" w:rsidP="008212BF">
      <w:pPr>
        <w:rPr>
          <w:noProof/>
        </w:rPr>
      </w:pPr>
      <w:r w:rsidRPr="008B3528">
        <w:rPr>
          <w:noProof/>
        </w:rPr>
        <w:t>1. Corresponde a la Comunidad Autónoma la competencia exclusiva en materia de vivienda, que incluye en todo caso:</w:t>
      </w:r>
    </w:p>
    <w:p w14:paraId="2E94BF3B" w14:textId="77777777" w:rsidR="008B3528" w:rsidRPr="008B3528" w:rsidRDefault="008B3528" w:rsidP="008212BF">
      <w:pPr>
        <w:rPr>
          <w:noProof/>
        </w:rPr>
      </w:pPr>
      <w:r w:rsidRPr="008B3528">
        <w:rPr>
          <w:noProof/>
        </w:rPr>
        <w:t>a) La planificación, la ordenación, la gestión, la inspección y el control de la vivienda; el establecimiento de prioridades y objetivos de la actividad de fomento de las Administraciones Públicas de Andalucía en materia de vivienda y la adopción de las medidas necesarias para su alcance; la promoción pública de viviendas; las normas técnicas, la inspección y el control sobre la calidad de la construcción; el control de condiciones de infraestructuras y de normas técnicas de habitabilidad de las viviendas; la innovación tecnológica y la sostenibilidad aplicable a las viviendas; y la normativa sobre conservación y mantenimiento de las viviendas y su aplicación.</w:t>
      </w:r>
    </w:p>
    <w:p w14:paraId="1B78FEEC" w14:textId="77777777" w:rsidR="008B3528" w:rsidRPr="008B3528" w:rsidRDefault="008B3528" w:rsidP="008212BF">
      <w:pPr>
        <w:rPr>
          <w:noProof/>
        </w:rPr>
      </w:pPr>
      <w:r w:rsidRPr="008B3528">
        <w:rPr>
          <w:noProof/>
        </w:rPr>
        <w:t>b) La regulación administrativa del comercio referido a viviendas y el establecimiento de medidas de protección y disciplinarias en este ámbito.</w:t>
      </w:r>
    </w:p>
    <w:p w14:paraId="0BD857F7" w14:textId="77777777" w:rsidR="008B3528" w:rsidRPr="008B3528" w:rsidRDefault="008B3528" w:rsidP="008212BF">
      <w:pPr>
        <w:rPr>
          <w:noProof/>
        </w:rPr>
      </w:pPr>
      <w:r w:rsidRPr="008B3528">
        <w:rPr>
          <w:noProof/>
        </w:rPr>
        <w:t>2. Asimismo, corresponde a la Comunidad Autónoma la competencia sobre las condiciones de los edificios para la instalación de infraestructuras comunes de telecomunicaciones, radiodifusión, telefonía básica y otros servicios por cable, respetando la legislación del Estado en materia de telecomunicaciones.</w:t>
      </w:r>
    </w:p>
    <w:p w14:paraId="05B34300" w14:textId="77777777" w:rsidR="008B3528" w:rsidRPr="008B3528" w:rsidRDefault="008B3528" w:rsidP="008212BF">
      <w:pPr>
        <w:rPr>
          <w:noProof/>
        </w:rPr>
      </w:pPr>
      <w:r w:rsidRPr="008B3528">
        <w:rPr>
          <w:noProof/>
        </w:rPr>
        <w:t>3. Corresponde a la Comunidad Autónoma la competencia exclusiva en materia de urbanismo, que incluye, en todo caso, la regulación del régimen urbanístico del suelo; la regulación del régimen jurídico de la propiedad del suelo, respetando las condiciones básicas que el Estado establece para garantizar la igualdad del ejercicio del derecho a la propiedad; el establecimiento y la regulación de los instrumentos de planeamiento y de gestión urbanística; la política de suelo y vivienda, la regulación de los patrimonios públicos de suelo y vivienda y el régimen de la intervención administrativa en la edificación, la urbanización y el uso del suelo y el subsuelo; y la protección de la legalidad urbanística, que incluye en todo caso la inspección urbanística, las órdenes de suspensión de obras y licencias, las medidas de restauración de la legalidad física alterada, así como la disciplina urbanística.</w:t>
      </w:r>
    </w:p>
    <w:p w14:paraId="491E072E" w14:textId="77777777" w:rsidR="008B3528" w:rsidRPr="008B3528" w:rsidRDefault="008B3528" w:rsidP="008212BF">
      <w:pPr>
        <w:rPr>
          <w:noProof/>
        </w:rPr>
      </w:pPr>
      <w:r w:rsidRPr="008B3528">
        <w:rPr>
          <w:noProof/>
        </w:rPr>
        <w:t>4. Asimismo, corresponde a la Comunidad Autónoma la competencia compartida en materia de derecho de reversión en las expropiaciones urbanísticas, en el marco de la legislación estatal.</w:t>
      </w:r>
    </w:p>
    <w:p w14:paraId="200641AF" w14:textId="77777777" w:rsidR="008B3528" w:rsidRPr="008B3528" w:rsidRDefault="008B3528" w:rsidP="008212BF">
      <w:pPr>
        <w:rPr>
          <w:noProof/>
        </w:rPr>
      </w:pPr>
      <w:r w:rsidRPr="008B3528">
        <w:rPr>
          <w:noProof/>
        </w:rPr>
        <w:t xml:space="preserve">5. Corresponde a la Comunidad Autónoma la competencia exclusiva en materia de ordenación del territorio, que incluye en todo caso el establecimiento y regulación de las directrices y figuras de planeamiento territorial, las previsiones sobre </w:t>
      </w:r>
      <w:r w:rsidRPr="008B3528">
        <w:rPr>
          <w:noProof/>
        </w:rPr>
        <w:lastRenderedPageBreak/>
        <w:t>emplazamientos de infraestructuras y equipamientos, la promoción del equilibrio territorial y la adecuada protección ambiental.</w:t>
      </w:r>
    </w:p>
    <w:p w14:paraId="2B12A57A" w14:textId="77777777" w:rsidR="008B3528" w:rsidRPr="008B3528" w:rsidRDefault="008B3528" w:rsidP="008212BF">
      <w:pPr>
        <w:rPr>
          <w:noProof/>
        </w:rPr>
      </w:pPr>
      <w:r w:rsidRPr="008B3528">
        <w:rPr>
          <w:noProof/>
        </w:rPr>
        <w:t>6. Corresponde a la Comunidad Autónoma la competencia exclusiva en materia de ordenación del litoral, respetando el régimen general del dominio público, la competencia exclusiva, que incluye en todo caso: el establecimiento y la regulación de los planes territoriales de ordenación y uso del litoral y de las playas, así como la regulación del procedimiento de tramitación y aprobación de estos instrumentos y planes; la gestión de los títulos de ocupación y uso del dominio público marítimo-terrestre, especialmente el otorgamiento de autorizaciones y concesiones y, en todo caso, las concesiones de obras fijas en el mar, respetando las excepciones que puedan establecerse por motivos medioambientales en las aguas costeras interiores y de transición; la regulación y la gestión del régimen económico-financiero del dominio público marítimo-terrestre en los términos previstos por la legislación general; la ejecución de obras y actuaciones en el litoral andaluz cuando no sean de interés general. Corresponde también a la Comunidad Autónoma la ejecución y la gestión de las obras de interés general situadas en el litoral andaluz, de acuerdo con lo establecido en el apartado 8 del presente artículo.</w:t>
      </w:r>
    </w:p>
    <w:p w14:paraId="0562F711" w14:textId="77777777" w:rsidR="008B3528" w:rsidRPr="008B3528" w:rsidRDefault="008B3528" w:rsidP="008212BF">
      <w:pPr>
        <w:rPr>
          <w:noProof/>
        </w:rPr>
      </w:pPr>
      <w:r w:rsidRPr="008B3528">
        <w:rPr>
          <w:noProof/>
        </w:rPr>
        <w:t>7. Corresponde a la Comunidad Autónoma la competencia exclusiva en materia de planificación, construcción y financiación de las obras públicas en el ámbito de la Comunidad, siempre que no estén declaradas de interés general por el Estado.</w:t>
      </w:r>
    </w:p>
    <w:p w14:paraId="40ACEE10" w14:textId="77777777" w:rsidR="008B3528" w:rsidRPr="008B3528" w:rsidRDefault="008B3528" w:rsidP="008212BF">
      <w:pPr>
        <w:rPr>
          <w:noProof/>
        </w:rPr>
      </w:pPr>
      <w:r w:rsidRPr="008B3528">
        <w:rPr>
          <w:noProof/>
        </w:rPr>
        <w:t>8. La Comunidad Autónoma de Andalucía participará en la planificación y programación de las obras públicas de interés general competencia del Estado a través de los órganos y procedimientos multilaterales a que se refiere el apartado 1 del artículo 221 de este Estatuto. La Comunidad Autónoma emitirá informe previo sobre la calificación de obra de interés general del Estado. En el supuesto de las obras calificadas de interés general o que afecten a otra Comunidad Autónoma, podrán suscribirse convenios de colaboración para su gestión, de conformidad con lo dispuesto en la legislación del Estado y según lo establecido en el Título IX.</w:t>
      </w:r>
    </w:p>
    <w:p w14:paraId="4535C011" w14:textId="77777777" w:rsidR="008B3528" w:rsidRPr="008B3528" w:rsidRDefault="008B3528" w:rsidP="008212BF">
      <w:pPr>
        <w:rPr>
          <w:noProof/>
        </w:rPr>
      </w:pPr>
      <w:r w:rsidRPr="008B3528">
        <w:rPr>
          <w:noProof/>
        </w:rPr>
        <w:t>9. La Comisión Bilateral Junta de Andalucía-Estado emitirá informe previo sobre la determinación de la ubicación de infraestructuras y equipamientos de titularidad estatal en Andalucía.</w:t>
      </w:r>
    </w:p>
    <w:p w14:paraId="3A16275D" w14:textId="77777777" w:rsidR="008B3528" w:rsidRPr="008B3528" w:rsidRDefault="008B3528" w:rsidP="008212BF">
      <w:pPr>
        <w:rPr>
          <w:noProof/>
        </w:rPr>
      </w:pPr>
      <w:r w:rsidRPr="008B3528">
        <w:rPr>
          <w:noProof/>
        </w:rPr>
        <w:t>10. La calificación de interés general del Estado respecto de obras públicas titularidad de la Comunidad Autónoma requerirá informe previo de la misma y se ejecutarán, en todo caso, mediante convenio de colaboración.</w:t>
      </w:r>
    </w:p>
    <w:p w14:paraId="7EF0F6CB" w14:textId="77777777" w:rsidR="008B3528" w:rsidRPr="008B3528" w:rsidRDefault="008B3528" w:rsidP="008212BF">
      <w:pPr>
        <w:rPr>
          <w:b/>
          <w:bCs/>
          <w:noProof/>
        </w:rPr>
      </w:pPr>
      <w:r w:rsidRPr="008B3528">
        <w:rPr>
          <w:b/>
          <w:bCs/>
          <w:noProof/>
        </w:rPr>
        <w:t>Artículo 57. Medio ambiente, espacios protegidos y sostenibilidad.</w:t>
      </w:r>
    </w:p>
    <w:p w14:paraId="7D38CC0B" w14:textId="77777777" w:rsidR="008B3528" w:rsidRPr="008B3528" w:rsidRDefault="008B3528" w:rsidP="008212BF">
      <w:pPr>
        <w:rPr>
          <w:noProof/>
        </w:rPr>
      </w:pPr>
      <w:r w:rsidRPr="008B3528">
        <w:rPr>
          <w:noProof/>
        </w:rPr>
        <w:t>1. Corresponde a la Comunidad Autónoma la competencia exclusiva, sin perjuicio de lo dispuesto en el artículo 149.1.23.ª de la Constitución, en materia de:</w:t>
      </w:r>
    </w:p>
    <w:p w14:paraId="06F8BD68" w14:textId="77777777" w:rsidR="008B3528" w:rsidRPr="008B3528" w:rsidRDefault="008B3528" w:rsidP="008212BF">
      <w:pPr>
        <w:rPr>
          <w:noProof/>
        </w:rPr>
      </w:pPr>
      <w:r w:rsidRPr="008B3528">
        <w:rPr>
          <w:noProof/>
        </w:rPr>
        <w:t>a) Montes, explotaciones, aprovechamientos y servicios forestales.</w:t>
      </w:r>
    </w:p>
    <w:p w14:paraId="0F86F88E" w14:textId="77777777" w:rsidR="008B3528" w:rsidRPr="008B3528" w:rsidRDefault="008B3528" w:rsidP="008212BF">
      <w:pPr>
        <w:rPr>
          <w:noProof/>
        </w:rPr>
      </w:pPr>
      <w:r w:rsidRPr="008B3528">
        <w:rPr>
          <w:noProof/>
        </w:rPr>
        <w:t>b) Vías pecuarias.</w:t>
      </w:r>
    </w:p>
    <w:p w14:paraId="47FA14C9" w14:textId="77777777" w:rsidR="008B3528" w:rsidRPr="008B3528" w:rsidRDefault="008B3528" w:rsidP="008212BF">
      <w:pPr>
        <w:rPr>
          <w:noProof/>
        </w:rPr>
      </w:pPr>
      <w:r w:rsidRPr="008B3528">
        <w:rPr>
          <w:noProof/>
        </w:rPr>
        <w:lastRenderedPageBreak/>
        <w:t>c) Marismas y lagunas, y ecosistemas acuáticos.</w:t>
      </w:r>
    </w:p>
    <w:p w14:paraId="5FFC3B82" w14:textId="77777777" w:rsidR="008B3528" w:rsidRPr="008B3528" w:rsidRDefault="008B3528" w:rsidP="008212BF">
      <w:pPr>
        <w:rPr>
          <w:noProof/>
        </w:rPr>
      </w:pPr>
      <w:r w:rsidRPr="008B3528">
        <w:rPr>
          <w:noProof/>
        </w:rPr>
        <w:t>d) Pastos y tratamiento especial de zonas de montaña.</w:t>
      </w:r>
    </w:p>
    <w:p w14:paraId="6A83D7EB" w14:textId="77777777" w:rsidR="008B3528" w:rsidRPr="008B3528" w:rsidRDefault="008B3528" w:rsidP="008212BF">
      <w:pPr>
        <w:rPr>
          <w:noProof/>
        </w:rPr>
      </w:pPr>
      <w:r w:rsidRPr="008B3528">
        <w:rPr>
          <w:noProof/>
        </w:rPr>
        <w:t>e) Delimitación, regulación, ordenación y gestión integral de los espacios naturales protegidos, incluyendo los que afecten a las aguas marítimas de su jurisdicción, corredores biológicos, y hábitats en el territorio de Andalucía, así como la declaración de cualquier figura de protección y establecimiento de normas adicionales de protección ambiental.</w:t>
      </w:r>
    </w:p>
    <w:p w14:paraId="5EFF4F93" w14:textId="77777777" w:rsidR="008B3528" w:rsidRPr="008B3528" w:rsidRDefault="008B3528" w:rsidP="008212BF">
      <w:pPr>
        <w:rPr>
          <w:noProof/>
        </w:rPr>
      </w:pPr>
      <w:r w:rsidRPr="008B3528">
        <w:rPr>
          <w:noProof/>
        </w:rPr>
        <w:t>f) Fauna y flora silvestres.</w:t>
      </w:r>
    </w:p>
    <w:p w14:paraId="039CA840" w14:textId="77777777" w:rsidR="008B3528" w:rsidRPr="008B3528" w:rsidRDefault="008B3528" w:rsidP="008212BF">
      <w:pPr>
        <w:rPr>
          <w:noProof/>
        </w:rPr>
      </w:pPr>
      <w:r w:rsidRPr="008B3528">
        <w:rPr>
          <w:noProof/>
        </w:rPr>
        <w:t>g) Prevención ambiental.</w:t>
      </w:r>
    </w:p>
    <w:p w14:paraId="2BEF5DAB" w14:textId="77777777" w:rsidR="008B3528" w:rsidRPr="008B3528" w:rsidRDefault="008B3528" w:rsidP="008212BF">
      <w:pPr>
        <w:rPr>
          <w:noProof/>
        </w:rPr>
      </w:pPr>
      <w:r w:rsidRPr="008B3528">
        <w:rPr>
          <w:noProof/>
        </w:rPr>
        <w:t>2. Corresponde a la Comunidad Autónoma la competencia exclusiva en materia de caza y pesca fluvial y lacustre que incluye en todo caso la planificación y la regulación de estas materias; y la regulación del régimen de intervención administrativa de la caza y la pesca, de la vigilancia y de los aprovechamientos cinegéticos y piscícolas.</w:t>
      </w:r>
    </w:p>
    <w:p w14:paraId="18E9285D" w14:textId="77777777" w:rsidR="008B3528" w:rsidRPr="008B3528" w:rsidRDefault="008B3528" w:rsidP="008212BF">
      <w:pPr>
        <w:rPr>
          <w:noProof/>
        </w:rPr>
      </w:pPr>
      <w:r w:rsidRPr="008B3528">
        <w:rPr>
          <w:noProof/>
        </w:rPr>
        <w:t>3. Corresponde a la Comunidad Autónoma la competencia compartida en relación con el establecimiento y la regulación de los instrumentos de planificación ambiental y del procedimiento de tramitación y aprobación de estos instrumentos; el establecimiento y regulación de medidas de sostenibilidad e investigación ambientales; la regulación de los recursos naturales; la regulación sobre prevención en la producción de envases y embalajes; la regulación del ambiente atmosférico y de las distintas clases de contaminación del mismo; la regulación y la gestión de los vertidos efectuados en las aguas interiores de la Comunidad Autónoma, así como de los efectuados a las aguas superficiales y subterráneas que no transcurren por otra Comunidad Autónoma; la regulación de la prevención, el control, la corrección, la recuperación y la compensación de la contaminación del suelo y del subsuelo; la regulación sobre prevención y corrección de la generación de residuos con origen o destino en Andalucía; la regulación del régimen de autorizaciones y seguimiento de emisión de gases de efecto invernadero; el establecimiento y la regulación de medidas de fiscalidad ecológica; y la prevención, restauración y reparación de daños al medio ambiente, así como el correspondiente régimen sancionador. Asimismo, tiene competencias para el establecimiento de normas adicionales de protección.</w:t>
      </w:r>
    </w:p>
    <w:p w14:paraId="43BE36F3" w14:textId="77777777" w:rsidR="008B3528" w:rsidRPr="008B3528" w:rsidRDefault="008B3528" w:rsidP="008212BF">
      <w:pPr>
        <w:rPr>
          <w:noProof/>
        </w:rPr>
      </w:pPr>
      <w:r w:rsidRPr="008B3528">
        <w:rPr>
          <w:noProof/>
        </w:rPr>
        <w:t>4. La Comisión Bilateral Junta de Andalucía-Estado emite informe preceptivo sobre la declaración y delimitación de espacios naturales dotados de un régimen de protección estatal. Si el espacio está situado íntegramente en el territorio de Andalucía, la gestión corresponde a la Comunidad Autónoma.</w:t>
      </w:r>
    </w:p>
    <w:p w14:paraId="734EE6D6" w14:textId="77777777" w:rsidR="008B3528" w:rsidRPr="008B3528" w:rsidRDefault="008B3528" w:rsidP="008212BF">
      <w:pPr>
        <w:rPr>
          <w:noProof/>
        </w:rPr>
      </w:pPr>
      <w:r w:rsidRPr="008B3528">
        <w:rPr>
          <w:noProof/>
        </w:rPr>
        <w:t>5. Corresponde a la Comunidad Autónoma de Andalucía el establecimiento de un servicio meteorológico propio, el suministro de información meteorológica y climática, incluyendo el pronóstico, el control y el seguimiento de las situaciones meteorológicas de riesgo, así como la investigación en estos ámbitos y la elaboración de la cartografía climática.</w:t>
      </w:r>
    </w:p>
    <w:p w14:paraId="34FA826C" w14:textId="77777777" w:rsidR="008B3528" w:rsidRPr="008B3528" w:rsidRDefault="008B3528" w:rsidP="008212BF">
      <w:pPr>
        <w:rPr>
          <w:b/>
          <w:bCs/>
          <w:noProof/>
        </w:rPr>
      </w:pPr>
      <w:r w:rsidRPr="008B3528">
        <w:rPr>
          <w:b/>
          <w:bCs/>
          <w:noProof/>
        </w:rPr>
        <w:lastRenderedPageBreak/>
        <w:t>Artículo 58. Actividad económica.</w:t>
      </w:r>
    </w:p>
    <w:p w14:paraId="096A4B9E" w14:textId="77777777" w:rsidR="008B3528" w:rsidRPr="008B3528" w:rsidRDefault="008B3528" w:rsidP="008212BF">
      <w:pPr>
        <w:rPr>
          <w:noProof/>
        </w:rPr>
      </w:pPr>
      <w:r w:rsidRPr="008B3528">
        <w:rPr>
          <w:noProof/>
        </w:rPr>
        <w:t>1. La Comunidad Autónoma de Andalucía asume competencias exclusivas en:</w:t>
      </w:r>
    </w:p>
    <w:p w14:paraId="4DE3B2D5" w14:textId="77777777" w:rsidR="008B3528" w:rsidRPr="008B3528" w:rsidRDefault="008B3528" w:rsidP="008212BF">
      <w:pPr>
        <w:rPr>
          <w:noProof/>
        </w:rPr>
      </w:pPr>
      <w:r w:rsidRPr="008B3528">
        <w:rPr>
          <w:noProof/>
        </w:rPr>
        <w:t>1.º La ordenación administrativa de la actividad comercial, incluidos las ferias y mercados interiores; la regulación de los calendarios y horarios comerciales, respetando en su ejercicio el principio constitucional de unidad de mercado y la ordenación general de la economía; el desarrollo de las condiciones y la especificación de los requisitos administrativos necesarios para ejercer la actividad comercial; la regulación administrativa de todas las modalidades de venta y formas de prestación de la actividad comercial; la clasificación y la planificación territorial de los equipamientos comerciales, incluido el establecimiento y la autorización de grandes superficies comerciales; el establecimiento y la ejecución de las normas y los estándares de calidad relacionados con la actividad comercial; la adopción de medidas de policía administrativa con relación a la disciplina de mercado, y la ordenación administrativa del comercio interior, por cualquier medio, incluido el electrónico, sin perjuicio en este último caso de lo previsto en la legislación del Estado.</w:t>
      </w:r>
    </w:p>
    <w:p w14:paraId="33506554" w14:textId="77777777" w:rsidR="008B3528" w:rsidRPr="008B3528" w:rsidRDefault="008B3528" w:rsidP="008212BF">
      <w:pPr>
        <w:rPr>
          <w:noProof/>
        </w:rPr>
      </w:pPr>
      <w:r w:rsidRPr="008B3528">
        <w:rPr>
          <w:noProof/>
        </w:rPr>
        <w:t>2.º Régimen de las nuevas tecnologías relacionadas con la sociedad de la información y del conocimiento, en el marco de la legislación del Estado.</w:t>
      </w:r>
    </w:p>
    <w:p w14:paraId="2E4C1A17" w14:textId="77777777" w:rsidR="008B3528" w:rsidRPr="008B3528" w:rsidRDefault="008B3528" w:rsidP="008212BF">
      <w:pPr>
        <w:rPr>
          <w:noProof/>
        </w:rPr>
      </w:pPr>
      <w:r w:rsidRPr="008B3528">
        <w:rPr>
          <w:noProof/>
        </w:rPr>
        <w:t>3.º Fomento, regulación y desarrollo de las actividades y empresas de artesanía.</w:t>
      </w:r>
    </w:p>
    <w:p w14:paraId="38919E47" w14:textId="77777777" w:rsidR="008B3528" w:rsidRPr="008B3528" w:rsidRDefault="008B3528" w:rsidP="008212BF">
      <w:pPr>
        <w:rPr>
          <w:noProof/>
        </w:rPr>
      </w:pPr>
      <w:r w:rsidRPr="008B3528">
        <w:rPr>
          <w:noProof/>
        </w:rPr>
        <w:t>4.º Fomento, ordenación y organización de cooperativas y de entidades de economía social. La regulación y el fomento del cooperativismo que incluye:</w:t>
      </w:r>
    </w:p>
    <w:p w14:paraId="4571CCEE" w14:textId="77777777" w:rsidR="008B3528" w:rsidRPr="008B3528" w:rsidRDefault="008B3528" w:rsidP="008212BF">
      <w:pPr>
        <w:rPr>
          <w:noProof/>
        </w:rPr>
      </w:pPr>
      <w:r w:rsidRPr="008B3528">
        <w:rPr>
          <w:noProof/>
        </w:rPr>
        <w:t>a) La regulación del asociacionismo cooperativo.</w:t>
      </w:r>
    </w:p>
    <w:p w14:paraId="39CF96B6" w14:textId="77777777" w:rsidR="008B3528" w:rsidRPr="008B3528" w:rsidRDefault="008B3528" w:rsidP="008212BF">
      <w:pPr>
        <w:rPr>
          <w:noProof/>
        </w:rPr>
      </w:pPr>
      <w:r w:rsidRPr="008B3528">
        <w:rPr>
          <w:noProof/>
        </w:rPr>
        <w:t>b) La enseñanza y la formación cooperativas.</w:t>
      </w:r>
    </w:p>
    <w:p w14:paraId="6BD58C32" w14:textId="77777777" w:rsidR="008B3528" w:rsidRPr="008B3528" w:rsidRDefault="008B3528" w:rsidP="008212BF">
      <w:pPr>
        <w:rPr>
          <w:noProof/>
        </w:rPr>
      </w:pPr>
      <w:r w:rsidRPr="008B3528">
        <w:rPr>
          <w:noProof/>
        </w:rPr>
        <w:t>c) La fijación de los criterios, la regulación de las condiciones, la ejecución y el control de las ayudas públicas al mundo cooperativo.</w:t>
      </w:r>
    </w:p>
    <w:p w14:paraId="7A705053" w14:textId="77777777" w:rsidR="008B3528" w:rsidRPr="008B3528" w:rsidRDefault="008B3528" w:rsidP="008212BF">
      <w:pPr>
        <w:rPr>
          <w:noProof/>
        </w:rPr>
      </w:pPr>
      <w:r w:rsidRPr="008B3528">
        <w:rPr>
          <w:noProof/>
        </w:rPr>
        <w:t>5.º Promoción de la competencia en los mercados respecto de las actividades económicas que se realizan principalmente en Andalucía y el establecimiento y regulación de un órgano independiente de defensa de la competencia.</w:t>
      </w:r>
    </w:p>
    <w:p w14:paraId="41C66B3A" w14:textId="77777777" w:rsidR="008B3528" w:rsidRPr="008B3528" w:rsidRDefault="008B3528" w:rsidP="008212BF">
      <w:pPr>
        <w:rPr>
          <w:noProof/>
        </w:rPr>
      </w:pPr>
      <w:r w:rsidRPr="008B3528">
        <w:rPr>
          <w:noProof/>
        </w:rPr>
        <w:t>2. La Comunidad Autónoma de Andalucía asume competencias exclusivas de acuerdo con las bases y la ordenación de la actuación económica general, y en los términos de lo dispuesto en los artículos 38, 131 y 149.1.11.ª y 13.ª de la Constitución, sobre las siguientes materias:</w:t>
      </w:r>
    </w:p>
    <w:p w14:paraId="740C5946" w14:textId="77777777" w:rsidR="008B3528" w:rsidRPr="008B3528" w:rsidRDefault="008B3528" w:rsidP="008212BF">
      <w:pPr>
        <w:rPr>
          <w:noProof/>
        </w:rPr>
      </w:pPr>
      <w:r w:rsidRPr="008B3528">
        <w:rPr>
          <w:noProof/>
        </w:rPr>
        <w:t>1.º Fomento y planificación de la actividad económica en Andalucía.</w:t>
      </w:r>
    </w:p>
    <w:p w14:paraId="18C9BE08" w14:textId="77777777" w:rsidR="008B3528" w:rsidRPr="008B3528" w:rsidRDefault="008B3528" w:rsidP="008212BF">
      <w:pPr>
        <w:rPr>
          <w:noProof/>
        </w:rPr>
      </w:pPr>
      <w:r w:rsidRPr="008B3528">
        <w:rPr>
          <w:noProof/>
        </w:rPr>
        <w:t>2.º Sector público económico de la Comunidad Autónoma, en cuanto no está contemplado por otras normas de este Estatuto.</w:t>
      </w:r>
    </w:p>
    <w:p w14:paraId="0E8BE617" w14:textId="77777777" w:rsidR="008B3528" w:rsidRPr="008B3528" w:rsidRDefault="008B3528" w:rsidP="008212BF">
      <w:pPr>
        <w:rPr>
          <w:noProof/>
        </w:rPr>
      </w:pPr>
      <w:r w:rsidRPr="008B3528">
        <w:rPr>
          <w:noProof/>
        </w:rPr>
        <w:t>3.º Industria, salvo las competencias del Estado por razones de seguridad, sanitarias o de interés de la Defensa.</w:t>
      </w:r>
    </w:p>
    <w:p w14:paraId="2806C823" w14:textId="77777777" w:rsidR="008B3528" w:rsidRPr="008B3528" w:rsidRDefault="008B3528" w:rsidP="008212BF">
      <w:pPr>
        <w:rPr>
          <w:noProof/>
        </w:rPr>
      </w:pPr>
      <w:r w:rsidRPr="008B3528">
        <w:rPr>
          <w:noProof/>
        </w:rPr>
        <w:lastRenderedPageBreak/>
        <w:t>4.º Defensa de los derechos de los consumidores, la regulación de los procedimientos de mediación, información y educación en el consumo y la aplicación de reclamaciones.</w:t>
      </w:r>
    </w:p>
    <w:p w14:paraId="2738C101" w14:textId="77777777" w:rsidR="008B3528" w:rsidRPr="008B3528" w:rsidRDefault="008B3528" w:rsidP="008212BF">
      <w:pPr>
        <w:rPr>
          <w:noProof/>
        </w:rPr>
      </w:pPr>
      <w:r w:rsidRPr="008B3528">
        <w:rPr>
          <w:noProof/>
        </w:rPr>
        <w:t>5.º Autorización para la creación y organización de mercados de valores y centros de contratación ubicados en Andalucía. Supervisión de estos mercados y centros, y de las sociedades rectoras de los agentes que intervengan en los mismos.</w:t>
      </w:r>
    </w:p>
    <w:p w14:paraId="4751187B" w14:textId="77777777" w:rsidR="008B3528" w:rsidRPr="008B3528" w:rsidRDefault="008B3528" w:rsidP="008212BF">
      <w:pPr>
        <w:rPr>
          <w:noProof/>
        </w:rPr>
      </w:pPr>
      <w:r w:rsidRPr="008B3528">
        <w:rPr>
          <w:noProof/>
        </w:rPr>
        <w:t>3. Corresponde a la Comunidad Autónoma de Andalucía el desarrollo y la gestión de la planificación general de la actividad económica. Esta competencia incluye, en todo caso:</w:t>
      </w:r>
    </w:p>
    <w:p w14:paraId="0D250DB7" w14:textId="77777777" w:rsidR="008B3528" w:rsidRPr="008B3528" w:rsidRDefault="008B3528" w:rsidP="008212BF">
      <w:pPr>
        <w:rPr>
          <w:noProof/>
        </w:rPr>
      </w:pPr>
      <w:r w:rsidRPr="008B3528">
        <w:rPr>
          <w:noProof/>
        </w:rPr>
        <w:t>a) El desarrollo de los planes estatales.</w:t>
      </w:r>
    </w:p>
    <w:p w14:paraId="618BCF97" w14:textId="77777777" w:rsidR="008B3528" w:rsidRPr="008B3528" w:rsidRDefault="008B3528" w:rsidP="008212BF">
      <w:pPr>
        <w:rPr>
          <w:noProof/>
        </w:rPr>
      </w:pPr>
      <w:r w:rsidRPr="008B3528">
        <w:rPr>
          <w:noProof/>
        </w:rPr>
        <w:t>b) La participación en la planificación de acuerdo con lo establecido en el artículo 222 de este Estatuto.</w:t>
      </w:r>
    </w:p>
    <w:p w14:paraId="4BA7B0D7" w14:textId="77777777" w:rsidR="008B3528" w:rsidRPr="008B3528" w:rsidRDefault="008B3528" w:rsidP="008212BF">
      <w:pPr>
        <w:rPr>
          <w:noProof/>
        </w:rPr>
      </w:pPr>
      <w:r w:rsidRPr="008B3528">
        <w:rPr>
          <w:noProof/>
        </w:rPr>
        <w:t>c) La gestión de los planes, incluyendo los fondos y los recursos de origen estatal destinados al fomento de la actividad económica, en los términos que se acuerden con el Estado mediante convenio.</w:t>
      </w:r>
    </w:p>
    <w:p w14:paraId="7B3811E7" w14:textId="77777777" w:rsidR="008B3528" w:rsidRPr="008B3528" w:rsidRDefault="008B3528" w:rsidP="008212BF">
      <w:pPr>
        <w:rPr>
          <w:noProof/>
        </w:rPr>
      </w:pPr>
      <w:r w:rsidRPr="008B3528">
        <w:rPr>
          <w:noProof/>
        </w:rPr>
        <w:t>4. La Comunidad Autónoma asume competencias ejecutivas en:</w:t>
      </w:r>
    </w:p>
    <w:p w14:paraId="3113B70A" w14:textId="77777777" w:rsidR="008B3528" w:rsidRPr="008B3528" w:rsidRDefault="008B3528" w:rsidP="008212BF">
      <w:pPr>
        <w:rPr>
          <w:noProof/>
        </w:rPr>
      </w:pPr>
      <w:r w:rsidRPr="008B3528">
        <w:rPr>
          <w:noProof/>
        </w:rPr>
        <w:t>1.º Reserva al sector público de recursos o servicios esenciales, especialmente en caso de monopolios, e intervención de empresas cuando lo exija el interés general.</w:t>
      </w:r>
    </w:p>
    <w:p w14:paraId="5C61D8AB" w14:textId="77777777" w:rsidR="008B3528" w:rsidRPr="008B3528" w:rsidRDefault="008B3528" w:rsidP="008212BF">
      <w:pPr>
        <w:rPr>
          <w:noProof/>
        </w:rPr>
      </w:pPr>
      <w:r w:rsidRPr="008B3528">
        <w:rPr>
          <w:noProof/>
        </w:rPr>
        <w:t>2.º Ferias internacionales que se celebren en Andalucía.</w:t>
      </w:r>
    </w:p>
    <w:p w14:paraId="30C1F063" w14:textId="77777777" w:rsidR="008B3528" w:rsidRPr="008B3528" w:rsidRDefault="008B3528" w:rsidP="008212BF">
      <w:pPr>
        <w:rPr>
          <w:noProof/>
        </w:rPr>
      </w:pPr>
      <w:r w:rsidRPr="008B3528">
        <w:rPr>
          <w:noProof/>
        </w:rPr>
        <w:t>3.º Propiedad intelectual e industrial.</w:t>
      </w:r>
    </w:p>
    <w:p w14:paraId="1B2FDEC2" w14:textId="77777777" w:rsidR="008B3528" w:rsidRPr="008B3528" w:rsidRDefault="008B3528" w:rsidP="008212BF">
      <w:pPr>
        <w:rPr>
          <w:noProof/>
        </w:rPr>
      </w:pPr>
      <w:r w:rsidRPr="008B3528">
        <w:rPr>
          <w:noProof/>
        </w:rPr>
        <w:t>4.º Control, metrología y contraste de metales.</w:t>
      </w:r>
    </w:p>
    <w:p w14:paraId="16817552" w14:textId="77777777" w:rsidR="008B3528" w:rsidRPr="008B3528" w:rsidRDefault="008B3528" w:rsidP="008212BF">
      <w:pPr>
        <w:rPr>
          <w:noProof/>
        </w:rPr>
      </w:pPr>
      <w:r w:rsidRPr="008B3528">
        <w:rPr>
          <w:noProof/>
        </w:rPr>
        <w:t>5.º Defensa de la competencia en el desarrollo de las actividades económicas que alteren o puedan alterar la libre competencia del mercado en un ámbito que no supere el territorio de Andalucía, incluidas la inspección y la ejecución del régimen sancionador.</w:t>
      </w:r>
    </w:p>
    <w:p w14:paraId="7F7E9125" w14:textId="77777777" w:rsidR="008B3528" w:rsidRPr="008B3528" w:rsidRDefault="008B3528" w:rsidP="008212BF">
      <w:pPr>
        <w:rPr>
          <w:b/>
          <w:bCs/>
          <w:noProof/>
        </w:rPr>
      </w:pPr>
      <w:r w:rsidRPr="008B3528">
        <w:rPr>
          <w:b/>
          <w:bCs/>
          <w:noProof/>
        </w:rPr>
        <w:t>Artículo 59. Organización territorial.</w:t>
      </w:r>
    </w:p>
    <w:p w14:paraId="359327C9" w14:textId="77777777" w:rsidR="008B3528" w:rsidRPr="008B3528" w:rsidRDefault="008B3528" w:rsidP="008212BF">
      <w:pPr>
        <w:rPr>
          <w:noProof/>
        </w:rPr>
      </w:pPr>
      <w:r w:rsidRPr="008B3528">
        <w:rPr>
          <w:noProof/>
        </w:rPr>
        <w:t>Corresponde a la Comunidad Autónoma de Andalucía, respetando la garantía institucional establecida por la Constitución en los artículos 140 y 141, la competencia exclusiva sobre organización territorial, que incluye en todo caso:</w:t>
      </w:r>
    </w:p>
    <w:p w14:paraId="696A20DC" w14:textId="77777777" w:rsidR="008B3528" w:rsidRPr="008B3528" w:rsidRDefault="008B3528" w:rsidP="008212BF">
      <w:pPr>
        <w:rPr>
          <w:noProof/>
        </w:rPr>
      </w:pPr>
      <w:r w:rsidRPr="008B3528">
        <w:rPr>
          <w:noProof/>
        </w:rPr>
        <w:t>a) La determinación, la creación, la modificación y la supresión de las entidades que configuran la organización territorial de Andalucía.</w:t>
      </w:r>
    </w:p>
    <w:p w14:paraId="277B85C5" w14:textId="77777777" w:rsidR="008B3528" w:rsidRPr="008B3528" w:rsidRDefault="008B3528" w:rsidP="008212BF">
      <w:pPr>
        <w:rPr>
          <w:noProof/>
        </w:rPr>
      </w:pPr>
      <w:r w:rsidRPr="008B3528">
        <w:rPr>
          <w:noProof/>
        </w:rPr>
        <w:t>b) La creación, la supresión y la alteración de los términos de los entes locales y las comarcas que puedan constituirse, así como denominación y símbolos.</w:t>
      </w:r>
    </w:p>
    <w:p w14:paraId="48C794FB" w14:textId="77777777" w:rsidR="008B3528" w:rsidRPr="008B3528" w:rsidRDefault="008B3528" w:rsidP="008212BF">
      <w:pPr>
        <w:rPr>
          <w:b/>
          <w:bCs/>
          <w:noProof/>
        </w:rPr>
      </w:pPr>
      <w:r w:rsidRPr="008B3528">
        <w:rPr>
          <w:b/>
          <w:bCs/>
          <w:noProof/>
        </w:rPr>
        <w:t>Artículo 60. Régimen local.</w:t>
      </w:r>
    </w:p>
    <w:p w14:paraId="2BAB46CA" w14:textId="77777777" w:rsidR="008B3528" w:rsidRPr="008B3528" w:rsidRDefault="008B3528" w:rsidP="008212BF">
      <w:pPr>
        <w:rPr>
          <w:noProof/>
        </w:rPr>
      </w:pPr>
      <w:r w:rsidRPr="008B3528">
        <w:rPr>
          <w:noProof/>
        </w:rPr>
        <w:t>1. Corresponde a la Comunidad Autónoma la competencia exclusiva en materia de régimen local que, respetando el artículo 149.1.18.ª de la Constitución y el principio de autonomía local, incluye:</w:t>
      </w:r>
    </w:p>
    <w:p w14:paraId="64C7728C" w14:textId="77777777" w:rsidR="008B3528" w:rsidRPr="008B3528" w:rsidRDefault="008B3528" w:rsidP="008212BF">
      <w:pPr>
        <w:rPr>
          <w:noProof/>
        </w:rPr>
      </w:pPr>
      <w:r w:rsidRPr="008B3528">
        <w:rPr>
          <w:noProof/>
        </w:rPr>
        <w:lastRenderedPageBreak/>
        <w:t>a) Las relaciones entre las instituciones de la Junta de Andalucía y los entes locales, así como las técnicas de organización y de relación para la cooperación y la colaboración entre los entes locales y entre éstos y la Administración de la Comunidad Autónoma, incluyendo las distintas formas asociativas mancomunales, convencionales y consorciales.</w:t>
      </w:r>
    </w:p>
    <w:p w14:paraId="5282436B" w14:textId="77777777" w:rsidR="008B3528" w:rsidRPr="008B3528" w:rsidRDefault="008B3528" w:rsidP="008212BF">
      <w:pPr>
        <w:rPr>
          <w:noProof/>
        </w:rPr>
      </w:pPr>
      <w:r w:rsidRPr="008B3528">
        <w:rPr>
          <w:noProof/>
        </w:rPr>
        <w:t>b) La determinación de las competencias y de las potestades propias de los municipios y de los demás entes locales, en los ámbitos especificados en el Título III.</w:t>
      </w:r>
    </w:p>
    <w:p w14:paraId="6A61428D" w14:textId="77777777" w:rsidR="008B3528" w:rsidRPr="008B3528" w:rsidRDefault="008B3528" w:rsidP="008212BF">
      <w:pPr>
        <w:rPr>
          <w:noProof/>
        </w:rPr>
      </w:pPr>
      <w:r w:rsidRPr="008B3528">
        <w:rPr>
          <w:noProof/>
        </w:rPr>
        <w:t>c) El régimen de los bienes de dominio público, comunales y patrimoniales y las modalidades de prestación de los servicios públicos.</w:t>
      </w:r>
    </w:p>
    <w:p w14:paraId="3042FD88" w14:textId="77777777" w:rsidR="008B3528" w:rsidRPr="008B3528" w:rsidRDefault="008B3528" w:rsidP="008212BF">
      <w:pPr>
        <w:rPr>
          <w:noProof/>
        </w:rPr>
      </w:pPr>
      <w:r w:rsidRPr="008B3528">
        <w:rPr>
          <w:noProof/>
        </w:rPr>
        <w:t>d) La determinación de los órganos de gobierno de los entes locales creados por la Junta de Andalucía, el funcionamiento y el régimen de adopción de acuerdos de todos estos órganos y de las relaciones entre ellos.</w:t>
      </w:r>
    </w:p>
    <w:p w14:paraId="150509E0" w14:textId="77777777" w:rsidR="008B3528" w:rsidRPr="008B3528" w:rsidRDefault="008B3528" w:rsidP="008212BF">
      <w:pPr>
        <w:rPr>
          <w:noProof/>
        </w:rPr>
      </w:pPr>
      <w:r w:rsidRPr="008B3528">
        <w:rPr>
          <w:noProof/>
        </w:rPr>
        <w:t>e) El régimen de los órganos complementarios de la organización de los entes locales.</w:t>
      </w:r>
    </w:p>
    <w:p w14:paraId="7D588414" w14:textId="77777777" w:rsidR="008B3528" w:rsidRPr="008B3528" w:rsidRDefault="008B3528" w:rsidP="008212BF">
      <w:pPr>
        <w:rPr>
          <w:noProof/>
        </w:rPr>
      </w:pPr>
      <w:r w:rsidRPr="008B3528">
        <w:rPr>
          <w:noProof/>
        </w:rPr>
        <w:t>f) La regulación del régimen electoral de los entes locales creados por la Junta de Andalucía, con la excepción de los constitucionalmente garantizados.</w:t>
      </w:r>
    </w:p>
    <w:p w14:paraId="47CFEBD3" w14:textId="77777777" w:rsidR="008B3528" w:rsidRPr="008B3528" w:rsidRDefault="008B3528" w:rsidP="008212BF">
      <w:pPr>
        <w:rPr>
          <w:noProof/>
        </w:rPr>
      </w:pPr>
      <w:r w:rsidRPr="008B3528">
        <w:rPr>
          <w:noProof/>
        </w:rPr>
        <w:t>2. Asimismo, corresponde a la Comunidad Autónoma la competencia compartida en todo lo no establecido en el apartado 1.</w:t>
      </w:r>
    </w:p>
    <w:p w14:paraId="0E96E189" w14:textId="77777777" w:rsidR="008B3528" w:rsidRPr="008B3528" w:rsidRDefault="008B3528" w:rsidP="008212BF">
      <w:pPr>
        <w:rPr>
          <w:noProof/>
        </w:rPr>
      </w:pPr>
      <w:r w:rsidRPr="008B3528">
        <w:rPr>
          <w:noProof/>
        </w:rPr>
        <w:t>3. En el marco de la regulación general del Estado, le corresponden a la Comunidad Autónoma de Andalucía las competencias sobre haciendas locales y tutela financiera de los entes locales, sin perjuicio de la autonomía de éstos, y dentro de las bases que dicte el Estado de acuerdo con el artículo 149.1.18.ª de la Constitución.</w:t>
      </w:r>
    </w:p>
    <w:p w14:paraId="4D56FD1D" w14:textId="77777777" w:rsidR="008B3528" w:rsidRPr="008B3528" w:rsidRDefault="008B3528" w:rsidP="008212BF">
      <w:pPr>
        <w:rPr>
          <w:b/>
          <w:bCs/>
          <w:noProof/>
        </w:rPr>
      </w:pPr>
      <w:r w:rsidRPr="008B3528">
        <w:rPr>
          <w:b/>
          <w:bCs/>
          <w:noProof/>
        </w:rPr>
        <w:t>Artículo 61. Servicios sociales, voluntariado, menores y familias.</w:t>
      </w:r>
    </w:p>
    <w:p w14:paraId="1D393228" w14:textId="77777777" w:rsidR="008B3528" w:rsidRPr="008B3528" w:rsidRDefault="008B3528" w:rsidP="008212BF">
      <w:pPr>
        <w:rPr>
          <w:noProof/>
        </w:rPr>
      </w:pPr>
      <w:r w:rsidRPr="008B3528">
        <w:rPr>
          <w:noProof/>
        </w:rPr>
        <w:t>1. Corresponde a la Comunidad Autónoma la competencia exclusiva en materia de servicios sociales, que en todo caso incluye:</w:t>
      </w:r>
    </w:p>
    <w:p w14:paraId="3645DC3C" w14:textId="77777777" w:rsidR="008B3528" w:rsidRPr="008B3528" w:rsidRDefault="008B3528" w:rsidP="008212BF">
      <w:pPr>
        <w:rPr>
          <w:noProof/>
        </w:rPr>
      </w:pPr>
      <w:r w:rsidRPr="008B3528">
        <w:rPr>
          <w:noProof/>
        </w:rPr>
        <w:t>a) La regulación, ordenación y gestión de servicios sociales, las prestaciones técnicas y las prestaciones económicas con finalidad asistencial o complementarias de otros sistemas de protección pública.</w:t>
      </w:r>
    </w:p>
    <w:p w14:paraId="311EAA03" w14:textId="77777777" w:rsidR="008B3528" w:rsidRPr="008B3528" w:rsidRDefault="008B3528" w:rsidP="008212BF">
      <w:pPr>
        <w:rPr>
          <w:noProof/>
        </w:rPr>
      </w:pPr>
      <w:r w:rsidRPr="008B3528">
        <w:rPr>
          <w:noProof/>
        </w:rPr>
        <w:t>b) La regulación y la aprobación de planes y programas específicos dirigidos a personas y colectivos en situación de necesidad social.</w:t>
      </w:r>
    </w:p>
    <w:p w14:paraId="006D021F" w14:textId="77777777" w:rsidR="008B3528" w:rsidRPr="008B3528" w:rsidRDefault="008B3528" w:rsidP="008212BF">
      <w:pPr>
        <w:rPr>
          <w:noProof/>
        </w:rPr>
      </w:pPr>
      <w:r w:rsidRPr="008B3528">
        <w:rPr>
          <w:noProof/>
        </w:rPr>
        <w:t>c) Instituciones públicas de protección y tutela de personas necesitadas de protección especial, incluida la creación de centros de ayuda, reinserción y rehabilitación.</w:t>
      </w:r>
    </w:p>
    <w:p w14:paraId="70F7083F" w14:textId="77777777" w:rsidR="008B3528" w:rsidRPr="008B3528" w:rsidRDefault="008B3528" w:rsidP="008212BF">
      <w:pPr>
        <w:rPr>
          <w:noProof/>
        </w:rPr>
      </w:pPr>
      <w:r w:rsidRPr="008B3528">
        <w:rPr>
          <w:noProof/>
        </w:rPr>
        <w:t>2. Corresponde a la Comunidad Autónoma la competencia exclusiva en materia de voluntariado, que incluye, en todo caso, la definición de la actividad y la regulación y la promoción de las actuaciones destinadas a la solidaridad y a la acción voluntaria que se ejecuten individualmente o a través de instituciones públicas o privadas.</w:t>
      </w:r>
    </w:p>
    <w:p w14:paraId="50044070" w14:textId="77777777" w:rsidR="008B3528" w:rsidRPr="008B3528" w:rsidRDefault="008B3528" w:rsidP="008212BF">
      <w:pPr>
        <w:rPr>
          <w:noProof/>
        </w:rPr>
      </w:pPr>
      <w:r w:rsidRPr="008B3528">
        <w:rPr>
          <w:noProof/>
        </w:rPr>
        <w:t>3. Corresponde a la Comunidad Autónoma en materia de menores:</w:t>
      </w:r>
    </w:p>
    <w:p w14:paraId="4E28EF1D" w14:textId="77777777" w:rsidR="008B3528" w:rsidRPr="008B3528" w:rsidRDefault="008B3528" w:rsidP="008212BF">
      <w:pPr>
        <w:rPr>
          <w:noProof/>
        </w:rPr>
      </w:pPr>
      <w:r w:rsidRPr="008B3528">
        <w:rPr>
          <w:noProof/>
        </w:rPr>
        <w:lastRenderedPageBreak/>
        <w:t>a) La competencia exclusiva en materia de protección de menores, que incluye, en todo caso, la regulación del régimen de protección y de las instituciones públicas de protección y tutela de los menores desamparados, en situación de riesgo, y de los menores infractores, sin perjuicio de lo dispuesto en la legislación civil y penal.</w:t>
      </w:r>
    </w:p>
    <w:p w14:paraId="136A10FE" w14:textId="77777777" w:rsidR="008B3528" w:rsidRPr="008B3528" w:rsidRDefault="008B3528" w:rsidP="008212BF">
      <w:pPr>
        <w:rPr>
          <w:noProof/>
        </w:rPr>
      </w:pPr>
      <w:r w:rsidRPr="008B3528">
        <w:rPr>
          <w:noProof/>
        </w:rPr>
        <w:t>b) La participación en la elaboración y reforma de la legislación penal y procesal que incida en la competencia de menores a través de los órganos y procedimientos multilaterales a que se refiere el apartado 1 del artículo 221 de este Estatuto.</w:t>
      </w:r>
    </w:p>
    <w:p w14:paraId="671A9180" w14:textId="77777777" w:rsidR="008B3528" w:rsidRPr="008B3528" w:rsidRDefault="008B3528" w:rsidP="008212BF">
      <w:pPr>
        <w:rPr>
          <w:noProof/>
        </w:rPr>
      </w:pPr>
      <w:r w:rsidRPr="008B3528">
        <w:rPr>
          <w:noProof/>
        </w:rPr>
        <w:t>4. Corresponde a la Comunidad Autónoma la competencia exclusiva en materia de promoción de las familias y de la infancia, que, en todo caso, incluye las medidas de protección social y su ejecución.</w:t>
      </w:r>
    </w:p>
    <w:p w14:paraId="014CC24E" w14:textId="77777777" w:rsidR="008B3528" w:rsidRPr="008B3528" w:rsidRDefault="008B3528" w:rsidP="008212BF">
      <w:pPr>
        <w:rPr>
          <w:b/>
          <w:bCs/>
          <w:noProof/>
        </w:rPr>
      </w:pPr>
      <w:r w:rsidRPr="008B3528">
        <w:rPr>
          <w:b/>
          <w:bCs/>
          <w:noProof/>
        </w:rPr>
        <w:t>Artículo 62. Inmigración.</w:t>
      </w:r>
    </w:p>
    <w:p w14:paraId="78C6E5E7" w14:textId="77777777" w:rsidR="008B3528" w:rsidRPr="008B3528" w:rsidRDefault="008B3528" w:rsidP="008212BF">
      <w:pPr>
        <w:rPr>
          <w:noProof/>
        </w:rPr>
      </w:pPr>
      <w:r w:rsidRPr="008B3528">
        <w:rPr>
          <w:noProof/>
        </w:rPr>
        <w:t>1. Corresponden a la Comunidad Autónoma:</w:t>
      </w:r>
    </w:p>
    <w:p w14:paraId="016EB846" w14:textId="77777777" w:rsidR="008B3528" w:rsidRPr="008B3528" w:rsidRDefault="008B3528" w:rsidP="008212BF">
      <w:pPr>
        <w:rPr>
          <w:noProof/>
        </w:rPr>
      </w:pPr>
      <w:r w:rsidRPr="008B3528">
        <w:rPr>
          <w:noProof/>
        </w:rPr>
        <w:t>a) Las políticas de integración y participación social, económica y cultural de los inmigrantes, en el marco de sus competencias.</w:t>
      </w:r>
    </w:p>
    <w:p w14:paraId="0F9FFCEC" w14:textId="77777777" w:rsidR="008B3528" w:rsidRPr="008B3528" w:rsidRDefault="008B3528" w:rsidP="008212BF">
      <w:pPr>
        <w:rPr>
          <w:noProof/>
        </w:rPr>
      </w:pPr>
      <w:r w:rsidRPr="008B3528">
        <w:rPr>
          <w:noProof/>
        </w:rPr>
        <w:t>b) La competencia ejecutiva en materia de autorizaciones de trabajo de los extranjeros cuya relación laboral se desarrolle en Andalucía, en necesaria coordinación con la competencia estatal en materia de entrada y residencia y de acuerdo con lo que establezca la legislación del Estado. Esta competencia incluye la tramitación y resolución de las autorizaciones iniciales de trabajo, la tramitación y resolución de los recursos presentados a dichas autorizaciones y la aplicación del régimen de inspección y sanción.</w:t>
      </w:r>
    </w:p>
    <w:p w14:paraId="07B692A6" w14:textId="77777777" w:rsidR="008B3528" w:rsidRPr="008B3528" w:rsidRDefault="008B3528" w:rsidP="008212BF">
      <w:pPr>
        <w:rPr>
          <w:noProof/>
        </w:rPr>
      </w:pPr>
      <w:r w:rsidRPr="008B3528">
        <w:rPr>
          <w:noProof/>
        </w:rPr>
        <w:t>2. La Comunidad Autónoma participará en las decisiones del Estado sobre inmigración con especial trascendencia para Andalucía y, en particular, la participación preceptiva previa en la fijación del contingente de trabajadores extranjeros a través de los mecanismos previstos en el Título IX.</w:t>
      </w:r>
    </w:p>
    <w:p w14:paraId="0224B008" w14:textId="77777777" w:rsidR="008B3528" w:rsidRPr="008B3528" w:rsidRDefault="008B3528" w:rsidP="008212BF">
      <w:pPr>
        <w:rPr>
          <w:b/>
          <w:bCs/>
          <w:noProof/>
        </w:rPr>
      </w:pPr>
      <w:r w:rsidRPr="008B3528">
        <w:rPr>
          <w:b/>
          <w:bCs/>
          <w:noProof/>
        </w:rPr>
        <w:t>Artículo 63. Empleo, relaciones laborales y seguridad social.</w:t>
      </w:r>
    </w:p>
    <w:p w14:paraId="5481C3D6" w14:textId="77777777" w:rsidR="008B3528" w:rsidRPr="008B3528" w:rsidRDefault="008B3528" w:rsidP="008212BF">
      <w:pPr>
        <w:rPr>
          <w:noProof/>
        </w:rPr>
      </w:pPr>
      <w:r w:rsidRPr="008B3528">
        <w:rPr>
          <w:noProof/>
        </w:rPr>
        <w:t>1. Corresponden a la Comunidad Autónoma, en el marco de la legislación del Estado, las competencias ejecutivas en materia de empleo y relaciones laborales, que incluyen en todo caso:</w:t>
      </w:r>
    </w:p>
    <w:p w14:paraId="1142CF49" w14:textId="77777777" w:rsidR="008B3528" w:rsidRPr="008B3528" w:rsidRDefault="008B3528" w:rsidP="008212BF">
      <w:pPr>
        <w:rPr>
          <w:noProof/>
        </w:rPr>
      </w:pPr>
      <w:r w:rsidRPr="008B3528">
        <w:rPr>
          <w:noProof/>
        </w:rPr>
        <w:t>1.º Las políticas activas de empleo, que comprenderán la formación de los demandantes de empleo y de los trabajadores en activo, así como la gestión de las subvenciones correspondientes; la intermediación laboral y el fomento del empleo.</w:t>
      </w:r>
    </w:p>
    <w:p w14:paraId="4B16F0D8" w14:textId="77777777" w:rsidR="008B3528" w:rsidRPr="008B3528" w:rsidRDefault="008B3528" w:rsidP="008212BF">
      <w:pPr>
        <w:rPr>
          <w:noProof/>
        </w:rPr>
      </w:pPr>
      <w:r w:rsidRPr="008B3528">
        <w:rPr>
          <w:noProof/>
        </w:rPr>
        <w:t>2.º Las cualificaciones profesionales en Andalucía.</w:t>
      </w:r>
    </w:p>
    <w:p w14:paraId="4A2279B1" w14:textId="77777777" w:rsidR="008B3528" w:rsidRPr="008B3528" w:rsidRDefault="008B3528" w:rsidP="008212BF">
      <w:pPr>
        <w:rPr>
          <w:noProof/>
        </w:rPr>
      </w:pPr>
      <w:r w:rsidRPr="008B3528">
        <w:rPr>
          <w:noProof/>
        </w:rPr>
        <w:t>3.º Los procedimientos de regulación de ocupación y de actuación administrativa en materia de traslados colectivos entre centros de trabajo situados en Andalucía.</w:t>
      </w:r>
    </w:p>
    <w:p w14:paraId="27A3525F" w14:textId="77777777" w:rsidR="008B3528" w:rsidRPr="008B3528" w:rsidRDefault="008B3528" w:rsidP="008212BF">
      <w:pPr>
        <w:rPr>
          <w:noProof/>
        </w:rPr>
      </w:pPr>
      <w:r w:rsidRPr="008B3528">
        <w:rPr>
          <w:noProof/>
        </w:rPr>
        <w:t>4.º La Prevención de Riesgos Laborales y la Seguridad en el Trabajo.5.º La determinación de los servicios mínimos de las huelgas que tengan lugar en Andalucía.</w:t>
      </w:r>
    </w:p>
    <w:p w14:paraId="3F9BBC89" w14:textId="77777777" w:rsidR="008B3528" w:rsidRPr="008B3528" w:rsidRDefault="008B3528" w:rsidP="008212BF">
      <w:pPr>
        <w:rPr>
          <w:noProof/>
        </w:rPr>
      </w:pPr>
      <w:r w:rsidRPr="008B3528">
        <w:rPr>
          <w:noProof/>
        </w:rPr>
        <w:t>6.º Los instrumentos de conciliación, mediación y arbitraje laborales.</w:t>
      </w:r>
    </w:p>
    <w:p w14:paraId="549CAC2F" w14:textId="77777777" w:rsidR="008B3528" w:rsidRPr="008B3528" w:rsidRDefault="008B3528" w:rsidP="008212BF">
      <w:pPr>
        <w:rPr>
          <w:noProof/>
        </w:rPr>
      </w:pPr>
      <w:r w:rsidRPr="008B3528">
        <w:rPr>
          <w:noProof/>
        </w:rPr>
        <w:lastRenderedPageBreak/>
        <w:t>7.º La potestad sancionadora de las infracciones del orden social en el ámbito de sus competencias.</w:t>
      </w:r>
    </w:p>
    <w:p w14:paraId="19866DCE" w14:textId="77777777" w:rsidR="008B3528" w:rsidRPr="008B3528" w:rsidRDefault="008B3528" w:rsidP="008212BF">
      <w:pPr>
        <w:rPr>
          <w:noProof/>
        </w:rPr>
      </w:pPr>
      <w:r w:rsidRPr="008B3528">
        <w:rPr>
          <w:noProof/>
        </w:rPr>
        <w:t>8.º El control de legalidad y, si procede, el registro posterior de los convenios colectivos de trabajo en el ámbito territorial de Andalucía.</w:t>
      </w:r>
    </w:p>
    <w:p w14:paraId="552F2C6F" w14:textId="77777777" w:rsidR="008B3528" w:rsidRPr="008B3528" w:rsidRDefault="008B3528" w:rsidP="008212BF">
      <w:pPr>
        <w:rPr>
          <w:noProof/>
        </w:rPr>
      </w:pPr>
      <w:r w:rsidRPr="008B3528">
        <w:rPr>
          <w:noProof/>
        </w:rPr>
        <w:t>9.º La elaboración del calendario de días festivos en el ámbito de la Comunidad Autónoma.</w:t>
      </w:r>
    </w:p>
    <w:p w14:paraId="0DC88BCC" w14:textId="77777777" w:rsidR="008B3528" w:rsidRPr="008B3528" w:rsidRDefault="008B3528" w:rsidP="008212BF">
      <w:pPr>
        <w:rPr>
          <w:noProof/>
        </w:rPr>
      </w:pPr>
      <w:r w:rsidRPr="008B3528">
        <w:rPr>
          <w:noProof/>
        </w:rPr>
        <w:t>2. Corresponde a la Junta de Andalucía la competencia ejecutiva sobre la función pública inspectora en todo lo previsto en el apartado anterior. A tal efecto, los funcionarios de los cuerpos que realicen dicha función dependerán orgánica y funcionalmente de la Junta de Andalucía. A través de los mecanismos de cooperación previstos en el presente Estatuto se establecerán las fórmulas de garantía del ejercicio eficaz de la función inspectora en el ámbito social, ejerciéndose las competencias del Estado y de la Junta de Andalucía de forma coordinada, conforme a los Planes de actuación que se determinen a través de los indicados mecanismos.</w:t>
      </w:r>
    </w:p>
    <w:p w14:paraId="61A7D30B" w14:textId="77777777" w:rsidR="008B3528" w:rsidRPr="008B3528" w:rsidRDefault="008B3528" w:rsidP="008212BF">
      <w:pPr>
        <w:rPr>
          <w:noProof/>
        </w:rPr>
      </w:pPr>
      <w:r w:rsidRPr="008B3528">
        <w:rPr>
          <w:noProof/>
        </w:rPr>
        <w:t>3. En materia de Seguridad Social, corresponden a la Comunidad Autónoma las competencias ejecutivas que se determinen en aplicación de la legislación estatal, incluida la gestión de su régimen económico, con pleno respeto al principio de unidad de caja.</w:t>
      </w:r>
    </w:p>
    <w:p w14:paraId="7E584733" w14:textId="77777777" w:rsidR="008B3528" w:rsidRPr="008B3528" w:rsidRDefault="008B3528" w:rsidP="008212BF">
      <w:pPr>
        <w:rPr>
          <w:b/>
          <w:bCs/>
          <w:noProof/>
        </w:rPr>
      </w:pPr>
      <w:r w:rsidRPr="008B3528">
        <w:rPr>
          <w:b/>
          <w:bCs/>
          <w:noProof/>
        </w:rPr>
        <w:t>Artículo 64. Transportes y comunicaciones.</w:t>
      </w:r>
    </w:p>
    <w:p w14:paraId="1BB0798C" w14:textId="77777777" w:rsidR="008B3528" w:rsidRPr="008B3528" w:rsidRDefault="008B3528" w:rsidP="008212BF">
      <w:pPr>
        <w:rPr>
          <w:noProof/>
        </w:rPr>
      </w:pPr>
      <w:r w:rsidRPr="008B3528">
        <w:rPr>
          <w:noProof/>
        </w:rPr>
        <w:t>1. Corresponde a la Comunidad Autónoma la competencia exclusiva sobre:</w:t>
      </w:r>
    </w:p>
    <w:p w14:paraId="5C33B9D0" w14:textId="77777777" w:rsidR="008B3528" w:rsidRPr="008B3528" w:rsidRDefault="008B3528" w:rsidP="008212BF">
      <w:pPr>
        <w:rPr>
          <w:noProof/>
        </w:rPr>
      </w:pPr>
      <w:r w:rsidRPr="008B3528">
        <w:rPr>
          <w:noProof/>
        </w:rPr>
        <w:t>1.ª Red viaria de Andalucía, integrada por ferrocarriles, carreteras y caminos, y cualquier otra vía cuyo itinerario se desarrolle íntegramente en territorio andaluz.</w:t>
      </w:r>
    </w:p>
    <w:p w14:paraId="476C451E" w14:textId="77777777" w:rsidR="008B3528" w:rsidRPr="008B3528" w:rsidRDefault="008B3528" w:rsidP="008212BF">
      <w:pPr>
        <w:rPr>
          <w:noProof/>
        </w:rPr>
      </w:pPr>
      <w:r w:rsidRPr="008B3528">
        <w:rPr>
          <w:noProof/>
        </w:rPr>
        <w:t>2.ª Transporte marítimo y fluvial de personas y mercancías que transcurra íntegramente dentro de las aguas de Andalucía.</w:t>
      </w:r>
    </w:p>
    <w:p w14:paraId="1FA46099" w14:textId="77777777" w:rsidR="008B3528" w:rsidRPr="008B3528" w:rsidRDefault="008B3528" w:rsidP="008212BF">
      <w:pPr>
        <w:rPr>
          <w:noProof/>
        </w:rPr>
      </w:pPr>
      <w:r w:rsidRPr="008B3528">
        <w:rPr>
          <w:noProof/>
        </w:rPr>
        <w:t>3.ª Transportes terrestres de personas y mercancías por carretera, ferrocarril, cable o cualquier otro medio cuyo itinerario se desarrolle íntegramente en territorio andaluz, con independencia de la titularidad de la infraestructura sobre la que se desarrolle.</w:t>
      </w:r>
    </w:p>
    <w:p w14:paraId="001A991D" w14:textId="77777777" w:rsidR="008B3528" w:rsidRPr="008B3528" w:rsidRDefault="008B3528" w:rsidP="008212BF">
      <w:pPr>
        <w:rPr>
          <w:noProof/>
        </w:rPr>
      </w:pPr>
      <w:r w:rsidRPr="008B3528">
        <w:rPr>
          <w:noProof/>
        </w:rPr>
        <w:t>4.ª Centros de transporte, logística y distribución localizados en Andalucía, así como sobre los operadores de las actividades vinculadas a la organización del transporte, la logística y la distribución localizadas en Andalucía.</w:t>
      </w:r>
    </w:p>
    <w:p w14:paraId="1770A49C" w14:textId="77777777" w:rsidR="008B3528" w:rsidRPr="008B3528" w:rsidRDefault="008B3528" w:rsidP="008212BF">
      <w:pPr>
        <w:rPr>
          <w:noProof/>
        </w:rPr>
      </w:pPr>
      <w:r w:rsidRPr="008B3528">
        <w:rPr>
          <w:noProof/>
        </w:rPr>
        <w:t>5.ª Puertos de refugio, puertos y aeropuertos deportivos y, en general, puertos, aeropuertos y helipuertos y demás infraestructuras de transporte en el territorio de Andalucía que no tengan la calificación legal de interés general del Estado.</w:t>
      </w:r>
    </w:p>
    <w:p w14:paraId="5767BB8E" w14:textId="77777777" w:rsidR="008B3528" w:rsidRPr="008B3528" w:rsidRDefault="008B3528" w:rsidP="008212BF">
      <w:pPr>
        <w:rPr>
          <w:noProof/>
        </w:rPr>
      </w:pPr>
      <w:r w:rsidRPr="008B3528">
        <w:rPr>
          <w:noProof/>
        </w:rPr>
        <w:t>2. Corresponden a la Comunidad Autónoma las competencias de ejecución sobre:</w:t>
      </w:r>
    </w:p>
    <w:p w14:paraId="41931859" w14:textId="77777777" w:rsidR="008B3528" w:rsidRPr="008B3528" w:rsidRDefault="008B3528" w:rsidP="008212BF">
      <w:pPr>
        <w:rPr>
          <w:noProof/>
        </w:rPr>
      </w:pPr>
      <w:r w:rsidRPr="008B3528">
        <w:rPr>
          <w:noProof/>
        </w:rPr>
        <w:t>1.ª Puertos y aeropuertos con calificación de interés general, cuando el Estado no se reserve su gestión directa.</w:t>
      </w:r>
    </w:p>
    <w:p w14:paraId="4319F19D" w14:textId="77777777" w:rsidR="008B3528" w:rsidRPr="008B3528" w:rsidRDefault="008B3528" w:rsidP="008212BF">
      <w:pPr>
        <w:rPr>
          <w:noProof/>
        </w:rPr>
      </w:pPr>
      <w:r w:rsidRPr="008B3528">
        <w:rPr>
          <w:noProof/>
        </w:rPr>
        <w:lastRenderedPageBreak/>
        <w:t>2.ª Ordenación del transporte de mercancías y personas que tengan su origen y destino dentro del territorio de la Comunidad Autónoma, cualquiera que sea el titular de la infraestructura.</w:t>
      </w:r>
    </w:p>
    <w:p w14:paraId="5556E15C" w14:textId="77777777" w:rsidR="008B3528" w:rsidRPr="008B3528" w:rsidRDefault="008B3528" w:rsidP="008212BF">
      <w:pPr>
        <w:rPr>
          <w:noProof/>
        </w:rPr>
      </w:pPr>
      <w:r w:rsidRPr="008B3528">
        <w:rPr>
          <w:noProof/>
        </w:rPr>
        <w:t>3. Corresponde a la Comunidad Autónoma, en materia de red ferroviaria, la participación en la planificación y gestión de las infraestructuras de titularidad estatal situadas en Andalucía en los términos previstos en la legislación del Estado.</w:t>
      </w:r>
    </w:p>
    <w:p w14:paraId="011071A6" w14:textId="77777777" w:rsidR="008B3528" w:rsidRPr="008B3528" w:rsidRDefault="008B3528" w:rsidP="008212BF">
      <w:pPr>
        <w:rPr>
          <w:noProof/>
        </w:rPr>
      </w:pPr>
      <w:r w:rsidRPr="008B3528">
        <w:rPr>
          <w:noProof/>
        </w:rPr>
        <w:t>4. La Comunidad Autónoma participa en los organismos de ámbito suprautonómico que ejercen funciones sobre las infraestructuras de transporte situadas en Andalucía que son de titularidad estatal, en los términos previstos en la legislación del Estado.</w:t>
      </w:r>
    </w:p>
    <w:p w14:paraId="6EE49E01" w14:textId="77777777" w:rsidR="008B3528" w:rsidRPr="008B3528" w:rsidRDefault="008B3528" w:rsidP="008212BF">
      <w:pPr>
        <w:rPr>
          <w:noProof/>
        </w:rPr>
      </w:pPr>
      <w:r w:rsidRPr="008B3528">
        <w:rPr>
          <w:noProof/>
        </w:rPr>
        <w:t>5. La Comunidad Autónoma emitirá informe previo sobre la calificación de interés general de un puerto, aeropuerto u otra infraestructura de transporte situada en Andalucía en cuya gestión podrá participar, o asumirla, de acuerdo con lo previsto en las leyes. En el caso de que se trate de una infraestructura de titularidad de la Comunidad Autónoma, se requerirá informe previo de ésta, y se ejecutará mediante convenio de colaboración.</w:t>
      </w:r>
    </w:p>
    <w:p w14:paraId="538E8F1D" w14:textId="77777777" w:rsidR="008B3528" w:rsidRPr="008B3528" w:rsidRDefault="008B3528" w:rsidP="008212BF">
      <w:pPr>
        <w:rPr>
          <w:noProof/>
        </w:rPr>
      </w:pPr>
      <w:r w:rsidRPr="008B3528">
        <w:rPr>
          <w:noProof/>
        </w:rPr>
        <w:t>6. Corresponde a la Comunidad Autónoma la participación en la planificación y la programación de puertos y aeropuertos de interés general en los términos que determine la normativa estatal.</w:t>
      </w:r>
    </w:p>
    <w:p w14:paraId="1F152F91" w14:textId="77777777" w:rsidR="008B3528" w:rsidRPr="008B3528" w:rsidRDefault="008B3528" w:rsidP="008212BF">
      <w:pPr>
        <w:rPr>
          <w:noProof/>
        </w:rPr>
      </w:pPr>
      <w:r w:rsidRPr="008B3528">
        <w:rPr>
          <w:noProof/>
        </w:rPr>
        <w:t>7. La integración de líneas o servicios de transporte que transcurran íntegramente por Andalucía en líneas o servicios de ámbito superior requiere el informe previo de la Junta de Andalucía.</w:t>
      </w:r>
    </w:p>
    <w:p w14:paraId="0ACE93F6" w14:textId="77777777" w:rsidR="008B3528" w:rsidRPr="008B3528" w:rsidRDefault="008B3528" w:rsidP="008212BF">
      <w:pPr>
        <w:rPr>
          <w:noProof/>
        </w:rPr>
      </w:pPr>
      <w:r w:rsidRPr="008B3528">
        <w:rPr>
          <w:noProof/>
        </w:rPr>
        <w:t>8. La Comunidad Autónoma de Andalucía participará en el establecimiento de los servicios ferroviarios que garanticen la comunicación con otras Comunidades Autónomas o con el tránsito internacional de acuerdo con lo previsto en el Título IX.</w:t>
      </w:r>
    </w:p>
    <w:p w14:paraId="320F0661" w14:textId="77777777" w:rsidR="008B3528" w:rsidRPr="008B3528" w:rsidRDefault="008B3528" w:rsidP="008212BF">
      <w:pPr>
        <w:rPr>
          <w:noProof/>
        </w:rPr>
      </w:pPr>
      <w:r w:rsidRPr="008B3528">
        <w:rPr>
          <w:noProof/>
        </w:rPr>
        <w:t>9. Corresponde a la Junta de Andalucía, en los términos previstos en la legislación del Estado, la competencia ejecutiva en materia de comunicaciones electrónicas.</w:t>
      </w:r>
    </w:p>
    <w:p w14:paraId="0574920E" w14:textId="77777777" w:rsidR="008B3528" w:rsidRPr="008B3528" w:rsidRDefault="008B3528" w:rsidP="008212BF">
      <w:pPr>
        <w:rPr>
          <w:b/>
          <w:bCs/>
          <w:noProof/>
        </w:rPr>
      </w:pPr>
      <w:r w:rsidRPr="008B3528">
        <w:rPr>
          <w:b/>
          <w:bCs/>
          <w:noProof/>
        </w:rPr>
        <w:t>Artículo 65. Policía autonómica.</w:t>
      </w:r>
    </w:p>
    <w:p w14:paraId="6413DC41" w14:textId="77777777" w:rsidR="008B3528" w:rsidRPr="008B3528" w:rsidRDefault="008B3528" w:rsidP="008212BF">
      <w:pPr>
        <w:rPr>
          <w:noProof/>
        </w:rPr>
      </w:pPr>
      <w:r w:rsidRPr="008B3528">
        <w:rPr>
          <w:noProof/>
        </w:rPr>
        <w:t>1. Corresponde a la Comunidad Autónoma de Andalucía el establecimiento de políticas de seguridad públicas de Andalucía en los términos previstos en el artículo 149.1.29.ª de la Constitución.</w:t>
      </w:r>
    </w:p>
    <w:p w14:paraId="68F59A27" w14:textId="77777777" w:rsidR="008B3528" w:rsidRPr="008B3528" w:rsidRDefault="008B3528" w:rsidP="008212BF">
      <w:pPr>
        <w:rPr>
          <w:noProof/>
        </w:rPr>
      </w:pPr>
      <w:r w:rsidRPr="008B3528">
        <w:rPr>
          <w:noProof/>
        </w:rPr>
        <w:t>2. Corresponde a la Comunidad Autónoma de Andalucía la creación, organización y mando de un Cuerpo de Policía Andaluza que, sin perjuicio de las funciones de los Cuerpos de Seguridad del Estado, y dentro del marco de la legislación estatal, desempeñe en su integridad las que le sean propias bajo la directa dependencia de la Junta de Andalucía.</w:t>
      </w:r>
    </w:p>
    <w:p w14:paraId="3127C3A1" w14:textId="77777777" w:rsidR="008B3528" w:rsidRPr="008B3528" w:rsidRDefault="008B3528" w:rsidP="008212BF">
      <w:pPr>
        <w:rPr>
          <w:noProof/>
        </w:rPr>
      </w:pPr>
      <w:r w:rsidRPr="008B3528">
        <w:rPr>
          <w:noProof/>
        </w:rPr>
        <w:t>3. Corresponde, asimismo, a la Comunidad Autónoma de Andalucía la ordenación general y la coordinación supramunicipal de las policías locales andaluzas, sin perjuicio de su dependencia de las autoridades municipales.</w:t>
      </w:r>
    </w:p>
    <w:p w14:paraId="5D88BBD2" w14:textId="77777777" w:rsidR="008B3528" w:rsidRPr="008B3528" w:rsidRDefault="008B3528" w:rsidP="008212BF">
      <w:pPr>
        <w:rPr>
          <w:noProof/>
        </w:rPr>
      </w:pPr>
      <w:r w:rsidRPr="008B3528">
        <w:rPr>
          <w:noProof/>
        </w:rPr>
        <w:lastRenderedPageBreak/>
        <w:t>4. Se creará la Junta de Seguridad que, con representación paritaria del Gobierno y de la Junta de Andalucía, coordinará las políticas de seguridad y la actuación de la Policía autónoma con los Cuerpos y Fuerzas de Seguridad del Estado.</w:t>
      </w:r>
    </w:p>
    <w:p w14:paraId="619A5A4D" w14:textId="77777777" w:rsidR="008B3528" w:rsidRPr="008B3528" w:rsidRDefault="008B3528" w:rsidP="008212BF">
      <w:pPr>
        <w:rPr>
          <w:b/>
          <w:bCs/>
          <w:noProof/>
        </w:rPr>
      </w:pPr>
      <w:r w:rsidRPr="008B3528">
        <w:rPr>
          <w:b/>
          <w:bCs/>
          <w:noProof/>
        </w:rPr>
        <w:t>Artículo 66. Protección civil y emergencias.</w:t>
      </w:r>
    </w:p>
    <w:p w14:paraId="79873534" w14:textId="77777777" w:rsidR="008B3528" w:rsidRPr="008B3528" w:rsidRDefault="008B3528" w:rsidP="008212BF">
      <w:pPr>
        <w:rPr>
          <w:noProof/>
        </w:rPr>
      </w:pPr>
      <w:r w:rsidRPr="008B3528">
        <w:rPr>
          <w:noProof/>
        </w:rPr>
        <w:t>1. Corresponde a la Comunidad Autónoma la competencia exclusiva en materia de protección civil que incluye, en todo caso, la regulación, la planificación y ejecución de medidas relativas a las emergencias y la seguridad civil, así como la dirección y coordinación de los servicios de protección civil, que incluyen los servicios de prevención y extinción de incendios respetando las competencias del Estado en materia de seguridad pública.</w:t>
      </w:r>
    </w:p>
    <w:p w14:paraId="5311080C" w14:textId="77777777" w:rsidR="008B3528" w:rsidRPr="008B3528" w:rsidRDefault="008B3528" w:rsidP="008212BF">
      <w:pPr>
        <w:rPr>
          <w:noProof/>
        </w:rPr>
      </w:pPr>
      <w:r w:rsidRPr="008B3528">
        <w:rPr>
          <w:noProof/>
        </w:rPr>
        <w:t>2. Corresponden a la Comunidad Autónoma competencias de ejecución en materia de salvamento marítimo en el litoral andaluz.</w:t>
      </w:r>
    </w:p>
    <w:p w14:paraId="4F6E8D73" w14:textId="77777777" w:rsidR="008B3528" w:rsidRPr="008B3528" w:rsidRDefault="008B3528" w:rsidP="008212BF">
      <w:pPr>
        <w:rPr>
          <w:noProof/>
        </w:rPr>
      </w:pPr>
      <w:r w:rsidRPr="008B3528">
        <w:rPr>
          <w:noProof/>
        </w:rPr>
        <w:t>3. La Comunidad Autónoma participa en la ejecución en materia de seguridad nuclear en los términos que establezcan las leyes y en los convenios que al respecto se suscriban.</w:t>
      </w:r>
    </w:p>
    <w:p w14:paraId="5F354D7E" w14:textId="77777777" w:rsidR="008B3528" w:rsidRPr="008B3528" w:rsidRDefault="008B3528" w:rsidP="008212BF">
      <w:pPr>
        <w:rPr>
          <w:b/>
          <w:bCs/>
          <w:noProof/>
        </w:rPr>
      </w:pPr>
      <w:r w:rsidRPr="008B3528">
        <w:rPr>
          <w:b/>
          <w:bCs/>
          <w:noProof/>
        </w:rPr>
        <w:t>Artículo 67. Seguridad y competencias en materia penitenciaria.</w:t>
      </w:r>
    </w:p>
    <w:p w14:paraId="1AEAB703" w14:textId="77777777" w:rsidR="008B3528" w:rsidRPr="008B3528" w:rsidRDefault="008B3528" w:rsidP="008212BF">
      <w:pPr>
        <w:rPr>
          <w:noProof/>
        </w:rPr>
      </w:pPr>
      <w:r w:rsidRPr="008B3528">
        <w:rPr>
          <w:noProof/>
        </w:rPr>
        <w:t>1. Corresponden a la Comunidad Autónoma competencias de ejecución en materia de seguridad ciudadana y orden público en los términos que establezca la legislación del Estado.</w:t>
      </w:r>
    </w:p>
    <w:p w14:paraId="397BB892" w14:textId="77777777" w:rsidR="008B3528" w:rsidRPr="008B3528" w:rsidRDefault="008B3528" w:rsidP="008212BF">
      <w:pPr>
        <w:rPr>
          <w:noProof/>
        </w:rPr>
      </w:pPr>
      <w:r w:rsidRPr="008B3528">
        <w:rPr>
          <w:noProof/>
        </w:rPr>
        <w:t>2. Corresponden a la Comunidad Autónoma competencias ejecutivas en materia de seguridad privada cuando así lo establezca la legislación del Estado.</w:t>
      </w:r>
    </w:p>
    <w:p w14:paraId="5A6481A5" w14:textId="77777777" w:rsidR="008B3528" w:rsidRPr="008B3528" w:rsidRDefault="008B3528" w:rsidP="008212BF">
      <w:pPr>
        <w:rPr>
          <w:noProof/>
        </w:rPr>
      </w:pPr>
      <w:r w:rsidRPr="008B3528">
        <w:rPr>
          <w:noProof/>
        </w:rPr>
        <w:t>3. Corresponde a la Comunidad Autónoma la competencia ejecutiva en materia penitenciaria.</w:t>
      </w:r>
    </w:p>
    <w:p w14:paraId="5CCE7127" w14:textId="77777777" w:rsidR="008B3528" w:rsidRPr="008B3528" w:rsidRDefault="008B3528" w:rsidP="008212BF">
      <w:pPr>
        <w:rPr>
          <w:b/>
          <w:bCs/>
          <w:noProof/>
        </w:rPr>
      </w:pPr>
      <w:r w:rsidRPr="008B3528">
        <w:rPr>
          <w:b/>
          <w:bCs/>
          <w:noProof/>
        </w:rPr>
        <w:t>Artículo 68. Cultura y patrimonio.</w:t>
      </w:r>
    </w:p>
    <w:p w14:paraId="76D7D9AE" w14:textId="77777777" w:rsidR="008B3528" w:rsidRPr="008B3528" w:rsidRDefault="008B3528" w:rsidP="008212BF">
      <w:pPr>
        <w:rPr>
          <w:noProof/>
        </w:rPr>
      </w:pPr>
      <w:r w:rsidRPr="008B3528">
        <w:rPr>
          <w:noProof/>
        </w:rPr>
        <w:t>1. Corresponde a la Comunidad Autónoma la competencia exclusiva en materia de cultura, que comprende las actividades artísticas y culturales que se lleven a cabo en Andalucía, así como el fomento de la cultura, en relación con el cual se incluye el fomento y la difusión de la creación y la producción teatrales, musicales, de la industria cinematográfica y audiovisual, literarias, de danza, y de artes combinadas llevadas a cabo en Andalucía; la promoción y la difusión del patrimonio cultural, artístico y monumental y de los centros de depósito cultural de Andalucía, y la proyección internacional de la cultura andaluza.</w:t>
      </w:r>
    </w:p>
    <w:p w14:paraId="51C6D35C" w14:textId="77777777" w:rsidR="008B3528" w:rsidRPr="008B3528" w:rsidRDefault="008B3528" w:rsidP="008212BF">
      <w:pPr>
        <w:rPr>
          <w:noProof/>
        </w:rPr>
      </w:pPr>
      <w:r w:rsidRPr="008B3528">
        <w:rPr>
          <w:noProof/>
        </w:rPr>
        <w:t>Corresponde asimismo a la Comunidad Autónoma la competencia exclusiva en materia de conocimiento, conservación, investigación, formación, promoción y difusión del flamenco como elemento singular del patrimonio cultural andaluz.</w:t>
      </w:r>
    </w:p>
    <w:p w14:paraId="53A740AB" w14:textId="77777777" w:rsidR="008B3528" w:rsidRPr="008B3528" w:rsidRDefault="008B3528" w:rsidP="008212BF">
      <w:pPr>
        <w:rPr>
          <w:noProof/>
        </w:rPr>
      </w:pPr>
      <w:r w:rsidRPr="008B3528">
        <w:rPr>
          <w:noProof/>
        </w:rPr>
        <w:t>2. La Comunidad Autónoma asume competencias ejecutivas sobre los museos, bibliotecas, archivos y otras colecciones de naturaleza análoga de titularidad estatal situados en su territorio cuya gestión no se reserve el Estado, lo que comprende, en todo caso, la regulación del funcionamiento, la organización y el régimen de su personal.</w:t>
      </w:r>
    </w:p>
    <w:p w14:paraId="5268CE91" w14:textId="77777777" w:rsidR="008B3528" w:rsidRPr="008B3528" w:rsidRDefault="008B3528" w:rsidP="008212BF">
      <w:pPr>
        <w:rPr>
          <w:noProof/>
        </w:rPr>
      </w:pPr>
      <w:r w:rsidRPr="008B3528">
        <w:rPr>
          <w:noProof/>
        </w:rPr>
        <w:lastRenderedPageBreak/>
        <w:t>3. Corresponde a la Comunidad Autónoma, salvo lo dispuesto en el apartado 2, la competencia exclusiva sobre:</w:t>
      </w:r>
    </w:p>
    <w:p w14:paraId="19C9607A" w14:textId="77777777" w:rsidR="008B3528" w:rsidRPr="008B3528" w:rsidRDefault="008B3528" w:rsidP="008212BF">
      <w:pPr>
        <w:rPr>
          <w:noProof/>
        </w:rPr>
      </w:pPr>
      <w:r w:rsidRPr="008B3528">
        <w:rPr>
          <w:noProof/>
        </w:rPr>
        <w:t>1.º Protección del patrimonio histórico, artístico, monumental, arqueológico y científico, sin perjuicio de lo que dispone el artículo 149.1.28.ª de la Constitución.</w:t>
      </w:r>
    </w:p>
    <w:p w14:paraId="5D86ECF4" w14:textId="77777777" w:rsidR="008B3528" w:rsidRPr="008B3528" w:rsidRDefault="008B3528" w:rsidP="008212BF">
      <w:pPr>
        <w:rPr>
          <w:noProof/>
        </w:rPr>
      </w:pPr>
      <w:r w:rsidRPr="008B3528">
        <w:rPr>
          <w:noProof/>
        </w:rPr>
        <w:t>2.º Archivos, museos, bibliotecas y demás colecciones de naturaleza análoga que no sean de titularidad estatal. Conservatorios de música y danza y centros dramáticos y de bellas artes de interés para la Comunidad Autónoma.</w:t>
      </w:r>
    </w:p>
    <w:p w14:paraId="1C3D352B" w14:textId="77777777" w:rsidR="008B3528" w:rsidRPr="008B3528" w:rsidRDefault="008B3528" w:rsidP="008212BF">
      <w:pPr>
        <w:rPr>
          <w:noProof/>
        </w:rPr>
      </w:pPr>
      <w:r w:rsidRPr="008B3528">
        <w:rPr>
          <w:noProof/>
        </w:rPr>
        <w:t>4. La Junta de Andalucía colaborará con el Estado a través de los cauces que se establezcan de mutuo acuerdo para la gestión eficaz de los fondos del Archivo de Indias y de la Real Chancillería.</w:t>
      </w:r>
    </w:p>
    <w:p w14:paraId="732D7501" w14:textId="77777777" w:rsidR="008B3528" w:rsidRPr="008B3528" w:rsidRDefault="008B3528" w:rsidP="008212BF">
      <w:pPr>
        <w:rPr>
          <w:noProof/>
        </w:rPr>
      </w:pPr>
      <w:r w:rsidRPr="008B3528">
        <w:rPr>
          <w:noProof/>
        </w:rPr>
        <w:t>5. La Comunidad Autónoma participará en las decisiones sobre inversiones en bienes y equipamientos culturales de titularidad estatal en Andalucía.</w:t>
      </w:r>
    </w:p>
    <w:p w14:paraId="31EEA505" w14:textId="77777777" w:rsidR="008B3528" w:rsidRPr="008B3528" w:rsidRDefault="008B3528" w:rsidP="008212BF">
      <w:pPr>
        <w:rPr>
          <w:noProof/>
        </w:rPr>
      </w:pPr>
      <w:r w:rsidRPr="008B3528">
        <w:rPr>
          <w:noProof/>
        </w:rPr>
        <w:t>6. Las actuaciones estatales relacionadas con la proyección internacional de la cultura andaluza se desarrollarán en el marco de los instrumentos de colaboración y cooperación.</w:t>
      </w:r>
    </w:p>
    <w:p w14:paraId="2B3D7BD2" w14:textId="77777777" w:rsidR="008B3528" w:rsidRPr="008B3528" w:rsidRDefault="008B3528" w:rsidP="008212BF">
      <w:pPr>
        <w:rPr>
          <w:b/>
          <w:bCs/>
          <w:noProof/>
        </w:rPr>
      </w:pPr>
      <w:r w:rsidRPr="008B3528">
        <w:rPr>
          <w:b/>
          <w:bCs/>
          <w:noProof/>
        </w:rPr>
        <w:t>Artículo 69. Medios de comunicación social y servicios de contenido audiovisual.</w:t>
      </w:r>
    </w:p>
    <w:p w14:paraId="70C3FA4F" w14:textId="77777777" w:rsidR="008B3528" w:rsidRPr="008B3528" w:rsidRDefault="008B3528" w:rsidP="008212BF">
      <w:pPr>
        <w:rPr>
          <w:noProof/>
        </w:rPr>
      </w:pPr>
      <w:r w:rsidRPr="008B3528">
        <w:rPr>
          <w:noProof/>
        </w:rPr>
        <w:t>1. Corresponde a la Comunidad Autónoma la competencia exclusiva sobre la organización de la prestación del servicio público de comunicación audiovisual de la Junta de Andalucía y de los servicios públicos de comunicación audiovisual de ámbito local, respetando la garantía de la autonomía local.</w:t>
      </w:r>
    </w:p>
    <w:p w14:paraId="29668C6E" w14:textId="77777777" w:rsidR="008B3528" w:rsidRPr="008B3528" w:rsidRDefault="008B3528" w:rsidP="008212BF">
      <w:pPr>
        <w:rPr>
          <w:noProof/>
        </w:rPr>
      </w:pPr>
      <w:r w:rsidRPr="008B3528">
        <w:rPr>
          <w:noProof/>
        </w:rPr>
        <w:t>2. La Comunidad Autónoma de Andalucía podrá crear y mantener todos los medios de comunicación social necesarios para el cumplimiento de sus fines.</w:t>
      </w:r>
    </w:p>
    <w:p w14:paraId="5E2628CF" w14:textId="77777777" w:rsidR="008B3528" w:rsidRPr="008B3528" w:rsidRDefault="008B3528" w:rsidP="008212BF">
      <w:pPr>
        <w:rPr>
          <w:noProof/>
        </w:rPr>
      </w:pPr>
      <w:r w:rsidRPr="008B3528">
        <w:rPr>
          <w:noProof/>
        </w:rPr>
        <w:t>3. Corresponde a la Comunidad Autónoma el desarrollo legislativo y la ejecución sobre competencias de medios de comunicación social.</w:t>
      </w:r>
    </w:p>
    <w:p w14:paraId="78F866A9" w14:textId="77777777" w:rsidR="008B3528" w:rsidRPr="008B3528" w:rsidRDefault="008B3528" w:rsidP="008212BF">
      <w:pPr>
        <w:rPr>
          <w:noProof/>
        </w:rPr>
      </w:pPr>
      <w:r w:rsidRPr="008B3528">
        <w:rPr>
          <w:noProof/>
        </w:rPr>
        <w:t>4. Corresponde a la Comunidad Autónoma la competencia compartida sobre ordenación y regulación y el control de los servicios de comunicación audiovisual que utilicen cualquiera de los soportes y tecnologías disponibles dirigidos al público de Andalucía, así como sobre las ofertas de comunicación audiovisual si se distribuyen en el territorio de Andalucía.</w:t>
      </w:r>
    </w:p>
    <w:p w14:paraId="6C875CF3" w14:textId="77777777" w:rsidR="008B3528" w:rsidRPr="008B3528" w:rsidRDefault="008B3528" w:rsidP="008212BF">
      <w:pPr>
        <w:rPr>
          <w:b/>
          <w:bCs/>
          <w:noProof/>
        </w:rPr>
      </w:pPr>
      <w:r w:rsidRPr="008B3528">
        <w:rPr>
          <w:b/>
          <w:bCs/>
          <w:noProof/>
        </w:rPr>
        <w:t>Artículo 70. Publicidad.</w:t>
      </w:r>
    </w:p>
    <w:p w14:paraId="2005C459" w14:textId="77777777" w:rsidR="008B3528" w:rsidRPr="008B3528" w:rsidRDefault="008B3528" w:rsidP="008212BF">
      <w:pPr>
        <w:rPr>
          <w:noProof/>
        </w:rPr>
      </w:pPr>
      <w:r w:rsidRPr="008B3528">
        <w:rPr>
          <w:noProof/>
        </w:rPr>
        <w:t>Corresponde a la Comunidad Autónoma de Andalucía la competencia exclusiva sobre la publicidad en general y sobre publicidad institucional sin perjuicio de la legislación del Estado.</w:t>
      </w:r>
    </w:p>
    <w:p w14:paraId="184A5DBB" w14:textId="77777777" w:rsidR="008B3528" w:rsidRPr="008B3528" w:rsidRDefault="008B3528" w:rsidP="008212BF">
      <w:pPr>
        <w:rPr>
          <w:b/>
          <w:bCs/>
          <w:noProof/>
        </w:rPr>
      </w:pPr>
      <w:r w:rsidRPr="008B3528">
        <w:rPr>
          <w:b/>
          <w:bCs/>
          <w:noProof/>
        </w:rPr>
        <w:t>Artículo 71. Turismo.</w:t>
      </w:r>
    </w:p>
    <w:p w14:paraId="77FA88C6" w14:textId="77777777" w:rsidR="008B3528" w:rsidRPr="008B3528" w:rsidRDefault="008B3528" w:rsidP="008212BF">
      <w:pPr>
        <w:rPr>
          <w:noProof/>
        </w:rPr>
      </w:pPr>
      <w:r w:rsidRPr="008B3528">
        <w:rPr>
          <w:noProof/>
        </w:rPr>
        <w:t xml:space="preserve">Corresponde a la Comunidad Autónoma la competencia exclusiva en materia de turismo, que incluye, en todo caso: la ordenación y la planificación del sector turístico; la regulación y la clasificación de las empresas y establecimientos turísticos y la gestión </w:t>
      </w:r>
      <w:r w:rsidRPr="008B3528">
        <w:rPr>
          <w:noProof/>
        </w:rPr>
        <w:lastRenderedPageBreak/>
        <w:t>de la red de establecimientos turísticos de titularidad de la Junta, así como la coordinación con los órganos de administración de Paradores de Turismo de España en los términos que establezca la legislación estatal; la promoción interna y externa que incluye la suscripción de acuerdos con entes extranjeros y la creación de oficinas en el extranjero; la regulación de los derechos y deberes específicos de los usuarios y prestadores de servicios turísticos; la formación sobre turismo y la fijación de los criterios, la regulación de las condiciones y la ejecución y el control de las líneas públicas de ayuda y promoción del turismo.</w:t>
      </w:r>
    </w:p>
    <w:p w14:paraId="615E1CD2" w14:textId="77777777" w:rsidR="008B3528" w:rsidRPr="008B3528" w:rsidRDefault="008B3528" w:rsidP="008212BF">
      <w:pPr>
        <w:rPr>
          <w:b/>
          <w:bCs/>
          <w:noProof/>
        </w:rPr>
      </w:pPr>
      <w:r w:rsidRPr="008B3528">
        <w:rPr>
          <w:b/>
          <w:bCs/>
          <w:noProof/>
        </w:rPr>
        <w:t>Artículo 72. Deportes, espectáculos y actividades recreativas.</w:t>
      </w:r>
    </w:p>
    <w:p w14:paraId="72849F18" w14:textId="77777777" w:rsidR="008B3528" w:rsidRPr="008B3528" w:rsidRDefault="008B3528" w:rsidP="008212BF">
      <w:pPr>
        <w:rPr>
          <w:noProof/>
        </w:rPr>
      </w:pPr>
      <w:r w:rsidRPr="008B3528">
        <w:rPr>
          <w:noProof/>
        </w:rPr>
        <w:t>1. Corresponde a la Comunidad Autónoma la competencia exclusiva en materia de deportes y de actividades de tiempo libre, que incluye la planificación, la coordinación y el fomento de estas actividades, así como la regulación y declaración de utilidad pública de entidades deportivas.</w:t>
      </w:r>
    </w:p>
    <w:p w14:paraId="64D850C1" w14:textId="77777777" w:rsidR="008B3528" w:rsidRPr="008B3528" w:rsidRDefault="008B3528" w:rsidP="008212BF">
      <w:pPr>
        <w:rPr>
          <w:noProof/>
        </w:rPr>
      </w:pPr>
      <w:r w:rsidRPr="008B3528">
        <w:rPr>
          <w:noProof/>
        </w:rPr>
        <w:t>2. Corresponde a la Comunidad Autónoma la competencia exclusiva en materia de espectáculos y actividades recreativas que incluye, en todo caso, la ordenación del sector, el régimen de intervención administrativa y el control de todo tipo de espectáculos en espacios y locales públicos.</w:t>
      </w:r>
    </w:p>
    <w:p w14:paraId="599EF1D3" w14:textId="77777777" w:rsidR="008B3528" w:rsidRPr="008B3528" w:rsidRDefault="008B3528" w:rsidP="008212BF">
      <w:pPr>
        <w:rPr>
          <w:b/>
          <w:bCs/>
          <w:noProof/>
        </w:rPr>
      </w:pPr>
      <w:r w:rsidRPr="008B3528">
        <w:rPr>
          <w:b/>
          <w:bCs/>
          <w:noProof/>
        </w:rPr>
        <w:t>Artículo 73. Políticas de género.</w:t>
      </w:r>
    </w:p>
    <w:p w14:paraId="41B01334" w14:textId="77777777" w:rsidR="008B3528" w:rsidRPr="008B3528" w:rsidRDefault="008B3528" w:rsidP="008212BF">
      <w:pPr>
        <w:rPr>
          <w:noProof/>
        </w:rPr>
      </w:pPr>
      <w:r w:rsidRPr="008B3528">
        <w:rPr>
          <w:noProof/>
        </w:rPr>
        <w:t>1. Corresponde a la Comunidad Autónoma la competencia exclusiva en materia de políticas de género que, respetando lo establecido por el Estado en el ejercicio de la competencia que le atribuye el artículo 149.1.1.ª de la Constitución, incluye, en todo caso:</w:t>
      </w:r>
    </w:p>
    <w:p w14:paraId="1ADD8CC8" w14:textId="77777777" w:rsidR="008B3528" w:rsidRPr="008B3528" w:rsidRDefault="008B3528" w:rsidP="008212BF">
      <w:pPr>
        <w:rPr>
          <w:noProof/>
        </w:rPr>
      </w:pPr>
      <w:r w:rsidRPr="008B3528">
        <w:rPr>
          <w:noProof/>
        </w:rPr>
        <w:t>a) La promoción de la igualdad de hombres y mujeres en todos los ámbitos sociales, laborales, económicos o representativos.</w:t>
      </w:r>
    </w:p>
    <w:p w14:paraId="406E94CC" w14:textId="77777777" w:rsidR="008B3528" w:rsidRPr="008B3528" w:rsidRDefault="008B3528" w:rsidP="008212BF">
      <w:pPr>
        <w:rPr>
          <w:noProof/>
        </w:rPr>
      </w:pPr>
      <w:r w:rsidRPr="008B3528">
        <w:rPr>
          <w:noProof/>
        </w:rPr>
        <w:t>Se atribuye, expresamente a la Comunidad Autónoma la facultad de dictar normativas propias o de desarrollo en esta materia.</w:t>
      </w:r>
    </w:p>
    <w:p w14:paraId="6D4F1C2A" w14:textId="77777777" w:rsidR="008B3528" w:rsidRPr="008B3528" w:rsidRDefault="008B3528" w:rsidP="008212BF">
      <w:pPr>
        <w:rPr>
          <w:noProof/>
        </w:rPr>
      </w:pPr>
      <w:r w:rsidRPr="008B3528">
        <w:rPr>
          <w:noProof/>
        </w:rPr>
        <w:t>b) La planificación y ejecución de normas y planes en materia de políticas para la mujer, así como el establecimiento de acciones positivas para erradicar la discriminación por razón de sexo.</w:t>
      </w:r>
    </w:p>
    <w:p w14:paraId="0EF87118" w14:textId="77777777" w:rsidR="008B3528" w:rsidRPr="008B3528" w:rsidRDefault="008B3528" w:rsidP="008212BF">
      <w:pPr>
        <w:rPr>
          <w:noProof/>
        </w:rPr>
      </w:pPr>
      <w:r w:rsidRPr="008B3528">
        <w:rPr>
          <w:noProof/>
        </w:rPr>
        <w:t>c) La promoción del asociacionismo de mujeres.</w:t>
      </w:r>
    </w:p>
    <w:p w14:paraId="6C1766AE" w14:textId="77777777" w:rsidR="008B3528" w:rsidRPr="008B3528" w:rsidRDefault="008B3528" w:rsidP="008212BF">
      <w:pPr>
        <w:rPr>
          <w:noProof/>
        </w:rPr>
      </w:pPr>
      <w:r w:rsidRPr="008B3528">
        <w:rPr>
          <w:noProof/>
        </w:rPr>
        <w:t>2. Corresponde a la Comunidad Autónoma la competencia compartida en materia de lucha contra la violencia de género, la planificación de actuaciones y la capacidad de evaluación y propuesta ante la Administración central. La Comunidad Autónoma podrá establecer medidas e instrumentos para la sensibilización sobre la violencia de género y para su detección y prevención, así como regular servicios y destinar recursos propios para conseguir una protección integral de las mujeres que han sufrido o sufren este tipo de violencia.</w:t>
      </w:r>
    </w:p>
    <w:p w14:paraId="58CB0D8E" w14:textId="77777777" w:rsidR="008B3528" w:rsidRPr="008B3528" w:rsidRDefault="008B3528" w:rsidP="008212BF">
      <w:pPr>
        <w:rPr>
          <w:b/>
          <w:bCs/>
          <w:noProof/>
        </w:rPr>
      </w:pPr>
      <w:r w:rsidRPr="008B3528">
        <w:rPr>
          <w:b/>
          <w:bCs/>
          <w:noProof/>
        </w:rPr>
        <w:t>Artículo 74. Políticas de juventud.</w:t>
      </w:r>
    </w:p>
    <w:p w14:paraId="00D3F39B" w14:textId="77777777" w:rsidR="008B3528" w:rsidRPr="008B3528" w:rsidRDefault="008B3528" w:rsidP="008212BF">
      <w:pPr>
        <w:rPr>
          <w:noProof/>
        </w:rPr>
      </w:pPr>
      <w:r w:rsidRPr="008B3528">
        <w:rPr>
          <w:noProof/>
        </w:rPr>
        <w:lastRenderedPageBreak/>
        <w:t>Corresponde a la Comunidad Autónoma la competencia exclusiva en materia de juventud, que incluye, en todo caso:</w:t>
      </w:r>
    </w:p>
    <w:p w14:paraId="5E352DD1" w14:textId="77777777" w:rsidR="008B3528" w:rsidRPr="008B3528" w:rsidRDefault="008B3528" w:rsidP="008212BF">
      <w:pPr>
        <w:rPr>
          <w:noProof/>
        </w:rPr>
      </w:pPr>
      <w:r w:rsidRPr="008B3528">
        <w:rPr>
          <w:noProof/>
        </w:rPr>
        <w:t>a) La promoción del desarrollo personal y social de los jóvenes así como las actividades de fomento o normativas dirigidas a conseguir el acceso de éstos al trabajo, la vivienda y la formación profesional.</w:t>
      </w:r>
    </w:p>
    <w:p w14:paraId="392B80B8" w14:textId="77777777" w:rsidR="008B3528" w:rsidRPr="008B3528" w:rsidRDefault="008B3528" w:rsidP="008212BF">
      <w:pPr>
        <w:rPr>
          <w:noProof/>
        </w:rPr>
      </w:pPr>
      <w:r w:rsidRPr="008B3528">
        <w:rPr>
          <w:noProof/>
        </w:rPr>
        <w:t>b) El diseño, la aplicación y evaluación de políticas y planes destinados a la juventud.</w:t>
      </w:r>
    </w:p>
    <w:p w14:paraId="54F5F752" w14:textId="77777777" w:rsidR="008B3528" w:rsidRPr="008B3528" w:rsidRDefault="008B3528" w:rsidP="008212BF">
      <w:pPr>
        <w:rPr>
          <w:noProof/>
        </w:rPr>
      </w:pPr>
      <w:r w:rsidRPr="008B3528">
        <w:rPr>
          <w:noProof/>
        </w:rPr>
        <w:t>c) La promoción del asociacionismo juvenil, de la participación de los jóvenes, de la movilidad internacional y del turismo juvenil.</w:t>
      </w:r>
    </w:p>
    <w:p w14:paraId="7B1DF4E1" w14:textId="77777777" w:rsidR="008B3528" w:rsidRPr="008B3528" w:rsidRDefault="008B3528" w:rsidP="008212BF">
      <w:pPr>
        <w:rPr>
          <w:noProof/>
        </w:rPr>
      </w:pPr>
      <w:r w:rsidRPr="008B3528">
        <w:rPr>
          <w:noProof/>
        </w:rPr>
        <w:t>d) La regulación y gestión de actividades e instalaciones destinadas a la juventud.</w:t>
      </w:r>
    </w:p>
    <w:p w14:paraId="474851C0" w14:textId="77777777" w:rsidR="008B3528" w:rsidRPr="008B3528" w:rsidRDefault="008B3528" w:rsidP="008212BF">
      <w:pPr>
        <w:rPr>
          <w:b/>
          <w:bCs/>
          <w:noProof/>
        </w:rPr>
      </w:pPr>
      <w:r w:rsidRPr="008B3528">
        <w:rPr>
          <w:b/>
          <w:bCs/>
          <w:noProof/>
        </w:rPr>
        <w:t>Artículo 75. Cajas de ahorro, entidades de crédito, bancos, seguros y mutualidades no integradas en el sistema de Seguridad Social.</w:t>
      </w:r>
    </w:p>
    <w:p w14:paraId="3C750FE3" w14:textId="77777777" w:rsidR="008B3528" w:rsidRPr="008B3528" w:rsidRDefault="008B3528" w:rsidP="008212BF">
      <w:pPr>
        <w:rPr>
          <w:noProof/>
        </w:rPr>
      </w:pPr>
      <w:r w:rsidRPr="008B3528">
        <w:rPr>
          <w:noProof/>
        </w:rPr>
        <w:t>1. Corresponde a la Comunidad Autónoma en materia de cajas de ahorro con domicilio en Andalucía, cajas rurales y entidades cooperativas de crédito, la competencia exclusiva sobre la regulación de su organización, sin perjuicio de lo establecido en los artículos 149.1.11.ª y 149.1.13.ª de la Constitución. Esta competencia incluye, en todo caso:</w:t>
      </w:r>
    </w:p>
    <w:p w14:paraId="71EF48D6" w14:textId="77777777" w:rsidR="008B3528" w:rsidRPr="008B3528" w:rsidRDefault="008B3528" w:rsidP="008212BF">
      <w:pPr>
        <w:rPr>
          <w:noProof/>
        </w:rPr>
      </w:pPr>
      <w:r w:rsidRPr="008B3528">
        <w:rPr>
          <w:noProof/>
        </w:rPr>
        <w:t>a) La determinación de sus órganos rectores y de la forma en que los distintos intereses sociales deben estar representados.</w:t>
      </w:r>
    </w:p>
    <w:p w14:paraId="03CA1DA0" w14:textId="77777777" w:rsidR="008B3528" w:rsidRPr="008B3528" w:rsidRDefault="008B3528" w:rsidP="008212BF">
      <w:pPr>
        <w:rPr>
          <w:noProof/>
        </w:rPr>
      </w:pPr>
      <w:r w:rsidRPr="008B3528">
        <w:rPr>
          <w:noProof/>
        </w:rPr>
        <w:t>b) El estatuto jurídico de sus órganos rectores y de los demás cargos.</w:t>
      </w:r>
    </w:p>
    <w:p w14:paraId="7BDF3B8B" w14:textId="77777777" w:rsidR="008B3528" w:rsidRPr="008B3528" w:rsidRDefault="008B3528" w:rsidP="008212BF">
      <w:pPr>
        <w:rPr>
          <w:noProof/>
        </w:rPr>
      </w:pPr>
      <w:r w:rsidRPr="008B3528">
        <w:rPr>
          <w:noProof/>
        </w:rPr>
        <w:t>c) El régimen jurídico de la creación, la fusión, la liquidación y el registro.</w:t>
      </w:r>
    </w:p>
    <w:p w14:paraId="3DFC3B15" w14:textId="77777777" w:rsidR="008B3528" w:rsidRPr="008B3528" w:rsidRDefault="008B3528" w:rsidP="008212BF">
      <w:pPr>
        <w:rPr>
          <w:noProof/>
        </w:rPr>
      </w:pPr>
      <w:r w:rsidRPr="008B3528">
        <w:rPr>
          <w:noProof/>
        </w:rPr>
        <w:t>d) El ejercicio de las potestades administrativas con relación a las fundaciones que se creen.</w:t>
      </w:r>
    </w:p>
    <w:p w14:paraId="10736A93" w14:textId="77777777" w:rsidR="008B3528" w:rsidRPr="008B3528" w:rsidRDefault="008B3528" w:rsidP="008212BF">
      <w:pPr>
        <w:rPr>
          <w:noProof/>
        </w:rPr>
      </w:pPr>
      <w:r w:rsidRPr="008B3528">
        <w:rPr>
          <w:noProof/>
        </w:rPr>
        <w:t>e) La regulación de las agrupaciones de cajas de ahorro con sede social en Andalucía y de las restantes entidades a las que se refiere este apartado.</w:t>
      </w:r>
    </w:p>
    <w:p w14:paraId="36CC49FE" w14:textId="77777777" w:rsidR="008B3528" w:rsidRPr="008B3528" w:rsidRDefault="008B3528" w:rsidP="008212BF">
      <w:pPr>
        <w:rPr>
          <w:noProof/>
        </w:rPr>
      </w:pPr>
      <w:r w:rsidRPr="008B3528">
        <w:rPr>
          <w:noProof/>
        </w:rPr>
        <w:t>2. Corresponde a la Comunidad Autónoma, en materia de cajas de ahorro con domicilio en Andalucía, cajas rurales y entidades cooperativas de crédito, la competencia compartida sobre la actividad financiera, de acuerdo con los principios, reglas y estándares mínimos que establezcan las bases estatales, que incluye, en todo caso, la regulación de la distribución de los excedentes y de la obra social de las cajas. Asimismo, la Comunidad Autónoma de Andalucía efectuará el seguimiento del proceso de emisión y distribución de cuotas participativas, exceptuando los aspectos relativos al régimen de ofertas públicas de ventas o suscripción de valores y admisión a negociación, a la estabilidad financiera y a la solvencia.</w:t>
      </w:r>
    </w:p>
    <w:p w14:paraId="563F5EC7" w14:textId="77777777" w:rsidR="008B3528" w:rsidRPr="008B3528" w:rsidRDefault="008B3528" w:rsidP="008212BF">
      <w:pPr>
        <w:rPr>
          <w:noProof/>
        </w:rPr>
      </w:pPr>
      <w:r w:rsidRPr="008B3528">
        <w:rPr>
          <w:noProof/>
        </w:rPr>
        <w:t>3. Corresponde a la Comunidad Autónoma, en materia de cajas de ahorro con domicilio en Andalucía, cajas rurales y entidades cooperativas de crédito, la competencia compartida sobre disciplina, inspección y sanción. Esta competencia incluye, en todo caso, el establecimiento de infracciones y sanciones adicionales en materias de su competencia.</w:t>
      </w:r>
    </w:p>
    <w:p w14:paraId="5823D966" w14:textId="77777777" w:rsidR="008B3528" w:rsidRPr="008B3528" w:rsidRDefault="008B3528" w:rsidP="008212BF">
      <w:pPr>
        <w:rPr>
          <w:noProof/>
        </w:rPr>
      </w:pPr>
      <w:r w:rsidRPr="008B3528">
        <w:rPr>
          <w:noProof/>
        </w:rPr>
        <w:lastRenderedPageBreak/>
        <w:t>4. La Comunidad Autónoma, de acuerdo con lo establecido en la legislación estatal, colabora en las actividades de inspección y sanción que el Ministerio de Economía y Hacienda y el Banco de España ejercen sobre las cajas de ahorro con domicilio en Andalucía, cajas rurales y entidades cooperativas de crédito.</w:t>
      </w:r>
    </w:p>
    <w:p w14:paraId="7258077A" w14:textId="77777777" w:rsidR="008B3528" w:rsidRPr="008B3528" w:rsidRDefault="008B3528" w:rsidP="008212BF">
      <w:pPr>
        <w:rPr>
          <w:noProof/>
        </w:rPr>
      </w:pPr>
      <w:r w:rsidRPr="008B3528">
        <w:rPr>
          <w:noProof/>
        </w:rPr>
        <w:t>5. Corresponde a la Comunidad Autónoma, en el marco de las bases del Estado el desarrollo legislativo y la ejecución de las siguientes materias: ordenación del crédito, la Banca y los seguros, mutualidades y gestoras de planes de pensiones no integradas en la Seguridad Social.</w:t>
      </w:r>
    </w:p>
    <w:p w14:paraId="3623C2F7" w14:textId="77777777" w:rsidR="008B3528" w:rsidRPr="008B3528" w:rsidRDefault="008B3528" w:rsidP="008212BF">
      <w:pPr>
        <w:rPr>
          <w:noProof/>
        </w:rPr>
      </w:pPr>
      <w:r w:rsidRPr="008B3528">
        <w:rPr>
          <w:noProof/>
        </w:rPr>
        <w:t>6. Corresponde a la Comunidad Autónoma la competencia exclusiva sobre la estructura, la organización y el funcionamiento de las mutualidades de previsión social no integradas en el sistema de Seguridad Social.</w:t>
      </w:r>
    </w:p>
    <w:p w14:paraId="14FB4A16" w14:textId="77777777" w:rsidR="008B3528" w:rsidRPr="008B3528" w:rsidRDefault="008B3528" w:rsidP="008212BF">
      <w:pPr>
        <w:rPr>
          <w:noProof/>
        </w:rPr>
      </w:pPr>
      <w:r w:rsidRPr="008B3528">
        <w:rPr>
          <w:noProof/>
        </w:rPr>
        <w:t>7. Corresponde a la Comunidad Autónoma la competencia compartida sobre la estructura, la organización, el funcionamiento y la actividad de las entidades de crédito, distintas de las cajas de ahorro y cooperativas de crédito, entidades gestoras y fondos de pensiones, entidades aseguradoras, distintas de cooperativas de seguros y mutualidades de previsión social y mediadores de seguros privados.</w:t>
      </w:r>
    </w:p>
    <w:p w14:paraId="0755E4FE" w14:textId="77777777" w:rsidR="008B3528" w:rsidRPr="008B3528" w:rsidRDefault="008B3528" w:rsidP="008212BF">
      <w:pPr>
        <w:rPr>
          <w:b/>
          <w:bCs/>
          <w:noProof/>
        </w:rPr>
      </w:pPr>
      <w:r w:rsidRPr="008B3528">
        <w:rPr>
          <w:b/>
          <w:bCs/>
          <w:noProof/>
        </w:rPr>
        <w:t>Artículo 76. Función pública y estadística.</w:t>
      </w:r>
    </w:p>
    <w:p w14:paraId="053EA431" w14:textId="77777777" w:rsidR="008B3528" w:rsidRPr="008B3528" w:rsidRDefault="008B3528" w:rsidP="008212BF">
      <w:pPr>
        <w:rPr>
          <w:noProof/>
        </w:rPr>
      </w:pPr>
      <w:r w:rsidRPr="008B3528">
        <w:rPr>
          <w:noProof/>
        </w:rPr>
        <w:t>1. En materia de función pública corresponde a la Comunidad Autónoma el desarrollo legislativo y la ejecución en los términos del artículo 149.1.18.ª de la Constitución.</w:t>
      </w:r>
    </w:p>
    <w:p w14:paraId="4F2D9CF4" w14:textId="77777777" w:rsidR="008B3528" w:rsidRPr="008B3528" w:rsidRDefault="008B3528" w:rsidP="008212BF">
      <w:pPr>
        <w:rPr>
          <w:noProof/>
        </w:rPr>
      </w:pPr>
      <w:r w:rsidRPr="008B3528">
        <w:rPr>
          <w:noProof/>
        </w:rPr>
        <w:t>2. Corresponde a la Junta de Andalucía, en materia de función pública y personal al servicio de la Administración, respetando el principio de autonomía local:</w:t>
      </w:r>
    </w:p>
    <w:p w14:paraId="23EB1C7A" w14:textId="77777777" w:rsidR="008B3528" w:rsidRPr="008B3528" w:rsidRDefault="008B3528" w:rsidP="008212BF">
      <w:pPr>
        <w:rPr>
          <w:noProof/>
        </w:rPr>
      </w:pPr>
      <w:r w:rsidRPr="008B3528">
        <w:rPr>
          <w:noProof/>
        </w:rPr>
        <w:t>a) La competencia exclusiva sobre la planificación, organización general, la formación y la acción social de su función pública en todos los sectores materiales de prestación de los servicios públicos de la Comunidad Autónoma.</w:t>
      </w:r>
    </w:p>
    <w:p w14:paraId="0DB03403" w14:textId="77777777" w:rsidR="008B3528" w:rsidRPr="008B3528" w:rsidRDefault="008B3528" w:rsidP="008212BF">
      <w:pPr>
        <w:rPr>
          <w:noProof/>
        </w:rPr>
      </w:pPr>
      <w:r w:rsidRPr="008B3528">
        <w:rPr>
          <w:noProof/>
        </w:rPr>
        <w:t>b) La competencia compartida sobre el régimen estatutario del personal al servicio de las Administraciones andaluzas.</w:t>
      </w:r>
    </w:p>
    <w:p w14:paraId="3BC819B4" w14:textId="77777777" w:rsidR="008B3528" w:rsidRPr="008B3528" w:rsidRDefault="008B3528" w:rsidP="008212BF">
      <w:pPr>
        <w:rPr>
          <w:noProof/>
        </w:rPr>
      </w:pPr>
      <w:r w:rsidRPr="008B3528">
        <w:rPr>
          <w:noProof/>
        </w:rPr>
        <w:t>c) La competencia exclusiva, en materia de personal laboral, sobre la adaptación a las necesidades derivadas de la organización administrativa y sobre la formación de este personal.</w:t>
      </w:r>
    </w:p>
    <w:p w14:paraId="068ED43A" w14:textId="77777777" w:rsidR="008B3528" w:rsidRPr="008B3528" w:rsidRDefault="008B3528" w:rsidP="008212BF">
      <w:pPr>
        <w:rPr>
          <w:noProof/>
        </w:rPr>
      </w:pPr>
      <w:r w:rsidRPr="008B3528">
        <w:rPr>
          <w:noProof/>
        </w:rPr>
        <w:t>3. Corresponde a la Comunidad Autónoma la competencia exclusiva sobre estadística para fines de la Comunidad, la planificación estadística, la creación, la gestión y organización de un sistema estadístico propio. La Comunidad Autónoma de Andalucía participará y colaborará en la elaboración de estadísticas de alcance suprautonómico.</w:t>
      </w:r>
    </w:p>
    <w:p w14:paraId="307073A3" w14:textId="77777777" w:rsidR="008B3528" w:rsidRPr="008B3528" w:rsidRDefault="008B3528" w:rsidP="008212BF">
      <w:pPr>
        <w:rPr>
          <w:b/>
          <w:bCs/>
          <w:noProof/>
        </w:rPr>
      </w:pPr>
      <w:r w:rsidRPr="008B3528">
        <w:rPr>
          <w:b/>
          <w:bCs/>
          <w:noProof/>
        </w:rPr>
        <w:t>Artículo 77. Notariado y registros públicos.</w:t>
      </w:r>
    </w:p>
    <w:p w14:paraId="65110164" w14:textId="77777777" w:rsidR="008B3528" w:rsidRPr="008B3528" w:rsidRDefault="008B3528" w:rsidP="008212BF">
      <w:pPr>
        <w:rPr>
          <w:noProof/>
        </w:rPr>
      </w:pPr>
      <w:r w:rsidRPr="008B3528">
        <w:rPr>
          <w:noProof/>
        </w:rPr>
        <w:t>Corresponde a la Comunidad Autónoma la competencia ejecutiva sobre:</w:t>
      </w:r>
    </w:p>
    <w:p w14:paraId="586F369D" w14:textId="77777777" w:rsidR="008B3528" w:rsidRPr="008B3528" w:rsidRDefault="008B3528" w:rsidP="008212BF">
      <w:pPr>
        <w:rPr>
          <w:noProof/>
        </w:rPr>
      </w:pPr>
      <w:r w:rsidRPr="008B3528">
        <w:rPr>
          <w:noProof/>
        </w:rPr>
        <w:t>1.º El nombramiento de Notarios y Registradores y el establecimiento de demarcaciones notariales y registrales.</w:t>
      </w:r>
    </w:p>
    <w:p w14:paraId="3D8F0458" w14:textId="77777777" w:rsidR="008B3528" w:rsidRPr="008B3528" w:rsidRDefault="008B3528" w:rsidP="008212BF">
      <w:pPr>
        <w:rPr>
          <w:noProof/>
        </w:rPr>
      </w:pPr>
      <w:r w:rsidRPr="008B3528">
        <w:rPr>
          <w:noProof/>
        </w:rPr>
        <w:lastRenderedPageBreak/>
        <w:t>2.º Registro Civil.</w:t>
      </w:r>
    </w:p>
    <w:p w14:paraId="32A67F9B" w14:textId="77777777" w:rsidR="008B3528" w:rsidRPr="008B3528" w:rsidRDefault="008B3528" w:rsidP="008212BF">
      <w:pPr>
        <w:rPr>
          <w:noProof/>
        </w:rPr>
      </w:pPr>
      <w:r w:rsidRPr="008B3528">
        <w:rPr>
          <w:noProof/>
        </w:rPr>
        <w:t>3.º Archivos de protocolos notariales, de libros registrales de la propiedad, mercantiles y civiles.</w:t>
      </w:r>
    </w:p>
    <w:p w14:paraId="387A3CC5" w14:textId="77777777" w:rsidR="008B3528" w:rsidRPr="008B3528" w:rsidRDefault="008B3528" w:rsidP="008212BF">
      <w:pPr>
        <w:rPr>
          <w:b/>
          <w:bCs/>
          <w:noProof/>
        </w:rPr>
      </w:pPr>
      <w:r w:rsidRPr="008B3528">
        <w:rPr>
          <w:b/>
          <w:bCs/>
          <w:noProof/>
        </w:rPr>
        <w:t>Artículo 78. Consultas populares.</w:t>
      </w:r>
    </w:p>
    <w:p w14:paraId="447A14C7" w14:textId="77777777" w:rsidR="008B3528" w:rsidRPr="008B3528" w:rsidRDefault="008B3528" w:rsidP="008212BF">
      <w:pPr>
        <w:rPr>
          <w:noProof/>
        </w:rPr>
      </w:pPr>
      <w:r w:rsidRPr="008B3528">
        <w:rPr>
          <w:noProof/>
        </w:rPr>
        <w:t>Corresponde a la Junta de Andalucía la competencia exclusiva para el establecimiento del régimen jurídico, las modalidades, el procedimiento, la realización y la convocatoria por ella misma o por los entes locales en el ámbito de sus competencias de encuestas, audiencias públicas, foros de participación y cualquier otro instrumento de consulta popular, con la excepción del referéndum.</w:t>
      </w:r>
    </w:p>
    <w:p w14:paraId="1A7BED83" w14:textId="77777777" w:rsidR="008B3528" w:rsidRPr="008B3528" w:rsidRDefault="008B3528" w:rsidP="008212BF">
      <w:pPr>
        <w:rPr>
          <w:b/>
          <w:bCs/>
          <w:noProof/>
        </w:rPr>
      </w:pPr>
      <w:r w:rsidRPr="008B3528">
        <w:rPr>
          <w:b/>
          <w:bCs/>
          <w:noProof/>
        </w:rPr>
        <w:t>Artículo 79. Asociaciones, fundaciones y corporaciones de derecho público.</w:t>
      </w:r>
    </w:p>
    <w:p w14:paraId="1F537E8D" w14:textId="77777777" w:rsidR="008B3528" w:rsidRPr="008B3528" w:rsidRDefault="008B3528" w:rsidP="008212BF">
      <w:pPr>
        <w:rPr>
          <w:noProof/>
        </w:rPr>
      </w:pPr>
      <w:r w:rsidRPr="008B3528">
        <w:rPr>
          <w:noProof/>
        </w:rPr>
        <w:t>1. Corresponde a la Comunidad Autónoma, respetando las condiciones básicas establecidas por el Estado para garantizar la igualdad en el ejercicio del derecho y la reserva de ley orgánica, la competencia exclusiva sobre el régimen jurídico de las asociaciones que desarrollen principalmente sus funciones en Andalucía.</w:t>
      </w:r>
    </w:p>
    <w:p w14:paraId="612AB765" w14:textId="77777777" w:rsidR="008B3528" w:rsidRPr="008B3528" w:rsidRDefault="008B3528" w:rsidP="008212BF">
      <w:pPr>
        <w:rPr>
          <w:noProof/>
        </w:rPr>
      </w:pPr>
      <w:r w:rsidRPr="008B3528">
        <w:rPr>
          <w:noProof/>
        </w:rPr>
        <w:t>2. Corresponde a la Comunidad Autónoma la competencia exclusiva sobre las academias y el régimen jurídico de las fundaciones que desarrollen principalmente sus funciones en Andalucía.</w:t>
      </w:r>
    </w:p>
    <w:p w14:paraId="3ECA852B" w14:textId="77777777" w:rsidR="008B3528" w:rsidRPr="008B3528" w:rsidRDefault="008B3528" w:rsidP="008212BF">
      <w:pPr>
        <w:rPr>
          <w:noProof/>
        </w:rPr>
      </w:pPr>
      <w:r w:rsidRPr="008B3528">
        <w:rPr>
          <w:noProof/>
        </w:rPr>
        <w:t>3. Corresponden a la Comunidad Autónoma en lo no afectado por el artículo 149.1.18.ª de la Constitución competencias exclusivas sobre:</w:t>
      </w:r>
    </w:p>
    <w:p w14:paraId="7A63968A" w14:textId="77777777" w:rsidR="008B3528" w:rsidRPr="008B3528" w:rsidRDefault="008B3528" w:rsidP="008212BF">
      <w:pPr>
        <w:rPr>
          <w:noProof/>
        </w:rPr>
      </w:pPr>
      <w:r w:rsidRPr="008B3528">
        <w:rPr>
          <w:noProof/>
        </w:rPr>
        <w:t>a) Cámaras de comercio, industria y navegación; cámaras de la propiedad, en su caso, agrarias y cofradías de pescadores, y otras de naturaleza equivalente; consejos reguladores de denominaciones de origen.</w:t>
      </w:r>
    </w:p>
    <w:p w14:paraId="599316C1" w14:textId="77777777" w:rsidR="008B3528" w:rsidRPr="008B3528" w:rsidRDefault="008B3528" w:rsidP="008212BF">
      <w:pPr>
        <w:rPr>
          <w:noProof/>
        </w:rPr>
      </w:pPr>
      <w:r w:rsidRPr="008B3528">
        <w:rPr>
          <w:noProof/>
        </w:rPr>
        <w:t>b) Colegios profesionales y ejercicio de las profesiones tituladas de acuerdo con el artículo 36 de la Constitución y con la legislación del Estado.</w:t>
      </w:r>
    </w:p>
    <w:p w14:paraId="7ADCD63B" w14:textId="77777777" w:rsidR="008B3528" w:rsidRPr="008B3528" w:rsidRDefault="008B3528" w:rsidP="008212BF">
      <w:pPr>
        <w:rPr>
          <w:noProof/>
        </w:rPr>
      </w:pPr>
      <w:r w:rsidRPr="008B3528">
        <w:rPr>
          <w:noProof/>
        </w:rPr>
        <w:t>4. Corresponde a la Comunidad Autónoma la competencia sobre la definición de las corporaciones, los requisitos para su creación y para ser miembros de las mismas en el marco de la legislación básica del Estado.</w:t>
      </w:r>
    </w:p>
    <w:p w14:paraId="051399C3" w14:textId="77777777" w:rsidR="008B3528" w:rsidRPr="008B3528" w:rsidRDefault="008B3528" w:rsidP="008212BF">
      <w:pPr>
        <w:rPr>
          <w:b/>
          <w:bCs/>
          <w:noProof/>
        </w:rPr>
      </w:pPr>
      <w:r w:rsidRPr="008B3528">
        <w:rPr>
          <w:b/>
          <w:bCs/>
          <w:noProof/>
        </w:rPr>
        <w:t>Artículo 80. Administración de Justicia.</w:t>
      </w:r>
    </w:p>
    <w:p w14:paraId="5BFE78EC" w14:textId="77777777" w:rsidR="008B3528" w:rsidRPr="008B3528" w:rsidRDefault="008B3528" w:rsidP="008212BF">
      <w:pPr>
        <w:rPr>
          <w:noProof/>
        </w:rPr>
      </w:pPr>
      <w:r w:rsidRPr="008B3528">
        <w:rPr>
          <w:noProof/>
        </w:rPr>
        <w:t>La Comunidad Autónoma tiene competencias compartidas en materia de administración de justicia, de acuerdo con lo establecido en la Ley Orgánica del Poder Judicial, que incluyen la gestión de los recursos materiales, la organización de los medios humanos al servicio de la Administración de Justicia, las demarcaciones territoriales de los órganos jurisdiccionales, los concursos y oposiciones de personal no judicial, y cuantas competencias ejecutivas le atribuye el Título V del presente Estatuto y la legislación estatal.</w:t>
      </w:r>
    </w:p>
    <w:p w14:paraId="4C71E095" w14:textId="77777777" w:rsidR="008B3528" w:rsidRPr="008B3528" w:rsidRDefault="008B3528" w:rsidP="008212BF">
      <w:pPr>
        <w:rPr>
          <w:b/>
          <w:bCs/>
          <w:noProof/>
        </w:rPr>
      </w:pPr>
      <w:r w:rsidRPr="008B3528">
        <w:rPr>
          <w:b/>
          <w:bCs/>
          <w:noProof/>
        </w:rPr>
        <w:t>Artículo 81. Juego.</w:t>
      </w:r>
    </w:p>
    <w:p w14:paraId="47C18EB8" w14:textId="77777777" w:rsidR="008B3528" w:rsidRPr="008B3528" w:rsidRDefault="008B3528" w:rsidP="008212BF">
      <w:pPr>
        <w:rPr>
          <w:noProof/>
        </w:rPr>
      </w:pPr>
      <w:r w:rsidRPr="008B3528">
        <w:rPr>
          <w:noProof/>
        </w:rPr>
        <w:lastRenderedPageBreak/>
        <w:t>1. Corresponde a la Comunidad Autónoma la competencia exclusiva en materia de juegos, apuestas y casinos, incluidas las modalidades por medios informáticos y telemáticos, cuando la actividad se desarrolle exclusivamente en Andalucía.</w:t>
      </w:r>
    </w:p>
    <w:p w14:paraId="678CF378" w14:textId="77777777" w:rsidR="008B3528" w:rsidRPr="008B3528" w:rsidRDefault="008B3528" w:rsidP="008212BF">
      <w:pPr>
        <w:rPr>
          <w:noProof/>
        </w:rPr>
      </w:pPr>
      <w:r w:rsidRPr="008B3528">
        <w:rPr>
          <w:noProof/>
        </w:rPr>
        <w:t>2. La autorización de nuevas modalidades de juego y apuestas de ámbito estatal, o bien la modificación de las existentes, requiere la deliberación en la Comisión Bilateral Junta de Andalucía-Estado prevista en el Título IX y el informe previo de la Junta de Andalucía.</w:t>
      </w:r>
    </w:p>
    <w:p w14:paraId="25653F80" w14:textId="77777777" w:rsidR="008B3528" w:rsidRPr="008B3528" w:rsidRDefault="008B3528" w:rsidP="008212BF">
      <w:pPr>
        <w:rPr>
          <w:b/>
          <w:bCs/>
          <w:noProof/>
        </w:rPr>
      </w:pPr>
      <w:r w:rsidRPr="008B3528">
        <w:rPr>
          <w:b/>
          <w:bCs/>
          <w:noProof/>
        </w:rPr>
        <w:t>Artículo 82. Protección de datos.</w:t>
      </w:r>
    </w:p>
    <w:p w14:paraId="3841E379" w14:textId="77777777" w:rsidR="008B3528" w:rsidRPr="008B3528" w:rsidRDefault="008B3528" w:rsidP="008212BF">
      <w:pPr>
        <w:rPr>
          <w:noProof/>
        </w:rPr>
      </w:pPr>
      <w:r w:rsidRPr="008B3528">
        <w:rPr>
          <w:noProof/>
        </w:rPr>
        <w:t>Corresponde a la Comunidad Autónoma de Andalucía la competencia ejecutiva sobre protección de datos de carácter personal, gestionados por las instituciones autonómicas de Andalucía, Administración autonómica, Administraciones locales, y otras entidades de derecho público y privado dependientes de cualquiera de ellas, así como por las universidades del sistema universitario andaluz.</w:t>
      </w:r>
    </w:p>
    <w:p w14:paraId="52C067DB" w14:textId="77777777" w:rsidR="008B3528" w:rsidRPr="008B3528" w:rsidRDefault="008B3528" w:rsidP="008212BF">
      <w:pPr>
        <w:rPr>
          <w:b/>
          <w:bCs/>
          <w:noProof/>
        </w:rPr>
      </w:pPr>
      <w:r w:rsidRPr="008B3528">
        <w:rPr>
          <w:b/>
          <w:bCs/>
          <w:noProof/>
        </w:rPr>
        <w:t>Artículo 83. Denominaciones de origen y otras menciones de calidad.</w:t>
      </w:r>
    </w:p>
    <w:p w14:paraId="3A5D20AA" w14:textId="77777777" w:rsidR="008B3528" w:rsidRPr="008B3528" w:rsidRDefault="008B3528" w:rsidP="008212BF">
      <w:pPr>
        <w:rPr>
          <w:noProof/>
        </w:rPr>
      </w:pPr>
      <w:r w:rsidRPr="008B3528">
        <w:rPr>
          <w:noProof/>
        </w:rPr>
        <w:t>Corresponde a la Comunidad Autónoma, respetando lo dispuesto en el artículo 149.1.13.ª de la Constitución, la competencia exclusiva sobre denominaciones de origen y otras menciones de calidad, que incluye, en todo caso, el régimen jurídico de creación y funcionamiento, el reconocimiento de las denominaciones o indicaciones, la aprobación de sus normas reguladoras y todas las facultades administrativas de gestión y control de la actuación de aquéllas.</w:t>
      </w:r>
    </w:p>
    <w:p w14:paraId="21BAE703" w14:textId="77777777" w:rsidR="008B3528" w:rsidRPr="008B3528" w:rsidRDefault="008B3528" w:rsidP="008212BF">
      <w:pPr>
        <w:rPr>
          <w:b/>
          <w:bCs/>
          <w:noProof/>
        </w:rPr>
      </w:pPr>
      <w:r w:rsidRPr="008B3528">
        <w:rPr>
          <w:b/>
          <w:bCs/>
          <w:noProof/>
        </w:rPr>
        <w:t>Artículo 84. Organización de servicios básicos.</w:t>
      </w:r>
    </w:p>
    <w:p w14:paraId="1A3D1BFC" w14:textId="77777777" w:rsidR="008B3528" w:rsidRPr="008B3528" w:rsidRDefault="008B3528" w:rsidP="008212BF">
      <w:pPr>
        <w:rPr>
          <w:noProof/>
        </w:rPr>
      </w:pPr>
      <w:r w:rsidRPr="008B3528">
        <w:rPr>
          <w:noProof/>
        </w:rPr>
        <w:t>1. La Comunidad Autónoma podrá organizar y administrar todos los servicios relacionados con educación, sanidad y servicios sociales y ejercerá la tutela de las instituciones y entidades en estas materias, sin perjuicio de la alta inspección del Estado, conducente al cumplimiento de las funciones y competencias contenidas en este artículo.</w:t>
      </w:r>
    </w:p>
    <w:p w14:paraId="3567475F" w14:textId="77777777" w:rsidR="008B3528" w:rsidRPr="008B3528" w:rsidRDefault="008B3528" w:rsidP="008212BF">
      <w:pPr>
        <w:rPr>
          <w:noProof/>
        </w:rPr>
      </w:pPr>
      <w:r w:rsidRPr="008B3528">
        <w:rPr>
          <w:noProof/>
        </w:rPr>
        <w:t>2. La Comunidad Autónoma de Andalucía ajustará el ejercicio de las competencias que asuma en las materias expresadas en el apartado anterior a criterios de participación democrática de todos los interesados, así como de los sindicatos de trabajadores y asociaciones empresariales en los términos que la ley establezca.</w:t>
      </w:r>
    </w:p>
    <w:p w14:paraId="5629E386" w14:textId="77777777" w:rsidR="008B3528" w:rsidRPr="008B3528" w:rsidRDefault="008B3528" w:rsidP="008212BF">
      <w:pPr>
        <w:rPr>
          <w:b/>
          <w:bCs/>
          <w:noProof/>
        </w:rPr>
      </w:pPr>
      <w:r w:rsidRPr="008B3528">
        <w:rPr>
          <w:b/>
          <w:bCs/>
          <w:noProof/>
        </w:rPr>
        <w:t>Artículo 85. Ejercicio de las funciones y servicios inherentes a las competencias de la Comunidad Autónoma.</w:t>
      </w:r>
    </w:p>
    <w:p w14:paraId="200A679E" w14:textId="77777777" w:rsidR="008B3528" w:rsidRPr="008B3528" w:rsidRDefault="008B3528" w:rsidP="008212BF">
      <w:pPr>
        <w:rPr>
          <w:noProof/>
        </w:rPr>
      </w:pPr>
      <w:r w:rsidRPr="008B3528">
        <w:rPr>
          <w:noProof/>
        </w:rPr>
        <w:t>1. En el ámbito de las competencias que se le atribuyen en el presente Estatuto, le corresponden a la Comunidad Autónoma de Andalucía, además de las facultades y funciones expresamente contempladas en el mismo, todas aquellas que, por su naturaleza, resulten inherentes a su pleno ejercicio.</w:t>
      </w:r>
    </w:p>
    <w:p w14:paraId="4A35ED5E" w14:textId="77777777" w:rsidR="008B3528" w:rsidRPr="008B3528" w:rsidRDefault="008B3528" w:rsidP="008212BF">
      <w:pPr>
        <w:rPr>
          <w:noProof/>
        </w:rPr>
      </w:pPr>
      <w:r w:rsidRPr="008B3528">
        <w:rPr>
          <w:noProof/>
        </w:rPr>
        <w:t>2. El ejercicio de las funciones y servicios inherentes a las competencias recogidas en el presente Título se entenderá conforme a lo establecido en el Título VIII de la Constitución.</w:t>
      </w:r>
    </w:p>
    <w:p w14:paraId="11E0083E" w14:textId="77777777" w:rsidR="008B3528" w:rsidRPr="008B3528" w:rsidRDefault="008B3528" w:rsidP="008212BF">
      <w:pPr>
        <w:rPr>
          <w:b/>
          <w:bCs/>
          <w:noProof/>
        </w:rPr>
      </w:pPr>
      <w:r w:rsidRPr="008B3528">
        <w:rPr>
          <w:b/>
          <w:bCs/>
          <w:noProof/>
        </w:rPr>
        <w:lastRenderedPageBreak/>
        <w:t>Artículo 86. Participación en la ordenación general de la actividad económica.</w:t>
      </w:r>
    </w:p>
    <w:p w14:paraId="5AA8E4E0" w14:textId="77777777" w:rsidR="008B3528" w:rsidRPr="008B3528" w:rsidRDefault="008B3528" w:rsidP="008212BF">
      <w:pPr>
        <w:rPr>
          <w:noProof/>
        </w:rPr>
      </w:pPr>
      <w:r w:rsidRPr="008B3528">
        <w:rPr>
          <w:noProof/>
        </w:rPr>
        <w:t>La Junta de Andalucía participa en la elaboración de las decisiones estatales que afectan a la ordenación general de la actividad económica en el marco de lo establecido en el artículo 131.2 de la Constitución.</w:t>
      </w:r>
    </w:p>
    <w:p w14:paraId="1C61419D" w14:textId="77777777" w:rsidR="008B3528" w:rsidRPr="008B3528" w:rsidRDefault="008B3528" w:rsidP="008212BF">
      <w:pPr>
        <w:rPr>
          <w:b/>
          <w:bCs/>
          <w:noProof/>
        </w:rPr>
      </w:pPr>
      <w:r w:rsidRPr="008B3528">
        <w:rPr>
          <w:b/>
          <w:bCs/>
          <w:noProof/>
        </w:rPr>
        <w:t>Artículo 87. Procesos de designación de los miembros de los organismos económicos y sociales.</w:t>
      </w:r>
    </w:p>
    <w:p w14:paraId="5A1EEE83" w14:textId="77777777" w:rsidR="008B3528" w:rsidRPr="008B3528" w:rsidRDefault="008B3528" w:rsidP="008212BF">
      <w:pPr>
        <w:rPr>
          <w:noProof/>
        </w:rPr>
      </w:pPr>
      <w:r w:rsidRPr="008B3528">
        <w:rPr>
          <w:noProof/>
        </w:rPr>
        <w:t>1. La participación de la Comunidad Autónoma de Andalucía en los procesos de designación de los miembros de los órganos e instituciones del Estado de carácter económico y social que se señalan a continuación se llevará a cabo en los términos que establezcan la Constitución y la legislación estatal aplicable:</w:t>
      </w:r>
    </w:p>
    <w:p w14:paraId="6FB1068E" w14:textId="77777777" w:rsidR="008B3528" w:rsidRPr="008B3528" w:rsidRDefault="008B3528" w:rsidP="008212BF">
      <w:pPr>
        <w:rPr>
          <w:noProof/>
        </w:rPr>
      </w:pPr>
      <w:r w:rsidRPr="008B3528">
        <w:rPr>
          <w:noProof/>
        </w:rPr>
        <w:t>1.º El Banco de España, la Comisión Nacional del Mercado de Valores, la Comisión del Mercado de las Telecomunicaciones, y los organismos que eventualmente les sustituyan, y los demás organismos estatales que ejerzan funciones de autoridad reguladora sobre materias de relevancia económica y social relacionadas con las competencias de la Comunidad Autónoma.</w:t>
      </w:r>
    </w:p>
    <w:p w14:paraId="75557629" w14:textId="77777777" w:rsidR="008B3528" w:rsidRPr="008B3528" w:rsidRDefault="008B3528" w:rsidP="008212BF">
      <w:pPr>
        <w:rPr>
          <w:noProof/>
        </w:rPr>
      </w:pPr>
      <w:r w:rsidRPr="008B3528">
        <w:rPr>
          <w:noProof/>
        </w:rPr>
        <w:t>2.º Organismos económicos y energéticos, las instituciones financieras y las empresas públicas del Estado cuya competencia se extienda al territorio de Andalucía y que no sean objeto de traspaso.</w:t>
      </w:r>
    </w:p>
    <w:p w14:paraId="6AA2F768" w14:textId="77777777" w:rsidR="008B3528" w:rsidRPr="008B3528" w:rsidRDefault="008B3528" w:rsidP="008212BF">
      <w:pPr>
        <w:rPr>
          <w:noProof/>
        </w:rPr>
      </w:pPr>
      <w:r w:rsidRPr="008B3528">
        <w:rPr>
          <w:noProof/>
        </w:rPr>
        <w:t>3.º El Tribunal de Cuentas, el Consejo Económico y Social, la Agencia Tributaria, la Comisión Nacional de Energía, la Agencia Española de Protección de Datos, el Consejo de Radio y Televisión, los organismos que eventualmente les sustituyan y los que se creen en estos ámbitos.</w:t>
      </w:r>
    </w:p>
    <w:p w14:paraId="08FA3C02" w14:textId="77777777" w:rsidR="008B3528" w:rsidRPr="008B3528" w:rsidRDefault="008B3528" w:rsidP="008212BF">
      <w:pPr>
        <w:rPr>
          <w:noProof/>
        </w:rPr>
      </w:pPr>
      <w:r w:rsidRPr="008B3528">
        <w:rPr>
          <w:noProof/>
        </w:rPr>
        <w:t>2. La participación en las designaciones a que se refieren los apartados anteriores corresponde al Parlamento, o bien con su acuerdo, en los términos establecidos por ley.</w:t>
      </w:r>
    </w:p>
    <w:p w14:paraId="02DCC96F" w14:textId="77777777" w:rsidR="008B3528" w:rsidRPr="008B3528" w:rsidRDefault="008B3528" w:rsidP="008212BF">
      <w:pPr>
        <w:rPr>
          <w:noProof/>
        </w:rPr>
      </w:pPr>
      <w:r w:rsidRPr="008B3528">
        <w:rPr>
          <w:noProof/>
        </w:rPr>
        <w:t>3. La Junta de Andalucía, si la naturaleza del ente lo requiere y su sede principal no está en Andalucía, podrá solicitar al Estado la creación de delegaciones territoriales de los organismos a que se refiere el apartado 1.1.º</w:t>
      </w:r>
    </w:p>
    <w:p w14:paraId="6B285D58" w14:textId="77777777" w:rsidR="008B3528" w:rsidRPr="008B3528" w:rsidRDefault="008B3528" w:rsidP="008212BF">
      <w:pPr>
        <w:rPr>
          <w:b/>
          <w:bCs/>
          <w:noProof/>
        </w:rPr>
      </w:pPr>
      <w:r w:rsidRPr="008B3528">
        <w:rPr>
          <w:b/>
          <w:bCs/>
          <w:noProof/>
        </w:rPr>
        <w:t>Artículo 88. Coordinación con el Estado.</w:t>
      </w:r>
    </w:p>
    <w:p w14:paraId="0691F7C1" w14:textId="77777777" w:rsidR="008B3528" w:rsidRPr="008B3528" w:rsidRDefault="008B3528" w:rsidP="008212BF">
      <w:pPr>
        <w:rPr>
          <w:noProof/>
        </w:rPr>
      </w:pPr>
      <w:r w:rsidRPr="008B3528">
        <w:rPr>
          <w:noProof/>
        </w:rPr>
        <w:t>La coordinación de la Junta de Andalucía con el Estado se llevará a cabo a través de los mecanismos multilaterales y bilaterales previstos en el Título IX.</w:t>
      </w:r>
    </w:p>
    <w:p w14:paraId="245E0308" w14:textId="5B713C38" w:rsidR="008212BF" w:rsidRPr="00646A63" w:rsidRDefault="00D71B0A" w:rsidP="008212BF">
      <w:pPr>
        <w:pStyle w:val="Ttulo1"/>
        <w:rPr>
          <w:rFonts w:cstheme="majorHAnsi"/>
        </w:rPr>
      </w:pPr>
      <w:bookmarkStart w:id="13" w:name="_Toc193693671"/>
      <w:r>
        <w:rPr>
          <w:bCs/>
          <w:noProof/>
        </w:rPr>
        <w:t>3</w:t>
      </w:r>
      <w:r w:rsidR="008B3528">
        <w:rPr>
          <w:bCs/>
          <w:noProof/>
        </w:rPr>
        <w:t>.</w:t>
      </w:r>
      <w:r>
        <w:rPr>
          <w:bCs/>
          <w:noProof/>
        </w:rPr>
        <w:t xml:space="preserve"> </w:t>
      </w:r>
      <w:r w:rsidR="008B3528">
        <w:rPr>
          <w:bCs/>
          <w:noProof/>
        </w:rPr>
        <w:t>O</w:t>
      </w:r>
      <w:r w:rsidR="008B3528" w:rsidRPr="008B3528">
        <w:rPr>
          <w:bCs/>
          <w:noProof/>
        </w:rPr>
        <w:t>rganización</w:t>
      </w:r>
      <w:r w:rsidR="008B3528" w:rsidRPr="008B3528">
        <w:rPr>
          <w:noProof/>
        </w:rPr>
        <w:t>.</w:t>
      </w:r>
      <w:bookmarkEnd w:id="13"/>
    </w:p>
    <w:p w14:paraId="6E4511C5" w14:textId="1E306036" w:rsidR="008B3528" w:rsidRPr="008B3528" w:rsidRDefault="008B3528" w:rsidP="008212BF">
      <w:pPr>
        <w:pStyle w:val="Ttulo2"/>
      </w:pPr>
      <w:bookmarkStart w:id="14" w:name="_Toc193693672"/>
      <w:bookmarkEnd w:id="1"/>
      <w:r w:rsidRPr="008B3528">
        <w:t>TÍTULO III</w:t>
      </w:r>
      <w:r w:rsidR="008212BF">
        <w:t xml:space="preserve">. </w:t>
      </w:r>
      <w:r w:rsidRPr="008B3528">
        <w:t>Organización territorial de la Comunidad Autónoma</w:t>
      </w:r>
      <w:r w:rsidR="008212BF">
        <w:t>.</w:t>
      </w:r>
      <w:bookmarkEnd w:id="14"/>
    </w:p>
    <w:p w14:paraId="6AC79CBD" w14:textId="77777777" w:rsidR="008B3528" w:rsidRPr="008B3528" w:rsidRDefault="008B3528" w:rsidP="008212BF">
      <w:pPr>
        <w:rPr>
          <w:rFonts w:cstheme="majorHAnsi"/>
          <w:b/>
          <w:bCs/>
          <w:szCs w:val="24"/>
        </w:rPr>
      </w:pPr>
      <w:r w:rsidRPr="008B3528">
        <w:rPr>
          <w:rFonts w:cstheme="majorHAnsi"/>
          <w:b/>
          <w:bCs/>
          <w:szCs w:val="24"/>
        </w:rPr>
        <w:t>Artículo 89. Estructura territorial.</w:t>
      </w:r>
    </w:p>
    <w:p w14:paraId="06D4E757" w14:textId="77777777" w:rsidR="008B3528" w:rsidRPr="008B3528" w:rsidRDefault="008B3528" w:rsidP="008212BF">
      <w:pPr>
        <w:rPr>
          <w:rFonts w:cstheme="majorHAnsi"/>
          <w:szCs w:val="24"/>
        </w:rPr>
      </w:pPr>
      <w:r w:rsidRPr="008B3528">
        <w:rPr>
          <w:rFonts w:cstheme="majorHAnsi"/>
          <w:szCs w:val="24"/>
        </w:rPr>
        <w:t>1. Andalucía se organiza territorialmente en municipios, provincias y demás entidades territoriales que puedan crearse por ley.</w:t>
      </w:r>
    </w:p>
    <w:p w14:paraId="30BB9EA4" w14:textId="77777777" w:rsidR="008B3528" w:rsidRPr="008B3528" w:rsidRDefault="008B3528" w:rsidP="008212BF">
      <w:pPr>
        <w:rPr>
          <w:rFonts w:cstheme="majorHAnsi"/>
          <w:szCs w:val="24"/>
        </w:rPr>
      </w:pPr>
      <w:r w:rsidRPr="008B3528">
        <w:rPr>
          <w:rFonts w:cstheme="majorHAnsi"/>
          <w:szCs w:val="24"/>
        </w:rPr>
        <w:lastRenderedPageBreak/>
        <w:t>2. La Administración de la Comunidad Autónoma y las Administraciones locales ajustarán sus relaciones a los principios de información mutua, coordinación, colaboración y respeto a los ámbitos competenciales correspondientes determinados en el presente Estatuto, en la legislación básica del Estado y en la normativa autonómica de desarrollo, con plena observancia de la garantía institucional de la autonomía local reconocida por la Constitución y por la Carta Europea de la Autonomía Local.</w:t>
      </w:r>
    </w:p>
    <w:p w14:paraId="28C1CF99" w14:textId="77777777" w:rsidR="008B3528" w:rsidRPr="008B3528" w:rsidRDefault="008B3528" w:rsidP="008212BF">
      <w:pPr>
        <w:rPr>
          <w:rFonts w:cstheme="majorHAnsi"/>
          <w:b/>
          <w:bCs/>
          <w:szCs w:val="24"/>
        </w:rPr>
      </w:pPr>
      <w:r w:rsidRPr="008B3528">
        <w:rPr>
          <w:rFonts w:cstheme="majorHAnsi"/>
          <w:b/>
          <w:bCs/>
          <w:szCs w:val="24"/>
        </w:rPr>
        <w:t>Artículo 90. Principios de la organización territorial.</w:t>
      </w:r>
    </w:p>
    <w:p w14:paraId="2E45E824" w14:textId="77777777" w:rsidR="008B3528" w:rsidRPr="008B3528" w:rsidRDefault="008B3528" w:rsidP="008212BF">
      <w:pPr>
        <w:rPr>
          <w:rFonts w:cstheme="majorHAnsi"/>
          <w:szCs w:val="24"/>
        </w:rPr>
      </w:pPr>
      <w:r w:rsidRPr="008B3528">
        <w:rPr>
          <w:rFonts w:cstheme="majorHAnsi"/>
          <w:szCs w:val="24"/>
        </w:rPr>
        <w:t>La organización territorial de Andalucía se regirá por los principios de autonomía, responsabilidad, cooperación, desconcentración, descentralización, subsidiariedad, coordinación, suficiencia financiera y lealtad institucional.</w:t>
      </w:r>
    </w:p>
    <w:p w14:paraId="4AE77276" w14:textId="77777777" w:rsidR="008B3528" w:rsidRPr="008B3528" w:rsidRDefault="008B3528" w:rsidP="008212BF">
      <w:pPr>
        <w:rPr>
          <w:rFonts w:cstheme="majorHAnsi"/>
          <w:b/>
          <w:bCs/>
          <w:szCs w:val="24"/>
        </w:rPr>
      </w:pPr>
      <w:r w:rsidRPr="008B3528">
        <w:rPr>
          <w:rFonts w:cstheme="majorHAnsi"/>
          <w:b/>
          <w:bCs/>
          <w:szCs w:val="24"/>
        </w:rPr>
        <w:t>Artículo 91. El municipio.</w:t>
      </w:r>
    </w:p>
    <w:p w14:paraId="2C1EFA5A" w14:textId="77777777" w:rsidR="008B3528" w:rsidRPr="008B3528" w:rsidRDefault="008B3528" w:rsidP="008212BF">
      <w:pPr>
        <w:rPr>
          <w:rFonts w:cstheme="majorHAnsi"/>
          <w:szCs w:val="24"/>
        </w:rPr>
      </w:pPr>
      <w:r w:rsidRPr="008B3528">
        <w:rPr>
          <w:rFonts w:cstheme="majorHAnsi"/>
          <w:szCs w:val="24"/>
        </w:rPr>
        <w:t>1. El municipio es la entidad territorial básica de la Comunidad Autónoma. Goza de personalidad jurídica propia y de plena autonomía en el ámbito de sus intereses. Su representación, gobierno y administración corresponden a los respectivos Ayuntamientos.</w:t>
      </w:r>
    </w:p>
    <w:p w14:paraId="3B770E3C" w14:textId="77777777" w:rsidR="008B3528" w:rsidRPr="008B3528" w:rsidRDefault="008B3528" w:rsidP="008212BF">
      <w:pPr>
        <w:rPr>
          <w:rFonts w:cstheme="majorHAnsi"/>
          <w:szCs w:val="24"/>
        </w:rPr>
      </w:pPr>
      <w:r w:rsidRPr="008B3528">
        <w:rPr>
          <w:rFonts w:cstheme="majorHAnsi"/>
          <w:szCs w:val="24"/>
        </w:rPr>
        <w:t>2. La alteración de términos municipales y la fusión de municipios limítrofes de la misma provincia se realizarán de acuerdo con la legislación que dicte la Comunidad Autónoma en el marco de la legislación básica del Estado.</w:t>
      </w:r>
    </w:p>
    <w:p w14:paraId="6169EED5" w14:textId="77777777" w:rsidR="008B3528" w:rsidRPr="008B3528" w:rsidRDefault="008B3528" w:rsidP="008212BF">
      <w:pPr>
        <w:rPr>
          <w:rFonts w:cstheme="majorHAnsi"/>
          <w:szCs w:val="24"/>
        </w:rPr>
      </w:pPr>
      <w:r w:rsidRPr="008B3528">
        <w:rPr>
          <w:rFonts w:cstheme="majorHAnsi"/>
          <w:szCs w:val="24"/>
        </w:rPr>
        <w:t>3. Los municipios disponen de plena capacidad de autoorganización dentro del marco de las disposiciones generales establecidas por ley en materia de organización y funcionamiento municipal.</w:t>
      </w:r>
    </w:p>
    <w:p w14:paraId="37FC55D1" w14:textId="77777777" w:rsidR="008B3528" w:rsidRPr="008B3528" w:rsidRDefault="008B3528" w:rsidP="008212BF">
      <w:pPr>
        <w:rPr>
          <w:rFonts w:cstheme="majorHAnsi"/>
          <w:b/>
          <w:bCs/>
          <w:szCs w:val="24"/>
        </w:rPr>
      </w:pPr>
      <w:r w:rsidRPr="008B3528">
        <w:rPr>
          <w:rFonts w:cstheme="majorHAnsi"/>
          <w:b/>
          <w:bCs/>
          <w:szCs w:val="24"/>
        </w:rPr>
        <w:t>Artículo 92. Competencias propias de los municipios.</w:t>
      </w:r>
    </w:p>
    <w:p w14:paraId="6675171A" w14:textId="77777777" w:rsidR="008B3528" w:rsidRPr="008B3528" w:rsidRDefault="008B3528" w:rsidP="008212BF">
      <w:pPr>
        <w:rPr>
          <w:rFonts w:cstheme="majorHAnsi"/>
          <w:szCs w:val="24"/>
        </w:rPr>
      </w:pPr>
      <w:r w:rsidRPr="008B3528">
        <w:rPr>
          <w:rFonts w:cstheme="majorHAnsi"/>
          <w:szCs w:val="24"/>
        </w:rPr>
        <w:t>1. El Estatuto garantiza a los municipios un núcleo competencial propio que será ejercido con plena autonomía con sujeción sólo a los controles de constitucionalidad y legalidad.</w:t>
      </w:r>
    </w:p>
    <w:p w14:paraId="35043B07" w14:textId="77777777" w:rsidR="008B3528" w:rsidRPr="008B3528" w:rsidRDefault="008B3528" w:rsidP="008212BF">
      <w:pPr>
        <w:rPr>
          <w:rFonts w:cstheme="majorHAnsi"/>
          <w:szCs w:val="24"/>
        </w:rPr>
      </w:pPr>
      <w:r w:rsidRPr="008B3528">
        <w:rPr>
          <w:rFonts w:cstheme="majorHAnsi"/>
          <w:szCs w:val="24"/>
        </w:rPr>
        <w:t>2. Los Ayuntamientos tienen competencias propias sobre las siguientes materias, en los términos que determinen las leyes:</w:t>
      </w:r>
    </w:p>
    <w:p w14:paraId="7E595BAC" w14:textId="77777777" w:rsidR="008B3528" w:rsidRPr="008B3528" w:rsidRDefault="008B3528" w:rsidP="008212BF">
      <w:pPr>
        <w:rPr>
          <w:rFonts w:cstheme="majorHAnsi"/>
          <w:szCs w:val="24"/>
        </w:rPr>
      </w:pPr>
      <w:r w:rsidRPr="008B3528">
        <w:rPr>
          <w:rFonts w:cstheme="majorHAnsi"/>
          <w:szCs w:val="24"/>
        </w:rPr>
        <w:t>a) Ordenación, gestión, ejecución y disciplina urbanística.</w:t>
      </w:r>
    </w:p>
    <w:p w14:paraId="451ED769" w14:textId="77777777" w:rsidR="008B3528" w:rsidRPr="008B3528" w:rsidRDefault="008B3528" w:rsidP="008212BF">
      <w:pPr>
        <w:rPr>
          <w:rFonts w:cstheme="majorHAnsi"/>
          <w:szCs w:val="24"/>
        </w:rPr>
      </w:pPr>
      <w:r w:rsidRPr="008B3528">
        <w:rPr>
          <w:rFonts w:cstheme="majorHAnsi"/>
          <w:szCs w:val="24"/>
        </w:rPr>
        <w:t>b) Planificación, programación y gestión de viviendas y participación en la planificación de la vivienda de protección oficial.</w:t>
      </w:r>
    </w:p>
    <w:p w14:paraId="4B3AAFC9" w14:textId="77777777" w:rsidR="008B3528" w:rsidRPr="008B3528" w:rsidRDefault="008B3528" w:rsidP="008212BF">
      <w:pPr>
        <w:rPr>
          <w:rFonts w:cstheme="majorHAnsi"/>
          <w:szCs w:val="24"/>
        </w:rPr>
      </w:pPr>
      <w:r w:rsidRPr="008B3528">
        <w:rPr>
          <w:rFonts w:cstheme="majorHAnsi"/>
          <w:szCs w:val="24"/>
        </w:rPr>
        <w:t>c) Gestión de los servicios sociales comunitarios.</w:t>
      </w:r>
    </w:p>
    <w:p w14:paraId="2576874A" w14:textId="77777777" w:rsidR="008B3528" w:rsidRPr="008B3528" w:rsidRDefault="008B3528" w:rsidP="008212BF">
      <w:pPr>
        <w:rPr>
          <w:rFonts w:cstheme="majorHAnsi"/>
          <w:szCs w:val="24"/>
        </w:rPr>
      </w:pPr>
      <w:r w:rsidRPr="008B3528">
        <w:rPr>
          <w:rFonts w:cstheme="majorHAnsi"/>
          <w:szCs w:val="24"/>
        </w:rPr>
        <w:t>d) Ordenación y prestación de los siguientes servicios básicos: abastecimiento de agua y tratamiento de aguas residuales; alumbrado público; recogida y tratamiento de residuos; limpieza viaria; prevención y extinción de incendios y transporte público de viajeros.</w:t>
      </w:r>
    </w:p>
    <w:p w14:paraId="4F30F07B" w14:textId="77777777" w:rsidR="008B3528" w:rsidRPr="008B3528" w:rsidRDefault="008B3528" w:rsidP="008212BF">
      <w:pPr>
        <w:rPr>
          <w:rFonts w:cstheme="majorHAnsi"/>
          <w:szCs w:val="24"/>
        </w:rPr>
      </w:pPr>
      <w:r w:rsidRPr="008B3528">
        <w:rPr>
          <w:rFonts w:cstheme="majorHAnsi"/>
          <w:szCs w:val="24"/>
        </w:rPr>
        <w:t>e) Conservación de vías públicas urbanas y rurales.</w:t>
      </w:r>
    </w:p>
    <w:p w14:paraId="23868D48" w14:textId="77777777" w:rsidR="008B3528" w:rsidRPr="008B3528" w:rsidRDefault="008B3528" w:rsidP="008212BF">
      <w:pPr>
        <w:rPr>
          <w:rFonts w:cstheme="majorHAnsi"/>
          <w:szCs w:val="24"/>
        </w:rPr>
      </w:pPr>
      <w:r w:rsidRPr="008B3528">
        <w:rPr>
          <w:rFonts w:cstheme="majorHAnsi"/>
          <w:szCs w:val="24"/>
        </w:rPr>
        <w:t>f) Ordenación de la movilidad y accesibilidad de personas y vehículos en las vías urbanas.</w:t>
      </w:r>
    </w:p>
    <w:p w14:paraId="7BE6BA86" w14:textId="77777777" w:rsidR="008B3528" w:rsidRPr="008B3528" w:rsidRDefault="008B3528" w:rsidP="008212BF">
      <w:pPr>
        <w:rPr>
          <w:rFonts w:cstheme="majorHAnsi"/>
          <w:szCs w:val="24"/>
        </w:rPr>
      </w:pPr>
      <w:r w:rsidRPr="008B3528">
        <w:rPr>
          <w:rFonts w:cstheme="majorHAnsi"/>
          <w:szCs w:val="24"/>
        </w:rPr>
        <w:lastRenderedPageBreak/>
        <w:t>g) Cooperación con otras Administraciones públicas para la promoción, defensa y protección del patrimonio histórico y artístico andaluz.</w:t>
      </w:r>
    </w:p>
    <w:p w14:paraId="5D8EAFCC" w14:textId="77777777" w:rsidR="008B3528" w:rsidRPr="008B3528" w:rsidRDefault="008B3528" w:rsidP="008212BF">
      <w:pPr>
        <w:rPr>
          <w:rFonts w:cstheme="majorHAnsi"/>
          <w:szCs w:val="24"/>
        </w:rPr>
      </w:pPr>
      <w:r w:rsidRPr="008B3528">
        <w:rPr>
          <w:rFonts w:cstheme="majorHAnsi"/>
          <w:szCs w:val="24"/>
        </w:rPr>
        <w:t>h) Cooperación con otras Administraciones públicas para la promoción, defensa y protección del medio ambiente y de la salud pública.</w:t>
      </w:r>
    </w:p>
    <w:p w14:paraId="45FB0E89" w14:textId="77777777" w:rsidR="008B3528" w:rsidRPr="008B3528" w:rsidRDefault="008B3528" w:rsidP="008212BF">
      <w:pPr>
        <w:rPr>
          <w:rFonts w:cstheme="majorHAnsi"/>
          <w:szCs w:val="24"/>
        </w:rPr>
      </w:pPr>
      <w:r w:rsidRPr="008B3528">
        <w:rPr>
          <w:rFonts w:cstheme="majorHAnsi"/>
          <w:szCs w:val="24"/>
        </w:rPr>
        <w:t>i) La regulación de las condiciones de seguridad en las actividades organizadas en espacios públicos y en los lugares de concurrencia pública.</w:t>
      </w:r>
    </w:p>
    <w:p w14:paraId="4B69670D" w14:textId="77777777" w:rsidR="008B3528" w:rsidRPr="008B3528" w:rsidRDefault="008B3528" w:rsidP="008212BF">
      <w:pPr>
        <w:rPr>
          <w:rFonts w:cstheme="majorHAnsi"/>
          <w:szCs w:val="24"/>
        </w:rPr>
      </w:pPr>
      <w:r w:rsidRPr="008B3528">
        <w:rPr>
          <w:rFonts w:cstheme="majorHAnsi"/>
          <w:szCs w:val="24"/>
        </w:rPr>
        <w:t>j) Defensa de usuarios y consumidores.</w:t>
      </w:r>
    </w:p>
    <w:p w14:paraId="25A329ED" w14:textId="77777777" w:rsidR="008B3528" w:rsidRPr="008B3528" w:rsidRDefault="008B3528" w:rsidP="008212BF">
      <w:pPr>
        <w:rPr>
          <w:rFonts w:cstheme="majorHAnsi"/>
          <w:szCs w:val="24"/>
        </w:rPr>
      </w:pPr>
      <w:r w:rsidRPr="008B3528">
        <w:rPr>
          <w:rFonts w:cstheme="majorHAnsi"/>
          <w:szCs w:val="24"/>
        </w:rPr>
        <w:t>k) Promoción del turismo.</w:t>
      </w:r>
    </w:p>
    <w:p w14:paraId="7F8C3885" w14:textId="77777777" w:rsidR="008B3528" w:rsidRPr="008B3528" w:rsidRDefault="008B3528" w:rsidP="008212BF">
      <w:pPr>
        <w:rPr>
          <w:rFonts w:cstheme="majorHAnsi"/>
          <w:szCs w:val="24"/>
        </w:rPr>
      </w:pPr>
      <w:r w:rsidRPr="008B3528">
        <w:rPr>
          <w:rFonts w:cstheme="majorHAnsi"/>
          <w:szCs w:val="24"/>
        </w:rPr>
        <w:t>l) Promoción de la cultura, así como planificación y gestión de actividades culturales.</w:t>
      </w:r>
    </w:p>
    <w:p w14:paraId="416134D6" w14:textId="77777777" w:rsidR="008B3528" w:rsidRPr="008B3528" w:rsidRDefault="008B3528" w:rsidP="008212BF">
      <w:pPr>
        <w:rPr>
          <w:rFonts w:cstheme="majorHAnsi"/>
          <w:szCs w:val="24"/>
        </w:rPr>
      </w:pPr>
      <w:r w:rsidRPr="008B3528">
        <w:rPr>
          <w:rFonts w:cstheme="majorHAnsi"/>
          <w:szCs w:val="24"/>
        </w:rPr>
        <w:t>m) Promoción del deporte y gestión de equipamientos deportivos de uso público.</w:t>
      </w:r>
    </w:p>
    <w:p w14:paraId="4934CC95" w14:textId="77777777" w:rsidR="008B3528" w:rsidRPr="008B3528" w:rsidRDefault="008B3528" w:rsidP="008212BF">
      <w:pPr>
        <w:rPr>
          <w:rFonts w:cstheme="majorHAnsi"/>
          <w:szCs w:val="24"/>
        </w:rPr>
      </w:pPr>
      <w:r w:rsidRPr="008B3528">
        <w:rPr>
          <w:rFonts w:cstheme="majorHAnsi"/>
          <w:szCs w:val="24"/>
        </w:rPr>
        <w:t>n) Cementerio y servicios funerarios.</w:t>
      </w:r>
    </w:p>
    <w:p w14:paraId="09995DFA" w14:textId="77777777" w:rsidR="008B3528" w:rsidRPr="008B3528" w:rsidRDefault="008B3528" w:rsidP="008212BF">
      <w:pPr>
        <w:rPr>
          <w:rFonts w:cstheme="majorHAnsi"/>
          <w:szCs w:val="24"/>
        </w:rPr>
      </w:pPr>
      <w:r w:rsidRPr="008B3528">
        <w:rPr>
          <w:rFonts w:cstheme="majorHAnsi"/>
          <w:szCs w:val="24"/>
        </w:rPr>
        <w:t>ñ) Las restantes materias que con este carácter sean establecidas por las leyes.</w:t>
      </w:r>
    </w:p>
    <w:p w14:paraId="5BB6FE3C" w14:textId="77777777" w:rsidR="008B3528" w:rsidRPr="008B3528" w:rsidRDefault="008B3528" w:rsidP="008212BF">
      <w:pPr>
        <w:rPr>
          <w:rFonts w:cstheme="majorHAnsi"/>
          <w:b/>
          <w:bCs/>
          <w:szCs w:val="24"/>
        </w:rPr>
      </w:pPr>
      <w:r w:rsidRPr="008B3528">
        <w:rPr>
          <w:rFonts w:cstheme="majorHAnsi"/>
          <w:b/>
          <w:bCs/>
          <w:szCs w:val="24"/>
        </w:rPr>
        <w:t>Artículo 93. Transferencia y delegación de competencias en los Ayuntamientos.</w:t>
      </w:r>
    </w:p>
    <w:p w14:paraId="16442967" w14:textId="77777777" w:rsidR="008B3528" w:rsidRPr="008B3528" w:rsidRDefault="008B3528" w:rsidP="008212BF">
      <w:pPr>
        <w:rPr>
          <w:rFonts w:cstheme="majorHAnsi"/>
          <w:szCs w:val="24"/>
        </w:rPr>
      </w:pPr>
      <w:r w:rsidRPr="008B3528">
        <w:rPr>
          <w:rFonts w:cstheme="majorHAnsi"/>
          <w:szCs w:val="24"/>
        </w:rPr>
        <w:t>1. Por ley, aprobada por mayoría absoluta, se regulará la transferencia y delegación de competencias en los Ayuntamientos siempre con la necesaria suficiencia financiera para poder desarrollarla y de acuerdo con los principios de legalidad, responsabilidad, transparencia, coordinación y lealtad institucional, quedando en el ámbito de la Junta de Andalucía la planificación y control de las mismas.</w:t>
      </w:r>
    </w:p>
    <w:p w14:paraId="4FF51395" w14:textId="77777777" w:rsidR="008B3528" w:rsidRPr="008B3528" w:rsidRDefault="008B3528" w:rsidP="008212BF">
      <w:pPr>
        <w:rPr>
          <w:rFonts w:cstheme="majorHAnsi"/>
          <w:szCs w:val="24"/>
        </w:rPr>
      </w:pPr>
      <w:r w:rsidRPr="008B3528">
        <w:rPr>
          <w:rFonts w:cstheme="majorHAnsi"/>
          <w:szCs w:val="24"/>
        </w:rPr>
        <w:t>2. Las competencias de la Comunidad de Andalucía que se transfieran o deleguen a los Municipios andaluces, posibilitando que éstos puedan seguir políticas propias, deberán estar referidas sustancialmente a la prestación o ejercicio de las mismas. La Comunidad seguirá manteniendo, cuando se considere conveniente, las facultades de ordenación, planificación y coordinación generales.</w:t>
      </w:r>
    </w:p>
    <w:p w14:paraId="07FD19B1" w14:textId="77777777" w:rsidR="008B3528" w:rsidRPr="008B3528" w:rsidRDefault="008B3528" w:rsidP="008212BF">
      <w:pPr>
        <w:rPr>
          <w:rFonts w:cstheme="majorHAnsi"/>
          <w:b/>
          <w:bCs/>
          <w:szCs w:val="24"/>
        </w:rPr>
      </w:pPr>
      <w:r w:rsidRPr="008B3528">
        <w:rPr>
          <w:rFonts w:cstheme="majorHAnsi"/>
          <w:b/>
          <w:bCs/>
          <w:szCs w:val="24"/>
        </w:rPr>
        <w:t>Artículo 94. Agrupación de municipios.</w:t>
      </w:r>
    </w:p>
    <w:p w14:paraId="13CF579F" w14:textId="77777777" w:rsidR="008B3528" w:rsidRPr="008B3528" w:rsidRDefault="008B3528" w:rsidP="008212BF">
      <w:pPr>
        <w:rPr>
          <w:rFonts w:cstheme="majorHAnsi"/>
          <w:szCs w:val="24"/>
        </w:rPr>
      </w:pPr>
      <w:r w:rsidRPr="008B3528">
        <w:rPr>
          <w:rFonts w:cstheme="majorHAnsi"/>
          <w:szCs w:val="24"/>
        </w:rPr>
        <w:t>Una ley regulará las funciones de las áreas metropolitanas, mancomunidades, consorcios y aquellas otras agrupaciones de municipios que se establezcan, para lo cual se tendrán en cuenta las diferentes características demográficas, geográficas, funcionales, organizativas, de dimensión y capacidad de gestión de los distintos entes locales.</w:t>
      </w:r>
    </w:p>
    <w:p w14:paraId="14612AB5" w14:textId="77777777" w:rsidR="008B3528" w:rsidRPr="008B3528" w:rsidRDefault="008B3528" w:rsidP="008212BF">
      <w:pPr>
        <w:rPr>
          <w:rFonts w:cstheme="majorHAnsi"/>
          <w:b/>
          <w:bCs/>
          <w:szCs w:val="24"/>
        </w:rPr>
      </w:pPr>
      <w:r w:rsidRPr="008B3528">
        <w:rPr>
          <w:rFonts w:cstheme="majorHAnsi"/>
          <w:b/>
          <w:bCs/>
          <w:szCs w:val="24"/>
        </w:rPr>
        <w:t>Artículo 95. Órgano de relación de la Junta de Andalucía y los Ayuntamientos.</w:t>
      </w:r>
    </w:p>
    <w:p w14:paraId="6EB02137" w14:textId="77777777" w:rsidR="008B3528" w:rsidRPr="008B3528" w:rsidRDefault="008B3528" w:rsidP="008212BF">
      <w:pPr>
        <w:rPr>
          <w:rFonts w:cstheme="majorHAnsi"/>
          <w:szCs w:val="24"/>
        </w:rPr>
      </w:pPr>
      <w:r w:rsidRPr="008B3528">
        <w:rPr>
          <w:rFonts w:cstheme="majorHAnsi"/>
          <w:szCs w:val="24"/>
        </w:rPr>
        <w:t>Una ley de la Comunidad Autónoma regulará la creación, composición y funciones de un órgano mixto con representación de la Junta de Andalucía y de los Ayuntamientos andaluces, que funcionará como ámbito permanente de diálogo y colaboración institucional, y será consultado en la tramitación parlamentaria de las disposiciones legislativas y planes que afecten de forma específica a las Corporaciones locales.</w:t>
      </w:r>
    </w:p>
    <w:p w14:paraId="75F73569" w14:textId="77777777" w:rsidR="008B3528" w:rsidRPr="008B3528" w:rsidRDefault="008B3528" w:rsidP="008212BF">
      <w:pPr>
        <w:rPr>
          <w:rFonts w:cstheme="majorHAnsi"/>
          <w:b/>
          <w:bCs/>
          <w:szCs w:val="24"/>
        </w:rPr>
      </w:pPr>
      <w:r w:rsidRPr="008B3528">
        <w:rPr>
          <w:rFonts w:cstheme="majorHAnsi"/>
          <w:b/>
          <w:bCs/>
          <w:szCs w:val="24"/>
        </w:rPr>
        <w:t>Artículo 96. La provincia.</w:t>
      </w:r>
    </w:p>
    <w:p w14:paraId="27C8F5DB" w14:textId="77777777" w:rsidR="008B3528" w:rsidRPr="008B3528" w:rsidRDefault="008B3528" w:rsidP="008212BF">
      <w:pPr>
        <w:rPr>
          <w:rFonts w:cstheme="majorHAnsi"/>
          <w:szCs w:val="24"/>
        </w:rPr>
      </w:pPr>
      <w:r w:rsidRPr="008B3528">
        <w:rPr>
          <w:rFonts w:cstheme="majorHAnsi"/>
          <w:szCs w:val="24"/>
        </w:rPr>
        <w:lastRenderedPageBreak/>
        <w:t>1. La provincia es una entidad local con personalidad jurídica propia, determinada por la agrupación de municipios. Cualquier alteración de los límites provinciales habrá de ser aprobada por las Cortes Generales mediante ley orgánica.</w:t>
      </w:r>
    </w:p>
    <w:p w14:paraId="638C9E02" w14:textId="77777777" w:rsidR="008B3528" w:rsidRPr="008B3528" w:rsidRDefault="008B3528" w:rsidP="008212BF">
      <w:pPr>
        <w:rPr>
          <w:rFonts w:cstheme="majorHAnsi"/>
          <w:szCs w:val="24"/>
        </w:rPr>
      </w:pPr>
      <w:r w:rsidRPr="008B3528">
        <w:rPr>
          <w:rFonts w:cstheme="majorHAnsi"/>
          <w:szCs w:val="24"/>
        </w:rPr>
        <w:t>2. El gobierno y la administración autónoma de la provincia corresponden a la Diputación, como órgano representativo de la misma.</w:t>
      </w:r>
    </w:p>
    <w:p w14:paraId="2496AF8F" w14:textId="77777777" w:rsidR="008B3528" w:rsidRPr="008B3528" w:rsidRDefault="008B3528" w:rsidP="008212BF">
      <w:pPr>
        <w:rPr>
          <w:rFonts w:cstheme="majorHAnsi"/>
          <w:szCs w:val="24"/>
        </w:rPr>
      </w:pPr>
      <w:r w:rsidRPr="008B3528">
        <w:rPr>
          <w:rFonts w:cstheme="majorHAnsi"/>
          <w:szCs w:val="24"/>
        </w:rPr>
        <w:t>3. Serán competencias de la Diputación las siguientes:</w:t>
      </w:r>
    </w:p>
    <w:p w14:paraId="43D9CBF4" w14:textId="77777777" w:rsidR="008B3528" w:rsidRPr="008B3528" w:rsidRDefault="008B3528" w:rsidP="008212BF">
      <w:pPr>
        <w:rPr>
          <w:rFonts w:cstheme="majorHAnsi"/>
          <w:szCs w:val="24"/>
        </w:rPr>
      </w:pPr>
      <w:r w:rsidRPr="008B3528">
        <w:rPr>
          <w:rFonts w:cstheme="majorHAnsi"/>
          <w:szCs w:val="24"/>
        </w:rPr>
        <w:t>a) La gestión de las funciones propias de la coordinación municipal, asesoramiento, asistencia y cooperación con los municipios, especialmente los de menor población que requieran de estos servicios, así como la posible prestación de algunos servicios supramunicipales, en los términos y supuestos que establezca la legislación de la Comunidad Autónoma.</w:t>
      </w:r>
    </w:p>
    <w:p w14:paraId="157222AA" w14:textId="77777777" w:rsidR="008B3528" w:rsidRPr="008B3528" w:rsidRDefault="008B3528" w:rsidP="008212BF">
      <w:pPr>
        <w:rPr>
          <w:rFonts w:cstheme="majorHAnsi"/>
          <w:szCs w:val="24"/>
        </w:rPr>
      </w:pPr>
      <w:r w:rsidRPr="008B3528">
        <w:rPr>
          <w:rFonts w:cstheme="majorHAnsi"/>
          <w:szCs w:val="24"/>
        </w:rPr>
        <w:t>b) Las que con carácter específico y para el fomento y la administración de los intereses peculiares de la provincia le vengan atribuidas por la legislación básica del Estado y por la legislación que dicte la Comunidad Autónoma en desarrollo de la misma.</w:t>
      </w:r>
    </w:p>
    <w:p w14:paraId="56A8911F" w14:textId="77777777" w:rsidR="008B3528" w:rsidRPr="008B3528" w:rsidRDefault="008B3528" w:rsidP="008212BF">
      <w:pPr>
        <w:rPr>
          <w:rFonts w:cstheme="majorHAnsi"/>
          <w:szCs w:val="24"/>
        </w:rPr>
      </w:pPr>
      <w:r w:rsidRPr="008B3528">
        <w:rPr>
          <w:rFonts w:cstheme="majorHAnsi"/>
          <w:szCs w:val="24"/>
        </w:rPr>
        <w:t>c) Las que pueda delegarle para su ejercicio la Comunidad Autónoma, siempre bajo la dirección y el control de ésta.</w:t>
      </w:r>
    </w:p>
    <w:p w14:paraId="1BD44966" w14:textId="77777777" w:rsidR="008B3528" w:rsidRPr="008B3528" w:rsidRDefault="008B3528" w:rsidP="008212BF">
      <w:pPr>
        <w:rPr>
          <w:rFonts w:cstheme="majorHAnsi"/>
          <w:szCs w:val="24"/>
        </w:rPr>
      </w:pPr>
      <w:r w:rsidRPr="008B3528">
        <w:rPr>
          <w:rFonts w:cstheme="majorHAnsi"/>
          <w:szCs w:val="24"/>
        </w:rPr>
        <w:t>4. La Junta de Andalucía coordinará la actuación de las Diputaciones, en lo que se refiere a las competencias recogidas en el apartado 3 del presente artículo, en materias de interés general para Andalucía. La apreciación del interés general y las fórmulas de coordinación se establecerán por una ley aprobada por mayoría absoluta del Parlamento de Andalucía y en el marco de lo que disponga la legislación básica del Estado. En todo caso, la Comunidad Autónoma coordinará los planes provinciales de obras y servicios.</w:t>
      </w:r>
    </w:p>
    <w:p w14:paraId="3A10A08D" w14:textId="77777777" w:rsidR="008B3528" w:rsidRPr="008B3528" w:rsidRDefault="008B3528" w:rsidP="008212BF">
      <w:pPr>
        <w:rPr>
          <w:rFonts w:cstheme="majorHAnsi"/>
          <w:b/>
          <w:bCs/>
          <w:szCs w:val="24"/>
        </w:rPr>
      </w:pPr>
      <w:r w:rsidRPr="008B3528">
        <w:rPr>
          <w:rFonts w:cstheme="majorHAnsi"/>
          <w:b/>
          <w:bCs/>
          <w:szCs w:val="24"/>
        </w:rPr>
        <w:t>Artículo 97. Comarcas.</w:t>
      </w:r>
    </w:p>
    <w:p w14:paraId="2AEC1A8A" w14:textId="77777777" w:rsidR="008B3528" w:rsidRPr="008B3528" w:rsidRDefault="008B3528" w:rsidP="008212BF">
      <w:pPr>
        <w:rPr>
          <w:rFonts w:cstheme="majorHAnsi"/>
          <w:szCs w:val="24"/>
        </w:rPr>
      </w:pPr>
      <w:r w:rsidRPr="008B3528">
        <w:rPr>
          <w:rFonts w:cstheme="majorHAnsi"/>
          <w:szCs w:val="24"/>
        </w:rPr>
        <w:t>1. La comarca se configura como la agrupación voluntaria de municipios limítrofes con características geográficas, económicas, sociales e históricas afines.</w:t>
      </w:r>
    </w:p>
    <w:p w14:paraId="3EC2E764" w14:textId="77777777" w:rsidR="008B3528" w:rsidRPr="008B3528" w:rsidRDefault="008B3528" w:rsidP="008212BF">
      <w:pPr>
        <w:rPr>
          <w:rFonts w:cstheme="majorHAnsi"/>
          <w:szCs w:val="24"/>
        </w:rPr>
      </w:pPr>
      <w:r w:rsidRPr="008B3528">
        <w:rPr>
          <w:rFonts w:cstheme="majorHAnsi"/>
          <w:szCs w:val="24"/>
        </w:rPr>
        <w:t>2. Por ley del Parlamento de Andalucía podrá regularse la creación de comarcas, que establecerá, también, sus competencias. Se requerirá en todo caso el acuerdo de los Ayuntamientos afectados y la aprobación del Consejo de Gobierno.</w:t>
      </w:r>
    </w:p>
    <w:p w14:paraId="5633B733" w14:textId="77777777" w:rsidR="008B3528" w:rsidRPr="008B3528" w:rsidRDefault="008B3528" w:rsidP="008212BF">
      <w:pPr>
        <w:rPr>
          <w:rFonts w:cstheme="majorHAnsi"/>
          <w:b/>
          <w:bCs/>
          <w:szCs w:val="24"/>
        </w:rPr>
      </w:pPr>
      <w:r w:rsidRPr="008B3528">
        <w:rPr>
          <w:rFonts w:cstheme="majorHAnsi"/>
          <w:b/>
          <w:bCs/>
          <w:szCs w:val="24"/>
        </w:rPr>
        <w:t>Artículo 98. Ley de régimen local.</w:t>
      </w:r>
    </w:p>
    <w:p w14:paraId="1908117F" w14:textId="77777777" w:rsidR="008B3528" w:rsidRPr="008B3528" w:rsidRDefault="008B3528" w:rsidP="008212BF">
      <w:pPr>
        <w:rPr>
          <w:rFonts w:cstheme="majorHAnsi"/>
          <w:szCs w:val="24"/>
        </w:rPr>
      </w:pPr>
      <w:r w:rsidRPr="008B3528">
        <w:rPr>
          <w:rFonts w:cstheme="majorHAnsi"/>
          <w:szCs w:val="24"/>
        </w:rPr>
        <w:t>1. Una ley de régimen local, en el marco de la legislación básica del Estado, regulará las relaciones entre las instituciones de la Junta de Andalucía y los entes locales, así como las técnicas de organización y de relación para la cooperación y la colaboración entre los entes locales y entre éstos y la Administración de la Comunidad Autónoma, incluyendo las distintas formas asociativas mancomunales, convencionales y consorciales, así como cuantas materias se deduzcan del artículo 60.</w:t>
      </w:r>
    </w:p>
    <w:p w14:paraId="6593F32D" w14:textId="77777777" w:rsidR="008B3528" w:rsidRPr="008B3528" w:rsidRDefault="008B3528" w:rsidP="008212BF">
      <w:pPr>
        <w:rPr>
          <w:rFonts w:cstheme="majorHAnsi"/>
          <w:szCs w:val="24"/>
        </w:rPr>
      </w:pPr>
      <w:r w:rsidRPr="008B3528">
        <w:rPr>
          <w:rFonts w:cstheme="majorHAnsi"/>
          <w:szCs w:val="24"/>
        </w:rPr>
        <w:lastRenderedPageBreak/>
        <w:t>2. La ley de régimen local tendrá en cuenta las diferentes características demográficas, geográficas, funcionales, organizativas, de dimensión y capacidad de gestión de los distintos entes locales.</w:t>
      </w:r>
    </w:p>
    <w:p w14:paraId="249D6BBB" w14:textId="1C571BF2" w:rsidR="008B3528" w:rsidRPr="008B3528" w:rsidRDefault="008B3528" w:rsidP="008212BF">
      <w:pPr>
        <w:pStyle w:val="Ttulo2"/>
      </w:pPr>
      <w:bookmarkStart w:id="15" w:name="_Toc193693673"/>
      <w:r w:rsidRPr="008B3528">
        <w:t>TÍTULO IV</w:t>
      </w:r>
      <w:r w:rsidR="008212BF">
        <w:t xml:space="preserve">. </w:t>
      </w:r>
      <w:r w:rsidRPr="008B3528">
        <w:t>Organización institucional de la Comunidad Autónoma</w:t>
      </w:r>
      <w:r w:rsidR="008212BF">
        <w:t>.</w:t>
      </w:r>
      <w:bookmarkEnd w:id="15"/>
    </w:p>
    <w:p w14:paraId="463A9B68" w14:textId="77777777" w:rsidR="008B3528" w:rsidRPr="008B3528" w:rsidRDefault="008B3528" w:rsidP="008212BF">
      <w:pPr>
        <w:rPr>
          <w:rFonts w:cstheme="majorHAnsi"/>
          <w:b/>
          <w:bCs/>
          <w:szCs w:val="24"/>
        </w:rPr>
      </w:pPr>
      <w:r w:rsidRPr="008B3528">
        <w:rPr>
          <w:rFonts w:cstheme="majorHAnsi"/>
          <w:b/>
          <w:bCs/>
          <w:szCs w:val="24"/>
        </w:rPr>
        <w:t>Artículo 99. La Junta de Andalucía.</w:t>
      </w:r>
    </w:p>
    <w:p w14:paraId="5168C0A5" w14:textId="77777777" w:rsidR="008B3528" w:rsidRPr="008B3528" w:rsidRDefault="008B3528" w:rsidP="008212BF">
      <w:pPr>
        <w:rPr>
          <w:rFonts w:cstheme="majorHAnsi"/>
          <w:szCs w:val="24"/>
        </w:rPr>
      </w:pPr>
      <w:r w:rsidRPr="008B3528">
        <w:rPr>
          <w:rFonts w:cstheme="majorHAnsi"/>
          <w:szCs w:val="24"/>
        </w:rPr>
        <w:t>1. La Junta de Andalucía es la institución en que se organiza políticamente el autogobierno de la Comunidad Autónoma. La Junta de Andalucía está integrada por el Parlamento de Andalucía, la Presidencia de la Junta y el Consejo de Gobierno.</w:t>
      </w:r>
    </w:p>
    <w:p w14:paraId="3AB347F1" w14:textId="77777777" w:rsidR="008B3528" w:rsidRPr="008B3528" w:rsidRDefault="008B3528" w:rsidP="008212BF">
      <w:pPr>
        <w:rPr>
          <w:rFonts w:cstheme="majorHAnsi"/>
          <w:szCs w:val="24"/>
        </w:rPr>
      </w:pPr>
      <w:r w:rsidRPr="008B3528">
        <w:rPr>
          <w:rFonts w:cstheme="majorHAnsi"/>
          <w:szCs w:val="24"/>
        </w:rPr>
        <w:t>2. Forman parte también de la organización de la Junta de Andalucía las instituciones y órganos regulados en el Capítulo VI.</w:t>
      </w:r>
    </w:p>
    <w:p w14:paraId="2C3EA22F" w14:textId="0CD8F708" w:rsidR="008B3528" w:rsidRPr="008B3528" w:rsidRDefault="008B3528" w:rsidP="008212BF">
      <w:pPr>
        <w:pStyle w:val="Ttulo3"/>
      </w:pPr>
      <w:bookmarkStart w:id="16" w:name="_Toc193693674"/>
      <w:r w:rsidRPr="008B3528">
        <w:t>CAPÍTULO I</w:t>
      </w:r>
      <w:r w:rsidR="008212BF">
        <w:t xml:space="preserve">. </w:t>
      </w:r>
      <w:r w:rsidRPr="008B3528">
        <w:t>El Parlamento de Andalucía</w:t>
      </w:r>
      <w:r w:rsidR="008212BF">
        <w:t>.</w:t>
      </w:r>
      <w:bookmarkEnd w:id="16"/>
    </w:p>
    <w:p w14:paraId="79E09E77" w14:textId="77777777" w:rsidR="008B3528" w:rsidRPr="008B3528" w:rsidRDefault="008B3528" w:rsidP="008212BF">
      <w:pPr>
        <w:rPr>
          <w:rFonts w:cstheme="majorHAnsi"/>
          <w:b/>
          <w:bCs/>
          <w:szCs w:val="24"/>
        </w:rPr>
      </w:pPr>
      <w:r w:rsidRPr="008B3528">
        <w:rPr>
          <w:rFonts w:cstheme="majorHAnsi"/>
          <w:b/>
          <w:bCs/>
          <w:szCs w:val="24"/>
        </w:rPr>
        <w:t>Artículo 100. Representación e inviolabilidad.</w:t>
      </w:r>
    </w:p>
    <w:p w14:paraId="392C40AE" w14:textId="77777777" w:rsidR="008B3528" w:rsidRPr="008B3528" w:rsidRDefault="008B3528" w:rsidP="008212BF">
      <w:pPr>
        <w:rPr>
          <w:rFonts w:cstheme="majorHAnsi"/>
          <w:szCs w:val="24"/>
        </w:rPr>
      </w:pPr>
      <w:r w:rsidRPr="008B3528">
        <w:rPr>
          <w:rFonts w:cstheme="majorHAnsi"/>
          <w:szCs w:val="24"/>
        </w:rPr>
        <w:t>1. El Parlamento de Andalucía representa al pueblo andaluz.</w:t>
      </w:r>
    </w:p>
    <w:p w14:paraId="71BA1A04" w14:textId="77777777" w:rsidR="008B3528" w:rsidRPr="008B3528" w:rsidRDefault="008B3528" w:rsidP="008212BF">
      <w:pPr>
        <w:rPr>
          <w:rFonts w:cstheme="majorHAnsi"/>
          <w:szCs w:val="24"/>
        </w:rPr>
      </w:pPr>
      <w:r w:rsidRPr="008B3528">
        <w:rPr>
          <w:rFonts w:cstheme="majorHAnsi"/>
          <w:szCs w:val="24"/>
        </w:rPr>
        <w:t>2. El Parlamento de Andalucía es inviolable.</w:t>
      </w:r>
    </w:p>
    <w:p w14:paraId="0B84FE3F" w14:textId="77777777" w:rsidR="008B3528" w:rsidRPr="008B3528" w:rsidRDefault="008B3528" w:rsidP="008212BF">
      <w:pPr>
        <w:rPr>
          <w:rFonts w:cstheme="majorHAnsi"/>
          <w:b/>
          <w:bCs/>
          <w:szCs w:val="24"/>
        </w:rPr>
      </w:pPr>
      <w:r w:rsidRPr="008B3528">
        <w:rPr>
          <w:rFonts w:cstheme="majorHAnsi"/>
          <w:b/>
          <w:bCs/>
          <w:szCs w:val="24"/>
        </w:rPr>
        <w:t>Artículo 101. Composición, elección y mandato.</w:t>
      </w:r>
    </w:p>
    <w:p w14:paraId="081A74DB" w14:textId="77777777" w:rsidR="008B3528" w:rsidRPr="008B3528" w:rsidRDefault="008B3528" w:rsidP="008212BF">
      <w:pPr>
        <w:rPr>
          <w:rFonts w:cstheme="majorHAnsi"/>
          <w:szCs w:val="24"/>
        </w:rPr>
      </w:pPr>
      <w:r w:rsidRPr="008B3528">
        <w:rPr>
          <w:rFonts w:cstheme="majorHAnsi"/>
          <w:szCs w:val="24"/>
        </w:rPr>
        <w:t>1. El Parlamento estará compuesto por un mínimo de 109 Diputados y Diputadas, elegidos por sufragio universal, igual, libre, directo y secreto.</w:t>
      </w:r>
    </w:p>
    <w:p w14:paraId="7A01B159" w14:textId="77777777" w:rsidR="008B3528" w:rsidRPr="008B3528" w:rsidRDefault="008B3528" w:rsidP="008212BF">
      <w:pPr>
        <w:rPr>
          <w:rFonts w:cstheme="majorHAnsi"/>
          <w:szCs w:val="24"/>
        </w:rPr>
      </w:pPr>
      <w:r w:rsidRPr="008B3528">
        <w:rPr>
          <w:rFonts w:cstheme="majorHAnsi"/>
          <w:szCs w:val="24"/>
        </w:rPr>
        <w:t>Los miembros del Parlamento representan a toda Andalucía y no están sujetos a mandato imperativo.</w:t>
      </w:r>
    </w:p>
    <w:p w14:paraId="2DFDA196" w14:textId="77777777" w:rsidR="008B3528" w:rsidRPr="008B3528" w:rsidRDefault="008B3528" w:rsidP="008212BF">
      <w:pPr>
        <w:rPr>
          <w:rFonts w:cstheme="majorHAnsi"/>
          <w:szCs w:val="24"/>
        </w:rPr>
      </w:pPr>
      <w:r w:rsidRPr="008B3528">
        <w:rPr>
          <w:rFonts w:cstheme="majorHAnsi"/>
          <w:szCs w:val="24"/>
        </w:rPr>
        <w:t>2. El Parlamento es elegido por cuatro años. El mandato de los Diputados termina cuatro años después de su elección o el día de disolución de la Cámara. En ambos casos, el mandato de los Diputados titulares y suplentes que integren la Diputación Permanente se prorrogará hasta la constitución de la nueva Cámara.</w:t>
      </w:r>
    </w:p>
    <w:p w14:paraId="762CD3E0" w14:textId="77777777" w:rsidR="008B3528" w:rsidRPr="008B3528" w:rsidRDefault="008B3528" w:rsidP="008212BF">
      <w:pPr>
        <w:rPr>
          <w:rFonts w:cstheme="majorHAnsi"/>
          <w:szCs w:val="24"/>
        </w:rPr>
      </w:pPr>
      <w:r w:rsidRPr="008B3528">
        <w:rPr>
          <w:rFonts w:cstheme="majorHAnsi"/>
          <w:szCs w:val="24"/>
        </w:rPr>
        <w:t>3. Los Diputados gozarán, aun después de haber cesado en su mandato, de inviolabilidad por las opiniones manifestadas en actos parlamentarios y por los votos emitidos en el ejercicio de su cargo.</w:t>
      </w:r>
    </w:p>
    <w:p w14:paraId="30C93728" w14:textId="77777777" w:rsidR="008B3528" w:rsidRPr="008B3528" w:rsidRDefault="008B3528" w:rsidP="008212BF">
      <w:pPr>
        <w:rPr>
          <w:rFonts w:cstheme="majorHAnsi"/>
          <w:szCs w:val="24"/>
        </w:rPr>
      </w:pPr>
      <w:r w:rsidRPr="008B3528">
        <w:rPr>
          <w:rFonts w:cstheme="majorHAnsi"/>
          <w:szCs w:val="24"/>
        </w:rPr>
        <w:t>Durante su mandato no podrán ser detenidos por los actos delictivos cometidos en el territorio de Andalucía, sino en caso de flagrante delito, correspondiendo decidir, en todo caso, sobre su inculpación, prisión, procesamiento y juicio al Tribunal Superior de Justicia de Andalucía. Fuera de dicho territorio, la responsabilidad penal será exigible, en los mismos términos, ante la Sala de lo Penal del Tribunal Supremo.</w:t>
      </w:r>
    </w:p>
    <w:p w14:paraId="3255B9E5" w14:textId="77777777" w:rsidR="008B3528" w:rsidRPr="008B3528" w:rsidRDefault="008B3528" w:rsidP="008212BF">
      <w:pPr>
        <w:rPr>
          <w:rFonts w:cstheme="majorHAnsi"/>
          <w:b/>
          <w:bCs/>
          <w:szCs w:val="24"/>
        </w:rPr>
      </w:pPr>
      <w:r w:rsidRPr="008B3528">
        <w:rPr>
          <w:rFonts w:cstheme="majorHAnsi"/>
          <w:b/>
          <w:bCs/>
          <w:szCs w:val="24"/>
        </w:rPr>
        <w:t>Artículo 102. Autonomía parlamentaria.</w:t>
      </w:r>
    </w:p>
    <w:p w14:paraId="1DC96128" w14:textId="77777777" w:rsidR="008B3528" w:rsidRPr="008B3528" w:rsidRDefault="008B3528" w:rsidP="008212BF">
      <w:pPr>
        <w:rPr>
          <w:rFonts w:cstheme="majorHAnsi"/>
          <w:szCs w:val="24"/>
        </w:rPr>
      </w:pPr>
      <w:r w:rsidRPr="008B3528">
        <w:rPr>
          <w:rFonts w:cstheme="majorHAnsi"/>
          <w:szCs w:val="24"/>
        </w:rPr>
        <w:t>1. El Parlamento goza de plena autonomía reglamentaria, presupuestaria, administrativa y disciplinaria.</w:t>
      </w:r>
    </w:p>
    <w:p w14:paraId="51A102A3" w14:textId="77777777" w:rsidR="008B3528" w:rsidRPr="008B3528" w:rsidRDefault="008B3528" w:rsidP="008212BF">
      <w:pPr>
        <w:rPr>
          <w:rFonts w:cstheme="majorHAnsi"/>
          <w:szCs w:val="24"/>
        </w:rPr>
      </w:pPr>
      <w:r w:rsidRPr="008B3528">
        <w:rPr>
          <w:rFonts w:cstheme="majorHAnsi"/>
          <w:szCs w:val="24"/>
        </w:rPr>
        <w:lastRenderedPageBreak/>
        <w:t>2. El Parlamento se dotará de su propio Reglamento de organización y funcionamiento, cuya aprobación o reforma requerirán el voto de la mayoría absoluta de los Diputados.</w:t>
      </w:r>
    </w:p>
    <w:p w14:paraId="28EF0F84" w14:textId="77777777" w:rsidR="008B3528" w:rsidRPr="008B3528" w:rsidRDefault="008B3528" w:rsidP="008212BF">
      <w:pPr>
        <w:rPr>
          <w:rFonts w:cstheme="majorHAnsi"/>
          <w:szCs w:val="24"/>
        </w:rPr>
      </w:pPr>
      <w:r w:rsidRPr="008B3528">
        <w:rPr>
          <w:rFonts w:cstheme="majorHAnsi"/>
          <w:szCs w:val="24"/>
        </w:rPr>
        <w:t>3. El Reglamento del Parlamento establecerá el Estatuto del Diputado.</w:t>
      </w:r>
    </w:p>
    <w:p w14:paraId="76330ECB" w14:textId="77777777" w:rsidR="008B3528" w:rsidRPr="008B3528" w:rsidRDefault="008B3528" w:rsidP="008212BF">
      <w:pPr>
        <w:rPr>
          <w:rFonts w:cstheme="majorHAnsi"/>
          <w:szCs w:val="24"/>
        </w:rPr>
      </w:pPr>
      <w:r w:rsidRPr="008B3528">
        <w:rPr>
          <w:rFonts w:cstheme="majorHAnsi"/>
          <w:szCs w:val="24"/>
        </w:rPr>
        <w:t>4. El Parlamento elabora y aprueba su presupuesto y, en los términos que establezcan sus propias disposiciones, posee facultades plenas para la modificación, ejecución, liquidación y control del mismo.</w:t>
      </w:r>
    </w:p>
    <w:p w14:paraId="1FCB8BC4" w14:textId="77777777" w:rsidR="008B3528" w:rsidRPr="008B3528" w:rsidRDefault="008B3528" w:rsidP="008212BF">
      <w:pPr>
        <w:rPr>
          <w:rFonts w:cstheme="majorHAnsi"/>
          <w:b/>
          <w:bCs/>
          <w:szCs w:val="24"/>
        </w:rPr>
      </w:pPr>
      <w:r w:rsidRPr="008B3528">
        <w:rPr>
          <w:rFonts w:cstheme="majorHAnsi"/>
          <w:b/>
          <w:bCs/>
          <w:szCs w:val="24"/>
        </w:rPr>
        <w:t>Artículo 103. Organización y funcionamiento.</w:t>
      </w:r>
    </w:p>
    <w:p w14:paraId="5EBDA828" w14:textId="77777777" w:rsidR="008B3528" w:rsidRPr="008B3528" w:rsidRDefault="008B3528" w:rsidP="008212BF">
      <w:pPr>
        <w:rPr>
          <w:rFonts w:cstheme="majorHAnsi"/>
          <w:szCs w:val="24"/>
        </w:rPr>
      </w:pPr>
      <w:r w:rsidRPr="008B3528">
        <w:rPr>
          <w:rFonts w:cstheme="majorHAnsi"/>
          <w:szCs w:val="24"/>
        </w:rPr>
        <w:t xml:space="preserve">1. El Parlamento elegirá de entre sus miembros al </w:t>
      </w:r>
      <w:proofErr w:type="gramStart"/>
      <w:r w:rsidRPr="008B3528">
        <w:rPr>
          <w:rFonts w:cstheme="majorHAnsi"/>
          <w:szCs w:val="24"/>
        </w:rPr>
        <w:t>Presidente</w:t>
      </w:r>
      <w:proofErr w:type="gramEnd"/>
      <w:r w:rsidRPr="008B3528">
        <w:rPr>
          <w:rFonts w:cstheme="majorHAnsi"/>
          <w:szCs w:val="24"/>
        </w:rPr>
        <w:t xml:space="preserve"> o Presidenta, la Mesa y la Diputación Permanente.</w:t>
      </w:r>
    </w:p>
    <w:p w14:paraId="2CE8EB16" w14:textId="77777777" w:rsidR="008B3528" w:rsidRPr="008B3528" w:rsidRDefault="008B3528" w:rsidP="008212BF">
      <w:pPr>
        <w:rPr>
          <w:rFonts w:cstheme="majorHAnsi"/>
          <w:szCs w:val="24"/>
        </w:rPr>
      </w:pPr>
      <w:r w:rsidRPr="008B3528">
        <w:rPr>
          <w:rFonts w:cstheme="majorHAnsi"/>
          <w:szCs w:val="24"/>
        </w:rPr>
        <w:t>2. El Parlamento funcionará en Pleno y Comisiones. El Pleno podrá delegar en las Comisiones legislativas la aprobación de proyectos y proposiciones de ley, estableciendo en su caso los criterios pertinentes. El Pleno podrá recabar en cualquier momento el debate y votación de los proyectos o proposiciones de ley que hayan sido objeto de esta delegación. Corresponde en todo caso al Pleno la aprobación de las leyes de contenido presupuestario y tributario y de todas las que requieran una mayoría cualificada de acuerdo con el presente Estatuto.</w:t>
      </w:r>
    </w:p>
    <w:p w14:paraId="7E8F7BB0" w14:textId="77777777" w:rsidR="008B3528" w:rsidRPr="008B3528" w:rsidRDefault="008B3528" w:rsidP="008212BF">
      <w:pPr>
        <w:rPr>
          <w:rFonts w:cstheme="majorHAnsi"/>
          <w:szCs w:val="24"/>
        </w:rPr>
      </w:pPr>
      <w:r w:rsidRPr="008B3528">
        <w:rPr>
          <w:rFonts w:cstheme="majorHAnsi"/>
          <w:szCs w:val="24"/>
        </w:rPr>
        <w:t xml:space="preserve">3. El Parlamento se reunirá en sesiones ordinarias y extraordinarias. Los períodos ordinarios serán dos por año y durarán un total de ocho meses como mínimo. El primero se iniciará en septiembre y el segundo en febrero. Las sesiones extraordinarias habrán de ser convocadas por su </w:t>
      </w:r>
      <w:proofErr w:type="gramStart"/>
      <w:r w:rsidRPr="008B3528">
        <w:rPr>
          <w:rFonts w:cstheme="majorHAnsi"/>
          <w:szCs w:val="24"/>
        </w:rPr>
        <w:t>Presidente</w:t>
      </w:r>
      <w:proofErr w:type="gramEnd"/>
      <w:r w:rsidRPr="008B3528">
        <w:rPr>
          <w:rFonts w:cstheme="majorHAnsi"/>
          <w:szCs w:val="24"/>
        </w:rPr>
        <w:t>, previa aprobación por la Diputación Permanente, a petición de ésta, de una cuarta parte de los Diputados o del número de grupos parlamentarios que el Reglamento determine, así como a petición del Presidente de la Junta o del Consejo de Gobierno.</w:t>
      </w:r>
    </w:p>
    <w:p w14:paraId="618900D4" w14:textId="77777777" w:rsidR="008B3528" w:rsidRPr="008B3528" w:rsidRDefault="008B3528" w:rsidP="008212BF">
      <w:pPr>
        <w:rPr>
          <w:rFonts w:cstheme="majorHAnsi"/>
          <w:szCs w:val="24"/>
        </w:rPr>
      </w:pPr>
      <w:r w:rsidRPr="008B3528">
        <w:rPr>
          <w:rFonts w:cstheme="majorHAnsi"/>
          <w:szCs w:val="24"/>
        </w:rPr>
        <w:t xml:space="preserve">4. El Reglamento del Parlamento determinará el procedimiento de elección de su </w:t>
      </w:r>
      <w:proofErr w:type="gramStart"/>
      <w:r w:rsidRPr="008B3528">
        <w:rPr>
          <w:rFonts w:cstheme="majorHAnsi"/>
          <w:szCs w:val="24"/>
        </w:rPr>
        <w:t>Presidente</w:t>
      </w:r>
      <w:proofErr w:type="gramEnd"/>
      <w:r w:rsidRPr="008B3528">
        <w:rPr>
          <w:rFonts w:cstheme="majorHAnsi"/>
          <w:szCs w:val="24"/>
        </w:rPr>
        <w:t xml:space="preserve"> y de la Mesa; la composición y funciones de la Diputación Permanente; las relaciones entre Parlamento y Consejo de Gobierno; el número mínimo de Diputados para la formación de los grupos parlamentarios; el procedimiento legislativo; las funciones de la Junta de Portavoces y el procedimiento, en su caso, de elección de los Senadores representantes de la Comunidad Autónoma. Los grupos parlamentarios participarán en la Diputación Permanente y en todas las Comisiones en proporción a sus miembros.</w:t>
      </w:r>
    </w:p>
    <w:p w14:paraId="5FF1A273" w14:textId="77777777" w:rsidR="008B3528" w:rsidRPr="008B3528" w:rsidRDefault="008B3528" w:rsidP="008212BF">
      <w:pPr>
        <w:rPr>
          <w:rFonts w:cstheme="majorHAnsi"/>
          <w:b/>
          <w:bCs/>
          <w:szCs w:val="24"/>
        </w:rPr>
      </w:pPr>
      <w:r w:rsidRPr="008B3528">
        <w:rPr>
          <w:rFonts w:cstheme="majorHAnsi"/>
          <w:b/>
          <w:bCs/>
          <w:szCs w:val="24"/>
        </w:rPr>
        <w:t>Artículo 104. Régimen electoral.</w:t>
      </w:r>
    </w:p>
    <w:p w14:paraId="53F20306" w14:textId="77777777" w:rsidR="008B3528" w:rsidRPr="008B3528" w:rsidRDefault="008B3528" w:rsidP="008212BF">
      <w:pPr>
        <w:rPr>
          <w:rFonts w:cstheme="majorHAnsi"/>
          <w:szCs w:val="24"/>
        </w:rPr>
      </w:pPr>
      <w:r w:rsidRPr="008B3528">
        <w:rPr>
          <w:rFonts w:cstheme="majorHAnsi"/>
          <w:szCs w:val="24"/>
        </w:rPr>
        <w:t>1. La circunscripción electoral es la provincia. Ninguna provincia tendrá más del doble de Diputados que otra.</w:t>
      </w:r>
    </w:p>
    <w:p w14:paraId="066AD094" w14:textId="77777777" w:rsidR="008B3528" w:rsidRPr="008B3528" w:rsidRDefault="008B3528" w:rsidP="008212BF">
      <w:pPr>
        <w:rPr>
          <w:rFonts w:cstheme="majorHAnsi"/>
          <w:szCs w:val="24"/>
        </w:rPr>
      </w:pPr>
      <w:r w:rsidRPr="008B3528">
        <w:rPr>
          <w:rFonts w:cstheme="majorHAnsi"/>
          <w:szCs w:val="24"/>
        </w:rPr>
        <w:t>2. La elección se verificará atendiendo a criterios de representación proporcional.</w:t>
      </w:r>
    </w:p>
    <w:p w14:paraId="4AD0779C" w14:textId="77777777" w:rsidR="008B3528" w:rsidRPr="008B3528" w:rsidRDefault="008B3528" w:rsidP="008212BF">
      <w:pPr>
        <w:rPr>
          <w:rFonts w:cstheme="majorHAnsi"/>
          <w:szCs w:val="24"/>
        </w:rPr>
      </w:pPr>
      <w:r w:rsidRPr="008B3528">
        <w:rPr>
          <w:rFonts w:cstheme="majorHAnsi"/>
          <w:szCs w:val="24"/>
        </w:rPr>
        <w:t xml:space="preserve">3. Las elecciones tendrán lugar entre los treinta y sesenta días posteriores a la expiración del mandato. Los Diputados electos deberán ser convocados para la sesión constitutiva </w:t>
      </w:r>
      <w:r w:rsidRPr="008B3528">
        <w:rPr>
          <w:rFonts w:cstheme="majorHAnsi"/>
          <w:szCs w:val="24"/>
        </w:rPr>
        <w:lastRenderedPageBreak/>
        <w:t>del Parlamento dentro de los veinticinco días siguientes a la celebración de las elecciones.</w:t>
      </w:r>
    </w:p>
    <w:p w14:paraId="3A897E34" w14:textId="77777777" w:rsidR="008B3528" w:rsidRPr="008B3528" w:rsidRDefault="008B3528" w:rsidP="008212BF">
      <w:pPr>
        <w:rPr>
          <w:rFonts w:cstheme="majorHAnsi"/>
          <w:szCs w:val="24"/>
        </w:rPr>
      </w:pPr>
      <w:r w:rsidRPr="008B3528">
        <w:rPr>
          <w:rFonts w:cstheme="majorHAnsi"/>
          <w:szCs w:val="24"/>
        </w:rPr>
        <w:t>4. Serán electores y elegibles todos los andaluces y andaluzas mayores de dieciocho años que estén en pleno goce de sus derechos políticos.</w:t>
      </w:r>
    </w:p>
    <w:p w14:paraId="47BB6542" w14:textId="77777777" w:rsidR="008B3528" w:rsidRPr="008B3528" w:rsidRDefault="008B3528" w:rsidP="008212BF">
      <w:pPr>
        <w:rPr>
          <w:rFonts w:cstheme="majorHAnsi"/>
          <w:szCs w:val="24"/>
        </w:rPr>
      </w:pPr>
      <w:r w:rsidRPr="008B3528">
        <w:rPr>
          <w:rFonts w:cstheme="majorHAnsi"/>
          <w:szCs w:val="24"/>
        </w:rPr>
        <w:t>La Comunidad Autónoma facilitará el ejercicio del derecho de voto a los andaluces que se encuentren fuera de Andalucía.</w:t>
      </w:r>
    </w:p>
    <w:p w14:paraId="7B28830B" w14:textId="77777777" w:rsidR="008B3528" w:rsidRPr="008B3528" w:rsidRDefault="008B3528" w:rsidP="008212BF">
      <w:pPr>
        <w:rPr>
          <w:rFonts w:cstheme="majorHAnsi"/>
          <w:b/>
          <w:bCs/>
          <w:szCs w:val="24"/>
        </w:rPr>
      </w:pPr>
      <w:r w:rsidRPr="008B3528">
        <w:rPr>
          <w:rFonts w:cstheme="majorHAnsi"/>
          <w:b/>
          <w:bCs/>
          <w:szCs w:val="24"/>
        </w:rPr>
        <w:t>Artículo 105. Ley electoral.</w:t>
      </w:r>
    </w:p>
    <w:p w14:paraId="5C3836AE" w14:textId="77777777" w:rsidR="008B3528" w:rsidRPr="008B3528" w:rsidRDefault="008B3528" w:rsidP="008212BF">
      <w:pPr>
        <w:rPr>
          <w:rFonts w:cstheme="majorHAnsi"/>
          <w:szCs w:val="24"/>
        </w:rPr>
      </w:pPr>
      <w:r w:rsidRPr="008B3528">
        <w:rPr>
          <w:rFonts w:cstheme="majorHAnsi"/>
          <w:szCs w:val="24"/>
        </w:rPr>
        <w:t>1. La ley electoral, que requerirá mayoría absoluta para su aprobación, regulará la convocatoria de elecciones, el procedimiento electoral, el sistema electoral y la fórmula de atribución de escaños, las causas de inelegibilidad e incompatibilidad para las elecciones al Parlamento de Andalucía, así como las subvenciones y gastos electorales y el control de los mismos.</w:t>
      </w:r>
    </w:p>
    <w:p w14:paraId="73968A73" w14:textId="77777777" w:rsidR="008B3528" w:rsidRPr="008B3528" w:rsidRDefault="008B3528" w:rsidP="008212BF">
      <w:pPr>
        <w:rPr>
          <w:rFonts w:cstheme="majorHAnsi"/>
          <w:szCs w:val="24"/>
        </w:rPr>
      </w:pPr>
      <w:r w:rsidRPr="008B3528">
        <w:rPr>
          <w:rFonts w:cstheme="majorHAnsi"/>
          <w:szCs w:val="24"/>
        </w:rPr>
        <w:t>2. Dicha ley establecerá criterios de igualdad de género para la elaboración de las listas electorales, y regulará la obligación de los medios de comunicación de titularidad pública de organizar debates electorales entre las formaciones políticas con representación parlamentaria.</w:t>
      </w:r>
    </w:p>
    <w:p w14:paraId="714A446D" w14:textId="77777777" w:rsidR="008B3528" w:rsidRPr="008B3528" w:rsidRDefault="008B3528" w:rsidP="008212BF">
      <w:pPr>
        <w:rPr>
          <w:rFonts w:cstheme="majorHAnsi"/>
          <w:b/>
          <w:bCs/>
          <w:szCs w:val="24"/>
        </w:rPr>
      </w:pPr>
      <w:r w:rsidRPr="008B3528">
        <w:rPr>
          <w:rFonts w:cstheme="majorHAnsi"/>
          <w:b/>
          <w:bCs/>
          <w:szCs w:val="24"/>
        </w:rPr>
        <w:t>Artículo 106. Funciones.</w:t>
      </w:r>
    </w:p>
    <w:p w14:paraId="4930041B" w14:textId="77777777" w:rsidR="008B3528" w:rsidRPr="008B3528" w:rsidRDefault="008B3528" w:rsidP="008212BF">
      <w:pPr>
        <w:rPr>
          <w:rFonts w:cstheme="majorHAnsi"/>
          <w:szCs w:val="24"/>
        </w:rPr>
      </w:pPr>
      <w:r w:rsidRPr="008B3528">
        <w:rPr>
          <w:rFonts w:cstheme="majorHAnsi"/>
          <w:szCs w:val="24"/>
        </w:rPr>
        <w:t>Corresponde al Parlamento de Andalucía:</w:t>
      </w:r>
    </w:p>
    <w:p w14:paraId="521A590C" w14:textId="77777777" w:rsidR="008B3528" w:rsidRPr="008B3528" w:rsidRDefault="008B3528" w:rsidP="008212BF">
      <w:pPr>
        <w:rPr>
          <w:rFonts w:cstheme="majorHAnsi"/>
          <w:szCs w:val="24"/>
        </w:rPr>
      </w:pPr>
      <w:r w:rsidRPr="008B3528">
        <w:rPr>
          <w:rFonts w:cstheme="majorHAnsi"/>
          <w:szCs w:val="24"/>
        </w:rPr>
        <w:t>1.º El ejercicio de la potestad legislativa propia de la Comunidad Autónoma, así como la que le corresponda de acuerdo con el artículo 150.1 y 2 de la Constitución.</w:t>
      </w:r>
    </w:p>
    <w:p w14:paraId="57D70803" w14:textId="77777777" w:rsidR="008B3528" w:rsidRPr="008B3528" w:rsidRDefault="008B3528" w:rsidP="008212BF">
      <w:pPr>
        <w:rPr>
          <w:rFonts w:cstheme="majorHAnsi"/>
          <w:szCs w:val="24"/>
        </w:rPr>
      </w:pPr>
      <w:r w:rsidRPr="008B3528">
        <w:rPr>
          <w:rFonts w:cstheme="majorHAnsi"/>
          <w:szCs w:val="24"/>
        </w:rPr>
        <w:t>2.º La orientación y el impulso de la acción del Consejo de Gobierno.</w:t>
      </w:r>
    </w:p>
    <w:p w14:paraId="6F5B2F15" w14:textId="77777777" w:rsidR="008B3528" w:rsidRPr="008B3528" w:rsidRDefault="008B3528" w:rsidP="008212BF">
      <w:pPr>
        <w:rPr>
          <w:rFonts w:cstheme="majorHAnsi"/>
          <w:szCs w:val="24"/>
        </w:rPr>
      </w:pPr>
      <w:r w:rsidRPr="008B3528">
        <w:rPr>
          <w:rFonts w:cstheme="majorHAnsi"/>
          <w:szCs w:val="24"/>
        </w:rPr>
        <w:t>3.º El control sobre la acción del Consejo de Gobierno y sobre la acción de la Administración situada bajo su autoridad. Con esta finalidad se podrán crear, en su caso, comisiones de investigación, o atribuir esta facultad a las comisiones permanentes.</w:t>
      </w:r>
    </w:p>
    <w:p w14:paraId="182A2A39" w14:textId="77777777" w:rsidR="008B3528" w:rsidRPr="008B3528" w:rsidRDefault="008B3528" w:rsidP="008212BF">
      <w:pPr>
        <w:rPr>
          <w:rFonts w:cstheme="majorHAnsi"/>
          <w:szCs w:val="24"/>
        </w:rPr>
      </w:pPr>
      <w:r w:rsidRPr="008B3528">
        <w:rPr>
          <w:rFonts w:cstheme="majorHAnsi"/>
          <w:szCs w:val="24"/>
        </w:rPr>
        <w:t>4.º El examen, la enmienda y la aprobación de los presupuestos.</w:t>
      </w:r>
    </w:p>
    <w:p w14:paraId="24A28E45" w14:textId="77777777" w:rsidR="008B3528" w:rsidRPr="008B3528" w:rsidRDefault="008B3528" w:rsidP="008212BF">
      <w:pPr>
        <w:rPr>
          <w:rFonts w:cstheme="majorHAnsi"/>
          <w:szCs w:val="24"/>
        </w:rPr>
      </w:pPr>
      <w:r w:rsidRPr="008B3528">
        <w:rPr>
          <w:rFonts w:cstheme="majorHAnsi"/>
          <w:szCs w:val="24"/>
        </w:rPr>
        <w:t>5.º La potestad de establecer y exigir tributos, así como la autorización de emisión de deuda pública y del recurso al crédito, en los términos que establezca la Ley Orgánica a que se refiere el artículo 157.3 de la Constitución Española.</w:t>
      </w:r>
    </w:p>
    <w:p w14:paraId="0B38C470" w14:textId="77777777" w:rsidR="008B3528" w:rsidRPr="008B3528" w:rsidRDefault="008B3528" w:rsidP="008212BF">
      <w:pPr>
        <w:rPr>
          <w:rFonts w:cstheme="majorHAnsi"/>
          <w:szCs w:val="24"/>
        </w:rPr>
      </w:pPr>
      <w:r w:rsidRPr="008B3528">
        <w:rPr>
          <w:rFonts w:cstheme="majorHAnsi"/>
          <w:szCs w:val="24"/>
        </w:rPr>
        <w:t xml:space="preserve">6.º La elección del </w:t>
      </w:r>
      <w:proofErr w:type="gramStart"/>
      <w:r w:rsidRPr="008B3528">
        <w:rPr>
          <w:rFonts w:cstheme="majorHAnsi"/>
          <w:szCs w:val="24"/>
        </w:rPr>
        <w:t>Presidente</w:t>
      </w:r>
      <w:proofErr w:type="gramEnd"/>
      <w:r w:rsidRPr="008B3528">
        <w:rPr>
          <w:rFonts w:cstheme="majorHAnsi"/>
          <w:szCs w:val="24"/>
        </w:rPr>
        <w:t xml:space="preserve"> de la Junta.</w:t>
      </w:r>
    </w:p>
    <w:p w14:paraId="1BD4A839" w14:textId="77777777" w:rsidR="008B3528" w:rsidRPr="008B3528" w:rsidRDefault="008B3528" w:rsidP="008212BF">
      <w:pPr>
        <w:rPr>
          <w:rFonts w:cstheme="majorHAnsi"/>
          <w:szCs w:val="24"/>
        </w:rPr>
      </w:pPr>
      <w:r w:rsidRPr="008B3528">
        <w:rPr>
          <w:rFonts w:cstheme="majorHAnsi"/>
          <w:szCs w:val="24"/>
        </w:rPr>
        <w:t>7.º La exigencia de responsabilidad política al Consejo de Gobierno.</w:t>
      </w:r>
    </w:p>
    <w:p w14:paraId="48465AA3" w14:textId="77777777" w:rsidR="008B3528" w:rsidRPr="008B3528" w:rsidRDefault="008B3528" w:rsidP="008212BF">
      <w:pPr>
        <w:rPr>
          <w:rFonts w:cstheme="majorHAnsi"/>
          <w:szCs w:val="24"/>
        </w:rPr>
      </w:pPr>
      <w:r w:rsidRPr="008B3528">
        <w:rPr>
          <w:rFonts w:cstheme="majorHAnsi"/>
          <w:szCs w:val="24"/>
        </w:rPr>
        <w:t xml:space="preserve">8.º La apreciación, en su caso, de la incapacidad del </w:t>
      </w:r>
      <w:proofErr w:type="gramStart"/>
      <w:r w:rsidRPr="008B3528">
        <w:rPr>
          <w:rFonts w:cstheme="majorHAnsi"/>
          <w:szCs w:val="24"/>
        </w:rPr>
        <w:t>Presidente</w:t>
      </w:r>
      <w:proofErr w:type="gramEnd"/>
      <w:r w:rsidRPr="008B3528">
        <w:rPr>
          <w:rFonts w:cstheme="majorHAnsi"/>
          <w:szCs w:val="24"/>
        </w:rPr>
        <w:t xml:space="preserve"> de la Junta.</w:t>
      </w:r>
    </w:p>
    <w:p w14:paraId="4E100771" w14:textId="77777777" w:rsidR="008B3528" w:rsidRPr="008B3528" w:rsidRDefault="008B3528" w:rsidP="008212BF">
      <w:pPr>
        <w:rPr>
          <w:rFonts w:cstheme="majorHAnsi"/>
          <w:szCs w:val="24"/>
        </w:rPr>
      </w:pPr>
      <w:r w:rsidRPr="008B3528">
        <w:rPr>
          <w:rFonts w:cstheme="majorHAnsi"/>
          <w:szCs w:val="24"/>
        </w:rPr>
        <w:t>9.º La presentación de proposiciones de ley al Congreso de los Diputados en los términos del artículo 87.2 de la Constitución.</w:t>
      </w:r>
    </w:p>
    <w:p w14:paraId="57FA46ED" w14:textId="77777777" w:rsidR="008B3528" w:rsidRPr="008B3528" w:rsidRDefault="008B3528" w:rsidP="008212BF">
      <w:pPr>
        <w:rPr>
          <w:rFonts w:cstheme="majorHAnsi"/>
          <w:szCs w:val="24"/>
        </w:rPr>
      </w:pPr>
      <w:r w:rsidRPr="008B3528">
        <w:rPr>
          <w:rFonts w:cstheme="majorHAnsi"/>
          <w:szCs w:val="24"/>
        </w:rPr>
        <w:lastRenderedPageBreak/>
        <w:t>10.º La autorización al Consejo de Gobierno para obligarse en los convenios y acuerdos de colaboración con otras Comunidades Autónomas, de acuerdo con la Constitución y el presente Estatuto.</w:t>
      </w:r>
    </w:p>
    <w:p w14:paraId="377FD9E0" w14:textId="77777777" w:rsidR="008B3528" w:rsidRPr="008B3528" w:rsidRDefault="008B3528" w:rsidP="008212BF">
      <w:pPr>
        <w:rPr>
          <w:rFonts w:cstheme="majorHAnsi"/>
          <w:szCs w:val="24"/>
        </w:rPr>
      </w:pPr>
      <w:r w:rsidRPr="008B3528">
        <w:rPr>
          <w:rFonts w:cstheme="majorHAnsi"/>
          <w:szCs w:val="24"/>
        </w:rPr>
        <w:t>11.º La aprobación de los planes económicos.</w:t>
      </w:r>
    </w:p>
    <w:p w14:paraId="3ED62FCE" w14:textId="77777777" w:rsidR="008B3528" w:rsidRPr="008B3528" w:rsidRDefault="008B3528" w:rsidP="008212BF">
      <w:pPr>
        <w:rPr>
          <w:rFonts w:cstheme="majorHAnsi"/>
          <w:szCs w:val="24"/>
        </w:rPr>
      </w:pPr>
      <w:r w:rsidRPr="008B3528">
        <w:rPr>
          <w:rFonts w:cstheme="majorHAnsi"/>
          <w:szCs w:val="24"/>
        </w:rPr>
        <w:t>12.º El examen y aprobación de la Cuenta General de la Comunidad Autónoma, sin perjuicio del control atribuido a la Cámara de Cuentas.</w:t>
      </w:r>
    </w:p>
    <w:p w14:paraId="39F4CBFA" w14:textId="77777777" w:rsidR="008B3528" w:rsidRPr="008B3528" w:rsidRDefault="008B3528" w:rsidP="008212BF">
      <w:pPr>
        <w:rPr>
          <w:rFonts w:cstheme="majorHAnsi"/>
          <w:szCs w:val="24"/>
        </w:rPr>
      </w:pPr>
      <w:r w:rsidRPr="008B3528">
        <w:rPr>
          <w:rFonts w:cstheme="majorHAnsi"/>
          <w:szCs w:val="24"/>
        </w:rPr>
        <w:t>13.º La ordenación básica de los órganos y servicios de la Comunidad Autónoma.</w:t>
      </w:r>
    </w:p>
    <w:p w14:paraId="7F41FD00" w14:textId="77777777" w:rsidR="008B3528" w:rsidRPr="008B3528" w:rsidRDefault="008B3528" w:rsidP="008212BF">
      <w:pPr>
        <w:rPr>
          <w:rFonts w:cstheme="majorHAnsi"/>
          <w:szCs w:val="24"/>
        </w:rPr>
      </w:pPr>
      <w:r w:rsidRPr="008B3528">
        <w:rPr>
          <w:rFonts w:cstheme="majorHAnsi"/>
          <w:szCs w:val="24"/>
        </w:rPr>
        <w:t>14.º El control de las empresas públicas andaluzas.</w:t>
      </w:r>
    </w:p>
    <w:p w14:paraId="2193D845" w14:textId="77777777" w:rsidR="008B3528" w:rsidRPr="008B3528" w:rsidRDefault="008B3528" w:rsidP="008212BF">
      <w:pPr>
        <w:rPr>
          <w:rFonts w:cstheme="majorHAnsi"/>
          <w:szCs w:val="24"/>
        </w:rPr>
      </w:pPr>
      <w:r w:rsidRPr="008B3528">
        <w:rPr>
          <w:rFonts w:cstheme="majorHAnsi"/>
          <w:szCs w:val="24"/>
        </w:rPr>
        <w:t>15.º El control de los medios de comunicación social dependientes de la Comunidad Autónoma.</w:t>
      </w:r>
    </w:p>
    <w:p w14:paraId="3FDC9EDE" w14:textId="77777777" w:rsidR="008B3528" w:rsidRPr="008B3528" w:rsidRDefault="008B3528" w:rsidP="008212BF">
      <w:pPr>
        <w:rPr>
          <w:rFonts w:cstheme="majorHAnsi"/>
          <w:szCs w:val="24"/>
        </w:rPr>
      </w:pPr>
      <w:r w:rsidRPr="008B3528">
        <w:rPr>
          <w:rFonts w:cstheme="majorHAnsi"/>
          <w:szCs w:val="24"/>
        </w:rPr>
        <w:t>16.º La interposición de recursos de inconstitucionalidad y la personación en los procesos constitucionales de acuerdo con lo que establezca la Ley Orgánica del Tribunal Constitucional.</w:t>
      </w:r>
    </w:p>
    <w:p w14:paraId="0DC76F49" w14:textId="77777777" w:rsidR="008B3528" w:rsidRPr="008B3528" w:rsidRDefault="008B3528" w:rsidP="008212BF">
      <w:pPr>
        <w:rPr>
          <w:rFonts w:cstheme="majorHAnsi"/>
          <w:szCs w:val="24"/>
        </w:rPr>
      </w:pPr>
      <w:r w:rsidRPr="008B3528">
        <w:rPr>
          <w:rFonts w:cstheme="majorHAnsi"/>
          <w:szCs w:val="24"/>
        </w:rPr>
        <w:t>17.º La designación, en su caso, de los Senadores y Senadoras que correspondan a la Comunidad Autónoma, de acuerdo con lo establecido en la Constitución. La designación podrá recaer en cualquier ciudadano que ostente la condición política de andaluz.</w:t>
      </w:r>
    </w:p>
    <w:p w14:paraId="370505AF" w14:textId="77777777" w:rsidR="008B3528" w:rsidRPr="008B3528" w:rsidRDefault="008B3528" w:rsidP="008212BF">
      <w:pPr>
        <w:rPr>
          <w:rFonts w:cstheme="majorHAnsi"/>
          <w:szCs w:val="24"/>
        </w:rPr>
      </w:pPr>
      <w:r w:rsidRPr="008B3528">
        <w:rPr>
          <w:rFonts w:cstheme="majorHAnsi"/>
          <w:szCs w:val="24"/>
        </w:rPr>
        <w:t>18.º La solicitud al Estado de la atribución, transferencia o delegación de facultades en el marco de lo dispuesto en el artículo 150. 1 y 2 de la Constitución.</w:t>
      </w:r>
    </w:p>
    <w:p w14:paraId="56B7CCF6" w14:textId="77777777" w:rsidR="008B3528" w:rsidRPr="008B3528" w:rsidRDefault="008B3528" w:rsidP="008212BF">
      <w:pPr>
        <w:rPr>
          <w:rFonts w:cstheme="majorHAnsi"/>
          <w:szCs w:val="24"/>
        </w:rPr>
      </w:pPr>
      <w:r w:rsidRPr="008B3528">
        <w:rPr>
          <w:rFonts w:cstheme="majorHAnsi"/>
          <w:szCs w:val="24"/>
        </w:rPr>
        <w:t>19.º Las demás atribuciones que se deriven de la Constitución, de este Estatuto y del resto del ordenamiento jurídico.</w:t>
      </w:r>
    </w:p>
    <w:p w14:paraId="643ED0A8" w14:textId="77777777" w:rsidR="008B3528" w:rsidRPr="008B3528" w:rsidRDefault="008B3528" w:rsidP="008212BF">
      <w:pPr>
        <w:rPr>
          <w:rFonts w:cstheme="majorHAnsi"/>
          <w:b/>
          <w:bCs/>
          <w:szCs w:val="24"/>
        </w:rPr>
      </w:pPr>
      <w:r w:rsidRPr="008B3528">
        <w:rPr>
          <w:rFonts w:cstheme="majorHAnsi"/>
          <w:b/>
          <w:bCs/>
          <w:szCs w:val="24"/>
        </w:rPr>
        <w:t>Artículo 107. Presencia equilibrada de hombres y mujeres en los nombramientos y designaciones.</w:t>
      </w:r>
    </w:p>
    <w:p w14:paraId="58D7AE52" w14:textId="77777777" w:rsidR="008B3528" w:rsidRPr="008B3528" w:rsidRDefault="008B3528" w:rsidP="008212BF">
      <w:pPr>
        <w:rPr>
          <w:rFonts w:cstheme="majorHAnsi"/>
          <w:szCs w:val="24"/>
        </w:rPr>
      </w:pPr>
      <w:r w:rsidRPr="008B3528">
        <w:rPr>
          <w:rFonts w:cstheme="majorHAnsi"/>
          <w:szCs w:val="24"/>
        </w:rPr>
        <w:t>En los nombramientos y designaciones de instituciones y órganos que corresponda efectuar al Parlamento de Andalucía regirá el principio de presencia equilibrada entre hombres y mujeres.</w:t>
      </w:r>
    </w:p>
    <w:p w14:paraId="00F51CBF" w14:textId="577CB26C" w:rsidR="008B3528" w:rsidRPr="008B3528" w:rsidRDefault="008B3528" w:rsidP="008212BF">
      <w:pPr>
        <w:pStyle w:val="Ttulo3"/>
      </w:pPr>
      <w:bookmarkStart w:id="17" w:name="_Toc193693675"/>
      <w:r w:rsidRPr="008B3528">
        <w:t>CAPÍTULO II</w:t>
      </w:r>
      <w:r w:rsidR="008212BF">
        <w:t xml:space="preserve">. </w:t>
      </w:r>
      <w:r w:rsidRPr="008B3528">
        <w:t>Elaboración de las normas</w:t>
      </w:r>
      <w:r w:rsidR="008212BF">
        <w:t>.</w:t>
      </w:r>
      <w:bookmarkEnd w:id="17"/>
    </w:p>
    <w:p w14:paraId="565C756C" w14:textId="77777777" w:rsidR="008B3528" w:rsidRPr="008B3528" w:rsidRDefault="008B3528" w:rsidP="008212BF">
      <w:pPr>
        <w:rPr>
          <w:rFonts w:cstheme="majorHAnsi"/>
          <w:b/>
          <w:bCs/>
          <w:szCs w:val="24"/>
        </w:rPr>
      </w:pPr>
      <w:r w:rsidRPr="008B3528">
        <w:rPr>
          <w:rFonts w:cstheme="majorHAnsi"/>
          <w:b/>
          <w:bCs/>
          <w:szCs w:val="24"/>
        </w:rPr>
        <w:t>Artículo 108. Potestad legislativa.</w:t>
      </w:r>
    </w:p>
    <w:p w14:paraId="34118641" w14:textId="77777777" w:rsidR="008B3528" w:rsidRPr="008B3528" w:rsidRDefault="008B3528" w:rsidP="008212BF">
      <w:pPr>
        <w:rPr>
          <w:rFonts w:cstheme="majorHAnsi"/>
          <w:szCs w:val="24"/>
        </w:rPr>
      </w:pPr>
      <w:r w:rsidRPr="008B3528">
        <w:rPr>
          <w:rFonts w:cstheme="majorHAnsi"/>
          <w:szCs w:val="24"/>
        </w:rPr>
        <w:t>El Parlamento ejerce la potestad legislativa mediante la elaboración y aprobación de las leyes. Las leyes que afectan a la organización territorial, al régimen electoral o a la organización de las instituciones básicas, requerirán el voto favorable de la mayoría absoluta del Pleno del Parlamento en una votación final sobre el conjunto del texto, salvo aquellos supuestos para los que el Estatuto exija mayoría cualificada.</w:t>
      </w:r>
    </w:p>
    <w:p w14:paraId="1F583EA3" w14:textId="77777777" w:rsidR="008B3528" w:rsidRPr="008B3528" w:rsidRDefault="008B3528" w:rsidP="008212BF">
      <w:pPr>
        <w:rPr>
          <w:rFonts w:cstheme="majorHAnsi"/>
          <w:b/>
          <w:bCs/>
          <w:szCs w:val="24"/>
        </w:rPr>
      </w:pPr>
      <w:r w:rsidRPr="008B3528">
        <w:rPr>
          <w:rFonts w:cstheme="majorHAnsi"/>
          <w:b/>
          <w:bCs/>
          <w:szCs w:val="24"/>
        </w:rPr>
        <w:t>Artículo 109. Decretos legislativos.</w:t>
      </w:r>
    </w:p>
    <w:p w14:paraId="1767B095" w14:textId="77777777" w:rsidR="008B3528" w:rsidRPr="008B3528" w:rsidRDefault="008B3528" w:rsidP="008212BF">
      <w:pPr>
        <w:rPr>
          <w:rFonts w:cstheme="majorHAnsi"/>
          <w:szCs w:val="24"/>
        </w:rPr>
      </w:pPr>
      <w:r w:rsidRPr="008B3528">
        <w:rPr>
          <w:rFonts w:cstheme="majorHAnsi"/>
          <w:szCs w:val="24"/>
        </w:rPr>
        <w:t>1. El Parlamento podrá delegar en el Consejo de Gobierno la potestad de dictar normas con rango de ley de conformidad con lo previsto en este artículo.</w:t>
      </w:r>
    </w:p>
    <w:p w14:paraId="7FEE14E6" w14:textId="77777777" w:rsidR="008B3528" w:rsidRPr="008B3528" w:rsidRDefault="008B3528" w:rsidP="008212BF">
      <w:pPr>
        <w:rPr>
          <w:rFonts w:cstheme="majorHAnsi"/>
          <w:szCs w:val="24"/>
        </w:rPr>
      </w:pPr>
      <w:r w:rsidRPr="008B3528">
        <w:rPr>
          <w:rFonts w:cstheme="majorHAnsi"/>
          <w:szCs w:val="24"/>
        </w:rPr>
        <w:lastRenderedPageBreak/>
        <w:t>2. Están excluidas de la delegación legislativa las siguientes materias:</w:t>
      </w:r>
    </w:p>
    <w:p w14:paraId="6BA4B469" w14:textId="77777777" w:rsidR="008B3528" w:rsidRPr="008B3528" w:rsidRDefault="008B3528" w:rsidP="008212BF">
      <w:pPr>
        <w:rPr>
          <w:rFonts w:cstheme="majorHAnsi"/>
          <w:szCs w:val="24"/>
        </w:rPr>
      </w:pPr>
      <w:r w:rsidRPr="008B3528">
        <w:rPr>
          <w:rFonts w:cstheme="majorHAnsi"/>
          <w:szCs w:val="24"/>
        </w:rPr>
        <w:t>a) Las leyes de reforma del Estatuto de Autonomía.</w:t>
      </w:r>
    </w:p>
    <w:p w14:paraId="28AA1FE6" w14:textId="77777777" w:rsidR="008B3528" w:rsidRPr="008B3528" w:rsidRDefault="008B3528" w:rsidP="008212BF">
      <w:pPr>
        <w:rPr>
          <w:rFonts w:cstheme="majorHAnsi"/>
          <w:szCs w:val="24"/>
        </w:rPr>
      </w:pPr>
      <w:r w:rsidRPr="008B3528">
        <w:rPr>
          <w:rFonts w:cstheme="majorHAnsi"/>
          <w:szCs w:val="24"/>
        </w:rPr>
        <w:t>b) Las leyes del presupuesto de la Comunidad Autónoma.</w:t>
      </w:r>
    </w:p>
    <w:p w14:paraId="219688DB" w14:textId="77777777" w:rsidR="008B3528" w:rsidRPr="008B3528" w:rsidRDefault="008B3528" w:rsidP="008212BF">
      <w:pPr>
        <w:rPr>
          <w:rFonts w:cstheme="majorHAnsi"/>
          <w:szCs w:val="24"/>
        </w:rPr>
      </w:pPr>
      <w:r w:rsidRPr="008B3528">
        <w:rPr>
          <w:rFonts w:cstheme="majorHAnsi"/>
          <w:szCs w:val="24"/>
        </w:rPr>
        <w:t>c) Las leyes que requieran cualquier mayoría cualificada del Parlamento.</w:t>
      </w:r>
    </w:p>
    <w:p w14:paraId="270D0C48" w14:textId="77777777" w:rsidR="008B3528" w:rsidRPr="008B3528" w:rsidRDefault="008B3528" w:rsidP="008212BF">
      <w:pPr>
        <w:rPr>
          <w:rFonts w:cstheme="majorHAnsi"/>
          <w:szCs w:val="24"/>
        </w:rPr>
      </w:pPr>
      <w:r w:rsidRPr="008B3528">
        <w:rPr>
          <w:rFonts w:cstheme="majorHAnsi"/>
          <w:szCs w:val="24"/>
        </w:rPr>
        <w:t>d) Las leyes relativas al desarrollo de los derechos y deberes regulados en este Estatuto.</w:t>
      </w:r>
    </w:p>
    <w:p w14:paraId="3A9CEE03" w14:textId="77777777" w:rsidR="008B3528" w:rsidRPr="008B3528" w:rsidRDefault="008B3528" w:rsidP="008212BF">
      <w:pPr>
        <w:rPr>
          <w:rFonts w:cstheme="majorHAnsi"/>
          <w:szCs w:val="24"/>
        </w:rPr>
      </w:pPr>
      <w:r w:rsidRPr="008B3528">
        <w:rPr>
          <w:rFonts w:cstheme="majorHAnsi"/>
          <w:szCs w:val="24"/>
        </w:rPr>
        <w:t>e) Otras leyes en que así se disponga en este Estatuto.</w:t>
      </w:r>
    </w:p>
    <w:p w14:paraId="3163CA59" w14:textId="77777777" w:rsidR="008B3528" w:rsidRPr="008B3528" w:rsidRDefault="008B3528" w:rsidP="008212BF">
      <w:pPr>
        <w:rPr>
          <w:rFonts w:cstheme="majorHAnsi"/>
          <w:szCs w:val="24"/>
        </w:rPr>
      </w:pPr>
      <w:r w:rsidRPr="008B3528">
        <w:rPr>
          <w:rFonts w:cstheme="majorHAnsi"/>
          <w:szCs w:val="24"/>
        </w:rPr>
        <w:t>3. La delegación legislativa para la formación de textos articulados se otorgará mediante una ley de bases que fijará, al menos, su objeto y alcance, los principios y criterios que hayan de seguirse en su ejercicio y el plazo de ejercicio. En su caso, podrá establecer fórmulas adicionales de control.</w:t>
      </w:r>
    </w:p>
    <w:p w14:paraId="5C568954" w14:textId="77777777" w:rsidR="008B3528" w:rsidRPr="008B3528" w:rsidRDefault="008B3528" w:rsidP="008212BF">
      <w:pPr>
        <w:rPr>
          <w:rFonts w:cstheme="majorHAnsi"/>
          <w:szCs w:val="24"/>
        </w:rPr>
      </w:pPr>
      <w:r w:rsidRPr="008B3528">
        <w:rPr>
          <w:rFonts w:cstheme="majorHAnsi"/>
          <w:szCs w:val="24"/>
        </w:rPr>
        <w:t>La delegación legislativa se agota por el uso que de ella haga el Gobierno mediante la publicación de la norma correspondiente. No podrá entenderse concedida de modo implícito o por tiempo indeterminado.</w:t>
      </w:r>
    </w:p>
    <w:p w14:paraId="7EDF42EA" w14:textId="77777777" w:rsidR="008B3528" w:rsidRPr="008B3528" w:rsidRDefault="008B3528" w:rsidP="008212BF">
      <w:pPr>
        <w:rPr>
          <w:rFonts w:cstheme="majorHAnsi"/>
          <w:szCs w:val="24"/>
        </w:rPr>
      </w:pPr>
      <w:r w:rsidRPr="008B3528">
        <w:rPr>
          <w:rFonts w:cstheme="majorHAnsi"/>
          <w:szCs w:val="24"/>
        </w:rPr>
        <w:t>La ley de bases no podrá autorizar, en ningún caso, su propia modificación, ni facultar para dictar normas de carácter retroactivo.</w:t>
      </w:r>
    </w:p>
    <w:p w14:paraId="5616FE52" w14:textId="77777777" w:rsidR="008B3528" w:rsidRPr="008B3528" w:rsidRDefault="008B3528" w:rsidP="008212BF">
      <w:pPr>
        <w:rPr>
          <w:rFonts w:cstheme="majorHAnsi"/>
          <w:szCs w:val="24"/>
        </w:rPr>
      </w:pPr>
      <w:r w:rsidRPr="008B3528">
        <w:rPr>
          <w:rFonts w:cstheme="majorHAnsi"/>
          <w:szCs w:val="24"/>
        </w:rPr>
        <w:t>4. La delegación legislativa para la refundición de textos articulados se otorgará mediante ley ordinaria, que fijará el contenido de la delegación y especificará si debe formularse un texto único o incluye la regularización y armonización de diferentes textos legales.</w:t>
      </w:r>
    </w:p>
    <w:p w14:paraId="4B277E9C" w14:textId="77777777" w:rsidR="008B3528" w:rsidRPr="008B3528" w:rsidRDefault="008B3528" w:rsidP="008212BF">
      <w:pPr>
        <w:rPr>
          <w:rFonts w:cstheme="majorHAnsi"/>
          <w:szCs w:val="24"/>
        </w:rPr>
      </w:pPr>
      <w:r w:rsidRPr="008B3528">
        <w:rPr>
          <w:rFonts w:cstheme="majorHAnsi"/>
          <w:szCs w:val="24"/>
        </w:rPr>
        <w:t>5. Cuando una proposición de ley o una enmienda fuere contraria a una delegación legislativa en vigor, el Gobierno está facultado para oponerse a su tramitación. En tal supuesto podrá presentarse una proposición de ley para la derogación total o parcial de la ley de delegación.</w:t>
      </w:r>
    </w:p>
    <w:p w14:paraId="4530F2F3" w14:textId="77777777" w:rsidR="008B3528" w:rsidRPr="008B3528" w:rsidRDefault="008B3528" w:rsidP="008212BF">
      <w:pPr>
        <w:rPr>
          <w:rFonts w:cstheme="majorHAnsi"/>
          <w:b/>
          <w:bCs/>
          <w:szCs w:val="24"/>
        </w:rPr>
      </w:pPr>
      <w:r w:rsidRPr="008B3528">
        <w:rPr>
          <w:rFonts w:cstheme="majorHAnsi"/>
          <w:b/>
          <w:bCs/>
          <w:szCs w:val="24"/>
        </w:rPr>
        <w:t>Artículo 110. Decretos-leyes.</w:t>
      </w:r>
    </w:p>
    <w:p w14:paraId="01E52AAC" w14:textId="77777777" w:rsidR="008B3528" w:rsidRPr="008B3528" w:rsidRDefault="008B3528" w:rsidP="008212BF">
      <w:pPr>
        <w:rPr>
          <w:rFonts w:cstheme="majorHAnsi"/>
          <w:szCs w:val="24"/>
        </w:rPr>
      </w:pPr>
      <w:r w:rsidRPr="008B3528">
        <w:rPr>
          <w:rFonts w:cstheme="majorHAnsi"/>
          <w:szCs w:val="24"/>
        </w:rPr>
        <w:t>1. En caso de extraordinaria y urgente necesidad el Consejo de Gobierno podrá dictar medidas legislativas provisionales en forma de decretos-leyes, que no podrán afectar a los derechos establecidos en este Estatuto, al régimen electoral, ni a las instituciones de la Junta de Andalucía. No podrán aprobarse por decreto-ley los presupuestos de Andalucía.</w:t>
      </w:r>
    </w:p>
    <w:p w14:paraId="4FA2CC85" w14:textId="77777777" w:rsidR="008B3528" w:rsidRPr="008B3528" w:rsidRDefault="008B3528" w:rsidP="008212BF">
      <w:pPr>
        <w:rPr>
          <w:rFonts w:cstheme="majorHAnsi"/>
          <w:szCs w:val="24"/>
        </w:rPr>
      </w:pPr>
      <w:r w:rsidRPr="008B3528">
        <w:rPr>
          <w:rFonts w:cstheme="majorHAnsi"/>
          <w:szCs w:val="24"/>
        </w:rPr>
        <w:t>2. Los decretos-leyes quedarán derogados si en el plazo improrrogable de treinta días subsiguientes a su promulgación no son convalidados expresamente por el Parlamento tras un debate y votación de totalidad. Durante el plazo establecido en este apartado el Parlamento podrá acordar la tramitación de los decretos-leyes como proyectos de ley por el procedimiento de urgencia.</w:t>
      </w:r>
    </w:p>
    <w:p w14:paraId="338CE176" w14:textId="77777777" w:rsidR="008B3528" w:rsidRPr="008B3528" w:rsidRDefault="008B3528" w:rsidP="008212BF">
      <w:pPr>
        <w:rPr>
          <w:rFonts w:cstheme="majorHAnsi"/>
          <w:b/>
          <w:bCs/>
          <w:szCs w:val="24"/>
        </w:rPr>
      </w:pPr>
      <w:r w:rsidRPr="008B3528">
        <w:rPr>
          <w:rFonts w:cstheme="majorHAnsi"/>
          <w:b/>
          <w:bCs/>
          <w:szCs w:val="24"/>
        </w:rPr>
        <w:t>Artículo 111. Iniciativa legislativa.</w:t>
      </w:r>
    </w:p>
    <w:p w14:paraId="3EB23FDD" w14:textId="77777777" w:rsidR="008B3528" w:rsidRPr="008B3528" w:rsidRDefault="008B3528" w:rsidP="008212BF">
      <w:pPr>
        <w:rPr>
          <w:rFonts w:cstheme="majorHAnsi"/>
          <w:szCs w:val="24"/>
        </w:rPr>
      </w:pPr>
      <w:r w:rsidRPr="008B3528">
        <w:rPr>
          <w:rFonts w:cstheme="majorHAnsi"/>
          <w:szCs w:val="24"/>
        </w:rPr>
        <w:lastRenderedPageBreak/>
        <w:t>1. La iniciativa legislativa corresponde a los Diputados, en los términos previstos en el Reglamento del Parlamento, y al Consejo de Gobierno.</w:t>
      </w:r>
    </w:p>
    <w:p w14:paraId="5748CC83" w14:textId="77777777" w:rsidR="008B3528" w:rsidRPr="008B3528" w:rsidRDefault="008B3528" w:rsidP="008212BF">
      <w:pPr>
        <w:rPr>
          <w:rFonts w:cstheme="majorHAnsi"/>
          <w:szCs w:val="24"/>
        </w:rPr>
      </w:pPr>
      <w:r w:rsidRPr="008B3528">
        <w:rPr>
          <w:rFonts w:cstheme="majorHAnsi"/>
          <w:szCs w:val="24"/>
        </w:rPr>
        <w:t>2. Una ley del Parlamento de Andalucía, en el marco de la ley orgánica prevista en el artículo 87.3 de la Constitución, regulará tanto el ejercicio de la iniciativa legislativa de los Ayuntamientos como la iniciativa legislativa popular.</w:t>
      </w:r>
    </w:p>
    <w:p w14:paraId="1EDAA585" w14:textId="77777777" w:rsidR="008B3528" w:rsidRPr="008B3528" w:rsidRDefault="008B3528" w:rsidP="008212BF">
      <w:pPr>
        <w:rPr>
          <w:rFonts w:cstheme="majorHAnsi"/>
          <w:szCs w:val="24"/>
        </w:rPr>
      </w:pPr>
      <w:r w:rsidRPr="008B3528">
        <w:rPr>
          <w:rFonts w:cstheme="majorHAnsi"/>
          <w:szCs w:val="24"/>
        </w:rPr>
        <w:t>3. La ley regulará las modalidades de consulta popular para asuntos de especial importancia para la Comunidad Autónoma en los términos previstos en el artículo 78.</w:t>
      </w:r>
    </w:p>
    <w:p w14:paraId="450C9052" w14:textId="77777777" w:rsidR="008B3528" w:rsidRPr="008B3528" w:rsidRDefault="008B3528" w:rsidP="008212BF">
      <w:pPr>
        <w:rPr>
          <w:rFonts w:cstheme="majorHAnsi"/>
          <w:b/>
          <w:bCs/>
          <w:szCs w:val="24"/>
        </w:rPr>
      </w:pPr>
      <w:r w:rsidRPr="008B3528">
        <w:rPr>
          <w:rFonts w:cstheme="majorHAnsi"/>
          <w:b/>
          <w:bCs/>
          <w:szCs w:val="24"/>
        </w:rPr>
        <w:t>Artículo 112. Potestad reglamentaria.</w:t>
      </w:r>
    </w:p>
    <w:p w14:paraId="0E096BB0" w14:textId="77777777" w:rsidR="008B3528" w:rsidRPr="008B3528" w:rsidRDefault="008B3528" w:rsidP="008212BF">
      <w:pPr>
        <w:rPr>
          <w:rFonts w:cstheme="majorHAnsi"/>
          <w:szCs w:val="24"/>
        </w:rPr>
      </w:pPr>
      <w:r w:rsidRPr="008B3528">
        <w:rPr>
          <w:rFonts w:cstheme="majorHAnsi"/>
          <w:szCs w:val="24"/>
        </w:rPr>
        <w:t>Corresponde al Consejo de Gobierno de Andalucía la elaboración de reglamentos generales de las leyes de la Comunidad Autónoma.</w:t>
      </w:r>
    </w:p>
    <w:p w14:paraId="1A7506DF" w14:textId="77777777" w:rsidR="008B3528" w:rsidRPr="008B3528" w:rsidRDefault="008B3528" w:rsidP="008212BF">
      <w:pPr>
        <w:rPr>
          <w:rFonts w:cstheme="majorHAnsi"/>
          <w:b/>
          <w:bCs/>
          <w:szCs w:val="24"/>
        </w:rPr>
      </w:pPr>
      <w:r w:rsidRPr="008B3528">
        <w:rPr>
          <w:rFonts w:cstheme="majorHAnsi"/>
          <w:b/>
          <w:bCs/>
          <w:szCs w:val="24"/>
        </w:rPr>
        <w:t>Artículo 113. Participación ciudadana en el procedimiento legislativo.</w:t>
      </w:r>
    </w:p>
    <w:p w14:paraId="16955AE0" w14:textId="77777777" w:rsidR="008B3528" w:rsidRPr="008B3528" w:rsidRDefault="008B3528" w:rsidP="008212BF">
      <w:pPr>
        <w:rPr>
          <w:rFonts w:cstheme="majorHAnsi"/>
          <w:szCs w:val="24"/>
        </w:rPr>
      </w:pPr>
      <w:r w:rsidRPr="008B3528">
        <w:rPr>
          <w:rFonts w:cstheme="majorHAnsi"/>
          <w:szCs w:val="24"/>
        </w:rPr>
        <w:t>Los ciudadanos, a través de las organizaciones y asociaciones en que se integran, así como las instituciones, participarán en el procedimiento legislativo en los términos que establezca el Reglamento del Parlamento.</w:t>
      </w:r>
    </w:p>
    <w:p w14:paraId="7ACC1040" w14:textId="77777777" w:rsidR="008B3528" w:rsidRPr="008B3528" w:rsidRDefault="008B3528" w:rsidP="008212BF">
      <w:pPr>
        <w:rPr>
          <w:rFonts w:cstheme="majorHAnsi"/>
          <w:b/>
          <w:bCs/>
          <w:szCs w:val="24"/>
        </w:rPr>
      </w:pPr>
      <w:r w:rsidRPr="008B3528">
        <w:rPr>
          <w:rFonts w:cstheme="majorHAnsi"/>
          <w:b/>
          <w:bCs/>
          <w:szCs w:val="24"/>
        </w:rPr>
        <w:t>Artículo 114. Impacto de género.</w:t>
      </w:r>
    </w:p>
    <w:p w14:paraId="01984F08" w14:textId="77777777" w:rsidR="008B3528" w:rsidRPr="008B3528" w:rsidRDefault="008B3528" w:rsidP="008212BF">
      <w:pPr>
        <w:rPr>
          <w:rFonts w:cstheme="majorHAnsi"/>
          <w:szCs w:val="24"/>
        </w:rPr>
      </w:pPr>
      <w:r w:rsidRPr="008B3528">
        <w:rPr>
          <w:rFonts w:cstheme="majorHAnsi"/>
          <w:szCs w:val="24"/>
        </w:rPr>
        <w:t>En el procedimiento de elaboración de las leyes y disposiciones reglamentarias de la Comunidad Autónoma se tendrá en cuenta el impacto por razón de género del contenido de las mismas.</w:t>
      </w:r>
    </w:p>
    <w:p w14:paraId="4B1C890C" w14:textId="77777777" w:rsidR="008B3528" w:rsidRPr="008B3528" w:rsidRDefault="008B3528" w:rsidP="008212BF">
      <w:pPr>
        <w:rPr>
          <w:rFonts w:cstheme="majorHAnsi"/>
          <w:b/>
          <w:bCs/>
          <w:szCs w:val="24"/>
        </w:rPr>
      </w:pPr>
      <w:r w:rsidRPr="008B3528">
        <w:rPr>
          <w:rFonts w:cstheme="majorHAnsi"/>
          <w:b/>
          <w:bCs/>
          <w:szCs w:val="24"/>
        </w:rPr>
        <w:t>Artículo 115. Control de constitucionalidad.</w:t>
      </w:r>
    </w:p>
    <w:p w14:paraId="20C27278" w14:textId="77777777" w:rsidR="008B3528" w:rsidRPr="008B3528" w:rsidRDefault="008B3528" w:rsidP="008212BF">
      <w:pPr>
        <w:rPr>
          <w:rFonts w:cstheme="majorHAnsi"/>
          <w:szCs w:val="24"/>
        </w:rPr>
      </w:pPr>
      <w:r w:rsidRPr="008B3528">
        <w:rPr>
          <w:rFonts w:cstheme="majorHAnsi"/>
          <w:szCs w:val="24"/>
        </w:rPr>
        <w:t>El control de constitucionalidad de las disposiciones normativas de la Comunidad Autónoma con fuerza de ley corresponde exclusivamente al Tribunal Constitucional.</w:t>
      </w:r>
    </w:p>
    <w:p w14:paraId="5EAE341E" w14:textId="77777777" w:rsidR="008B3528" w:rsidRPr="008B3528" w:rsidRDefault="008B3528" w:rsidP="008212BF">
      <w:pPr>
        <w:rPr>
          <w:rFonts w:cstheme="majorHAnsi"/>
          <w:b/>
          <w:bCs/>
          <w:szCs w:val="24"/>
        </w:rPr>
      </w:pPr>
      <w:r w:rsidRPr="008B3528">
        <w:rPr>
          <w:rFonts w:cstheme="majorHAnsi"/>
          <w:b/>
          <w:bCs/>
          <w:szCs w:val="24"/>
        </w:rPr>
        <w:t>Artículo 116. Promulgación y publicación.</w:t>
      </w:r>
    </w:p>
    <w:p w14:paraId="5C124A86" w14:textId="77777777" w:rsidR="008B3528" w:rsidRPr="008B3528" w:rsidRDefault="008B3528" w:rsidP="008212BF">
      <w:pPr>
        <w:rPr>
          <w:rFonts w:cstheme="majorHAnsi"/>
          <w:szCs w:val="24"/>
        </w:rPr>
      </w:pPr>
      <w:r w:rsidRPr="008B3528">
        <w:rPr>
          <w:rFonts w:cstheme="majorHAnsi"/>
          <w:szCs w:val="24"/>
        </w:rPr>
        <w:t xml:space="preserve">Las leyes de Andalucía serán promulgadas, en nombre del Rey, por el </w:t>
      </w:r>
      <w:proofErr w:type="gramStart"/>
      <w:r w:rsidRPr="008B3528">
        <w:rPr>
          <w:rFonts w:cstheme="majorHAnsi"/>
          <w:szCs w:val="24"/>
        </w:rPr>
        <w:t>Presidente</w:t>
      </w:r>
      <w:proofErr w:type="gramEnd"/>
      <w:r w:rsidRPr="008B3528">
        <w:rPr>
          <w:rFonts w:cstheme="majorHAnsi"/>
          <w:szCs w:val="24"/>
        </w:rPr>
        <w:t xml:space="preserve"> de la Junta, el cual ordenará la publicación de las mismas en el Boletín Oficial de la Junta de Andalucía en el plazo de quince días desde su aprobación, así como en el Boletín Oficial del Estado. A efectos de su vigencia regirá la fecha de publicación en el Boletín Oficial de la Junta de Andalucía.</w:t>
      </w:r>
    </w:p>
    <w:p w14:paraId="5B9CE226" w14:textId="0FBC7976" w:rsidR="008B3528" w:rsidRPr="008B3528" w:rsidRDefault="008B3528" w:rsidP="008212BF">
      <w:pPr>
        <w:pStyle w:val="Ttulo3"/>
      </w:pPr>
      <w:bookmarkStart w:id="18" w:name="_Toc193693676"/>
      <w:r w:rsidRPr="008B3528">
        <w:t>CAPÍTULO III</w:t>
      </w:r>
      <w:r w:rsidR="008212BF">
        <w:t xml:space="preserve">. </w:t>
      </w:r>
      <w:r w:rsidRPr="008B3528">
        <w:t xml:space="preserve">El </w:t>
      </w:r>
      <w:proofErr w:type="gramStart"/>
      <w:r w:rsidRPr="008B3528">
        <w:t>Presidente</w:t>
      </w:r>
      <w:proofErr w:type="gramEnd"/>
      <w:r w:rsidRPr="008B3528">
        <w:t xml:space="preserve"> de la Junta</w:t>
      </w:r>
      <w:r w:rsidR="008212BF">
        <w:t>.</w:t>
      </w:r>
      <w:bookmarkEnd w:id="18"/>
    </w:p>
    <w:p w14:paraId="2C9CB89A" w14:textId="77777777" w:rsidR="008B3528" w:rsidRPr="008B3528" w:rsidRDefault="008B3528" w:rsidP="008212BF">
      <w:pPr>
        <w:rPr>
          <w:rFonts w:cstheme="majorHAnsi"/>
          <w:b/>
          <w:bCs/>
          <w:szCs w:val="24"/>
        </w:rPr>
      </w:pPr>
      <w:r w:rsidRPr="008B3528">
        <w:rPr>
          <w:rFonts w:cstheme="majorHAnsi"/>
          <w:b/>
          <w:bCs/>
          <w:szCs w:val="24"/>
        </w:rPr>
        <w:t>Artículo 117. Funciones y responsabilidad ante el Parlamento.</w:t>
      </w:r>
    </w:p>
    <w:p w14:paraId="1362BBE6" w14:textId="77777777" w:rsidR="008B3528" w:rsidRPr="008B3528" w:rsidRDefault="008B3528" w:rsidP="008212BF">
      <w:pPr>
        <w:rPr>
          <w:rFonts w:cstheme="majorHAnsi"/>
          <w:szCs w:val="24"/>
        </w:rPr>
      </w:pPr>
      <w:r w:rsidRPr="008B3528">
        <w:rPr>
          <w:rFonts w:cstheme="majorHAnsi"/>
          <w:szCs w:val="24"/>
        </w:rPr>
        <w:t xml:space="preserve">1. El </w:t>
      </w:r>
      <w:proofErr w:type="gramStart"/>
      <w:r w:rsidRPr="008B3528">
        <w:rPr>
          <w:rFonts w:cstheme="majorHAnsi"/>
          <w:szCs w:val="24"/>
        </w:rPr>
        <w:t>Presidente</w:t>
      </w:r>
      <w:proofErr w:type="gramEnd"/>
      <w:r w:rsidRPr="008B3528">
        <w:rPr>
          <w:rFonts w:cstheme="majorHAnsi"/>
          <w:szCs w:val="24"/>
        </w:rPr>
        <w:t xml:space="preserve"> o Presidenta de la Junta dirige y coordina la actividad del Consejo de Gobierno, coordina la Administración de la Comunidad Autónoma, designa y separa a los Consejeros y ostenta la suprema representación de la Comunidad Autónoma y la ordinaria del Estado en Andalucía.</w:t>
      </w:r>
    </w:p>
    <w:p w14:paraId="4DCF12C3" w14:textId="77777777" w:rsidR="008B3528" w:rsidRPr="008B3528" w:rsidRDefault="008B3528" w:rsidP="008212BF">
      <w:pPr>
        <w:rPr>
          <w:rFonts w:cstheme="majorHAnsi"/>
          <w:szCs w:val="24"/>
        </w:rPr>
      </w:pPr>
      <w:r w:rsidRPr="008B3528">
        <w:rPr>
          <w:rFonts w:cstheme="majorHAnsi"/>
          <w:szCs w:val="24"/>
        </w:rPr>
        <w:t xml:space="preserve">2. El </w:t>
      </w:r>
      <w:proofErr w:type="gramStart"/>
      <w:r w:rsidRPr="008B3528">
        <w:rPr>
          <w:rFonts w:cstheme="majorHAnsi"/>
          <w:szCs w:val="24"/>
        </w:rPr>
        <w:t>Presidente</w:t>
      </w:r>
      <w:proofErr w:type="gramEnd"/>
      <w:r w:rsidRPr="008B3528">
        <w:rPr>
          <w:rFonts w:cstheme="majorHAnsi"/>
          <w:szCs w:val="24"/>
        </w:rPr>
        <w:t xml:space="preserve"> podrá delegar temporalmente funciones ejecutivas propias en uno de los Vicepresidentes o Consejeros.</w:t>
      </w:r>
    </w:p>
    <w:p w14:paraId="1C0FA320" w14:textId="77777777" w:rsidR="008B3528" w:rsidRPr="008B3528" w:rsidRDefault="008B3528" w:rsidP="008212BF">
      <w:pPr>
        <w:rPr>
          <w:rFonts w:cstheme="majorHAnsi"/>
          <w:szCs w:val="24"/>
        </w:rPr>
      </w:pPr>
      <w:r w:rsidRPr="008B3528">
        <w:rPr>
          <w:rFonts w:cstheme="majorHAnsi"/>
          <w:szCs w:val="24"/>
        </w:rPr>
        <w:lastRenderedPageBreak/>
        <w:t xml:space="preserve">3. El </w:t>
      </w:r>
      <w:proofErr w:type="gramStart"/>
      <w:r w:rsidRPr="008B3528">
        <w:rPr>
          <w:rFonts w:cstheme="majorHAnsi"/>
          <w:szCs w:val="24"/>
        </w:rPr>
        <w:t>Presidente</w:t>
      </w:r>
      <w:proofErr w:type="gramEnd"/>
      <w:r w:rsidRPr="008B3528">
        <w:rPr>
          <w:rFonts w:cstheme="majorHAnsi"/>
          <w:szCs w:val="24"/>
        </w:rPr>
        <w:t xml:space="preserve"> es responsable políticamente ante el Parlamento.</w:t>
      </w:r>
    </w:p>
    <w:p w14:paraId="1EF1C5C3" w14:textId="77777777" w:rsidR="008B3528" w:rsidRPr="008B3528" w:rsidRDefault="008B3528" w:rsidP="008212BF">
      <w:pPr>
        <w:rPr>
          <w:rFonts w:cstheme="majorHAnsi"/>
          <w:szCs w:val="24"/>
        </w:rPr>
      </w:pPr>
      <w:r w:rsidRPr="008B3528">
        <w:rPr>
          <w:rFonts w:cstheme="majorHAnsi"/>
          <w:szCs w:val="24"/>
        </w:rPr>
        <w:t xml:space="preserve">4. El </w:t>
      </w:r>
      <w:proofErr w:type="gramStart"/>
      <w:r w:rsidRPr="008B3528">
        <w:rPr>
          <w:rFonts w:cstheme="majorHAnsi"/>
          <w:szCs w:val="24"/>
        </w:rPr>
        <w:t>Presidente</w:t>
      </w:r>
      <w:proofErr w:type="gramEnd"/>
      <w:r w:rsidRPr="008B3528">
        <w:rPr>
          <w:rFonts w:cstheme="majorHAnsi"/>
          <w:szCs w:val="24"/>
        </w:rPr>
        <w:t xml:space="preserve"> podrá proponer por iniciativa propia o a solicitud de los ciudadanos, de conformidad con lo establecido en el artículo 78 y en la legislación del Estado, la celebración de consultas populares en el ámbito de la Comunidad Autónoma, sobre cuestiones de interés general en materias autonómicas o locales.</w:t>
      </w:r>
    </w:p>
    <w:p w14:paraId="3C3C9A17" w14:textId="77777777" w:rsidR="008B3528" w:rsidRPr="008B3528" w:rsidRDefault="008B3528" w:rsidP="008212BF">
      <w:pPr>
        <w:rPr>
          <w:rFonts w:cstheme="majorHAnsi"/>
          <w:b/>
          <w:bCs/>
          <w:szCs w:val="24"/>
        </w:rPr>
      </w:pPr>
      <w:r w:rsidRPr="008B3528">
        <w:rPr>
          <w:rFonts w:cstheme="majorHAnsi"/>
          <w:b/>
          <w:bCs/>
          <w:szCs w:val="24"/>
        </w:rPr>
        <w:t>Artículo 118. Elección y responsabilidad ante los tribunales.</w:t>
      </w:r>
    </w:p>
    <w:p w14:paraId="7BF02C6F" w14:textId="77777777" w:rsidR="008B3528" w:rsidRPr="008B3528" w:rsidRDefault="008B3528" w:rsidP="008212BF">
      <w:pPr>
        <w:rPr>
          <w:rFonts w:cstheme="majorHAnsi"/>
          <w:szCs w:val="24"/>
        </w:rPr>
      </w:pPr>
      <w:r w:rsidRPr="008B3528">
        <w:rPr>
          <w:rFonts w:cstheme="majorHAnsi"/>
          <w:szCs w:val="24"/>
        </w:rPr>
        <w:t xml:space="preserve">1. El </w:t>
      </w:r>
      <w:proofErr w:type="gramStart"/>
      <w:r w:rsidRPr="008B3528">
        <w:rPr>
          <w:rFonts w:cstheme="majorHAnsi"/>
          <w:szCs w:val="24"/>
        </w:rPr>
        <w:t>Presidente</w:t>
      </w:r>
      <w:proofErr w:type="gramEnd"/>
      <w:r w:rsidRPr="008B3528">
        <w:rPr>
          <w:rFonts w:cstheme="majorHAnsi"/>
          <w:szCs w:val="24"/>
        </w:rPr>
        <w:t xml:space="preserve"> de la Junta será elegido de entre sus miembros por el Parlamento.</w:t>
      </w:r>
    </w:p>
    <w:p w14:paraId="47E5947C" w14:textId="77777777" w:rsidR="008B3528" w:rsidRPr="008B3528" w:rsidRDefault="008B3528" w:rsidP="008212BF">
      <w:pPr>
        <w:rPr>
          <w:rFonts w:cstheme="majorHAnsi"/>
          <w:szCs w:val="24"/>
        </w:rPr>
      </w:pPr>
      <w:r w:rsidRPr="008B3528">
        <w:rPr>
          <w:rFonts w:cstheme="majorHAnsi"/>
          <w:szCs w:val="24"/>
        </w:rPr>
        <w:t xml:space="preserve">2. El </w:t>
      </w:r>
      <w:proofErr w:type="gramStart"/>
      <w:r w:rsidRPr="008B3528">
        <w:rPr>
          <w:rFonts w:cstheme="majorHAnsi"/>
          <w:szCs w:val="24"/>
        </w:rPr>
        <w:t>Presidente</w:t>
      </w:r>
      <w:proofErr w:type="gramEnd"/>
      <w:r w:rsidRPr="008B3528">
        <w:rPr>
          <w:rFonts w:cstheme="majorHAnsi"/>
          <w:szCs w:val="24"/>
        </w:rPr>
        <w:t xml:space="preserve"> del Parlamento, previa consulta a los Portavoces designados por los partidos o grupos políticos con representación parlamentaria, propondrá un candidato a Presidente de la Junta.</w:t>
      </w:r>
    </w:p>
    <w:p w14:paraId="4D7E441E" w14:textId="77777777" w:rsidR="008B3528" w:rsidRPr="008B3528" w:rsidRDefault="008B3528" w:rsidP="008212BF">
      <w:pPr>
        <w:rPr>
          <w:rFonts w:cstheme="majorHAnsi"/>
          <w:szCs w:val="24"/>
        </w:rPr>
      </w:pPr>
      <w:r w:rsidRPr="008B3528">
        <w:rPr>
          <w:rFonts w:cstheme="majorHAnsi"/>
          <w:szCs w:val="24"/>
        </w:rPr>
        <w:t>3. El candidato presentará su programa al Parlamento. Para ser elegido, el candidato deberá, en primera votación, obtener mayoría absoluta. De no obtenerla, se procederá a una nueva votación cuarenta y ocho horas después de la anterior, y la confianza se entenderá otorgada si obtuviera mayoría simple en la segunda o sucesivas votaciones.</w:t>
      </w:r>
    </w:p>
    <w:p w14:paraId="00082265" w14:textId="77777777" w:rsidR="008B3528" w:rsidRPr="008B3528" w:rsidRDefault="008B3528" w:rsidP="008212BF">
      <w:pPr>
        <w:rPr>
          <w:rFonts w:cstheme="majorHAnsi"/>
          <w:szCs w:val="24"/>
        </w:rPr>
      </w:pPr>
      <w:r w:rsidRPr="008B3528">
        <w:rPr>
          <w:rFonts w:cstheme="majorHAnsi"/>
          <w:szCs w:val="24"/>
        </w:rPr>
        <w:t xml:space="preserve">Caso de no conseguirse dicha mayoría, se tramitarán sucesivas propuestas en la forma prevista anteriormente. Si, transcurrido el plazo de dos meses a partir de la primera votación, ningún candidato hubiera obtenido la mayoría simple, el Parlamento quedará automáticamente disuelto y el </w:t>
      </w:r>
      <w:proofErr w:type="gramStart"/>
      <w:r w:rsidRPr="008B3528">
        <w:rPr>
          <w:rFonts w:cstheme="majorHAnsi"/>
          <w:szCs w:val="24"/>
        </w:rPr>
        <w:t>Presidente</w:t>
      </w:r>
      <w:proofErr w:type="gramEnd"/>
      <w:r w:rsidRPr="008B3528">
        <w:rPr>
          <w:rFonts w:cstheme="majorHAnsi"/>
          <w:szCs w:val="24"/>
        </w:rPr>
        <w:t xml:space="preserve"> de la Junta en funciones convocará nuevas elecciones.</w:t>
      </w:r>
    </w:p>
    <w:p w14:paraId="531C3AF5" w14:textId="77777777" w:rsidR="008B3528" w:rsidRPr="008B3528" w:rsidRDefault="008B3528" w:rsidP="008212BF">
      <w:pPr>
        <w:rPr>
          <w:rFonts w:cstheme="majorHAnsi"/>
          <w:szCs w:val="24"/>
        </w:rPr>
      </w:pPr>
      <w:r w:rsidRPr="008B3528">
        <w:rPr>
          <w:rFonts w:cstheme="majorHAnsi"/>
          <w:szCs w:val="24"/>
        </w:rPr>
        <w:t xml:space="preserve">4. Una vez elegido, el </w:t>
      </w:r>
      <w:proofErr w:type="gramStart"/>
      <w:r w:rsidRPr="008B3528">
        <w:rPr>
          <w:rFonts w:cstheme="majorHAnsi"/>
          <w:szCs w:val="24"/>
        </w:rPr>
        <w:t>Presidente</w:t>
      </w:r>
      <w:proofErr w:type="gramEnd"/>
      <w:r w:rsidRPr="008B3528">
        <w:rPr>
          <w:rFonts w:cstheme="majorHAnsi"/>
          <w:szCs w:val="24"/>
        </w:rPr>
        <w:t xml:space="preserve"> será nombrado por el Rey y procederá a designar los miembros del Consejo de Gobierno y a distribuir entre ellos las correspondientes funciones ejecutivas.</w:t>
      </w:r>
    </w:p>
    <w:p w14:paraId="7D0EA0AB" w14:textId="77777777" w:rsidR="008B3528" w:rsidRPr="008B3528" w:rsidRDefault="008B3528" w:rsidP="008212BF">
      <w:pPr>
        <w:rPr>
          <w:rFonts w:cstheme="majorHAnsi"/>
          <w:szCs w:val="24"/>
        </w:rPr>
      </w:pPr>
      <w:r w:rsidRPr="008B3528">
        <w:rPr>
          <w:rFonts w:cstheme="majorHAnsi"/>
          <w:szCs w:val="24"/>
        </w:rPr>
        <w:t xml:space="preserve">5. La responsabilidad penal del </w:t>
      </w:r>
      <w:proofErr w:type="gramStart"/>
      <w:r w:rsidRPr="008B3528">
        <w:rPr>
          <w:rFonts w:cstheme="majorHAnsi"/>
          <w:szCs w:val="24"/>
        </w:rPr>
        <w:t>Presidente</w:t>
      </w:r>
      <w:proofErr w:type="gramEnd"/>
      <w:r w:rsidRPr="008B3528">
        <w:rPr>
          <w:rFonts w:cstheme="majorHAnsi"/>
          <w:szCs w:val="24"/>
        </w:rPr>
        <w:t xml:space="preserve"> de la Junta será exigible ante la Sala de lo Penal del Tribunal Supremo. Ante el mismo Tribunal será exigible la responsabilidad civil en que hubiera incurrido el </w:t>
      </w:r>
      <w:proofErr w:type="gramStart"/>
      <w:r w:rsidRPr="008B3528">
        <w:rPr>
          <w:rFonts w:cstheme="majorHAnsi"/>
          <w:szCs w:val="24"/>
        </w:rPr>
        <w:t>Presidente</w:t>
      </w:r>
      <w:proofErr w:type="gramEnd"/>
      <w:r w:rsidRPr="008B3528">
        <w:rPr>
          <w:rFonts w:cstheme="majorHAnsi"/>
          <w:szCs w:val="24"/>
        </w:rPr>
        <w:t xml:space="preserve"> de la Junta con ocasión del ejercicio de su cargo.</w:t>
      </w:r>
    </w:p>
    <w:p w14:paraId="0FC50A2E" w14:textId="7E3915E5" w:rsidR="008B3528" w:rsidRPr="008B3528" w:rsidRDefault="008B3528" w:rsidP="008212BF">
      <w:pPr>
        <w:pStyle w:val="Ttulo3"/>
      </w:pPr>
      <w:bookmarkStart w:id="19" w:name="_Toc193693677"/>
      <w:r w:rsidRPr="008B3528">
        <w:t>CAPÍTULO IV</w:t>
      </w:r>
      <w:r w:rsidR="008212BF">
        <w:t xml:space="preserve">. </w:t>
      </w:r>
      <w:r w:rsidRPr="008B3528">
        <w:t>El Consejo de Gobierno</w:t>
      </w:r>
      <w:r w:rsidR="008212BF">
        <w:t>.</w:t>
      </w:r>
      <w:bookmarkEnd w:id="19"/>
    </w:p>
    <w:p w14:paraId="15243BEA" w14:textId="77777777" w:rsidR="008B3528" w:rsidRPr="008B3528" w:rsidRDefault="008B3528" w:rsidP="008212BF">
      <w:pPr>
        <w:rPr>
          <w:rFonts w:cstheme="majorHAnsi"/>
          <w:b/>
          <w:bCs/>
          <w:szCs w:val="24"/>
        </w:rPr>
      </w:pPr>
      <w:r w:rsidRPr="008B3528">
        <w:rPr>
          <w:rFonts w:cstheme="majorHAnsi"/>
          <w:b/>
          <w:bCs/>
          <w:szCs w:val="24"/>
        </w:rPr>
        <w:t>Artículo 119. Composición y funciones.</w:t>
      </w:r>
    </w:p>
    <w:p w14:paraId="2A1B3223" w14:textId="77777777" w:rsidR="008B3528" w:rsidRPr="008B3528" w:rsidRDefault="008B3528" w:rsidP="008212BF">
      <w:pPr>
        <w:rPr>
          <w:rFonts w:cstheme="majorHAnsi"/>
          <w:szCs w:val="24"/>
        </w:rPr>
      </w:pPr>
      <w:r w:rsidRPr="008B3528">
        <w:rPr>
          <w:rFonts w:cstheme="majorHAnsi"/>
          <w:szCs w:val="24"/>
        </w:rPr>
        <w:t xml:space="preserve">1. El Consejo de Gobierno está integrado por el </w:t>
      </w:r>
      <w:proofErr w:type="gramStart"/>
      <w:r w:rsidRPr="008B3528">
        <w:rPr>
          <w:rFonts w:cstheme="majorHAnsi"/>
          <w:szCs w:val="24"/>
        </w:rPr>
        <w:t>Presidente</w:t>
      </w:r>
      <w:proofErr w:type="gramEnd"/>
      <w:r w:rsidRPr="008B3528">
        <w:rPr>
          <w:rFonts w:cstheme="majorHAnsi"/>
          <w:szCs w:val="24"/>
        </w:rPr>
        <w:t>, los Vicepresidentes en su caso, y los Consejeros.</w:t>
      </w:r>
    </w:p>
    <w:p w14:paraId="705F300B" w14:textId="77777777" w:rsidR="008B3528" w:rsidRPr="008B3528" w:rsidRDefault="008B3528" w:rsidP="008212BF">
      <w:pPr>
        <w:rPr>
          <w:rFonts w:cstheme="majorHAnsi"/>
          <w:szCs w:val="24"/>
        </w:rPr>
      </w:pPr>
      <w:r w:rsidRPr="008B3528">
        <w:rPr>
          <w:rFonts w:cstheme="majorHAnsi"/>
          <w:szCs w:val="24"/>
        </w:rPr>
        <w:t>2. El Consejo de Gobierno de Andalucía es el órgano colegiado que, en el marco de sus competencias, ejerce la dirección política de la Comunidad Autónoma, dirige la Administración y desarrolla las funciones ejecutivas y administrativas de la Junta de Andalucía.</w:t>
      </w:r>
    </w:p>
    <w:p w14:paraId="0EC31334" w14:textId="77777777" w:rsidR="008B3528" w:rsidRPr="008B3528" w:rsidRDefault="008B3528" w:rsidP="008212BF">
      <w:pPr>
        <w:rPr>
          <w:rFonts w:cstheme="majorHAnsi"/>
          <w:szCs w:val="24"/>
        </w:rPr>
      </w:pPr>
      <w:r w:rsidRPr="008B3528">
        <w:rPr>
          <w:rFonts w:cstheme="majorHAnsi"/>
          <w:szCs w:val="24"/>
        </w:rPr>
        <w:t>3. En el ámbito de las competencias de la Comunidad Autónoma corresponde al Consejo de Gobierno y a cada uno de sus miembros el ejercicio de la potestad reglamentaria.</w:t>
      </w:r>
    </w:p>
    <w:p w14:paraId="6CC47972" w14:textId="77777777" w:rsidR="008B3528" w:rsidRPr="008B3528" w:rsidRDefault="008B3528" w:rsidP="008212BF">
      <w:pPr>
        <w:rPr>
          <w:rFonts w:cstheme="majorHAnsi"/>
          <w:szCs w:val="24"/>
        </w:rPr>
      </w:pPr>
      <w:r w:rsidRPr="008B3528">
        <w:rPr>
          <w:rFonts w:cstheme="majorHAnsi"/>
          <w:szCs w:val="24"/>
        </w:rPr>
        <w:lastRenderedPageBreak/>
        <w:t>4. Corresponde al Consejo de Gobierno la interposición de recursos de inconstitucionalidad y conflictos de competencia, así como la personación en los procesos constitucionales de acuerdo con lo que establezca la Ley Orgánica del Tribunal Constitucional.</w:t>
      </w:r>
    </w:p>
    <w:p w14:paraId="4873F629" w14:textId="77777777" w:rsidR="008B3528" w:rsidRPr="008B3528" w:rsidRDefault="008B3528" w:rsidP="008212BF">
      <w:pPr>
        <w:rPr>
          <w:rFonts w:cstheme="majorHAnsi"/>
          <w:szCs w:val="24"/>
        </w:rPr>
      </w:pPr>
      <w:r w:rsidRPr="008B3528">
        <w:rPr>
          <w:rFonts w:cstheme="majorHAnsi"/>
          <w:szCs w:val="24"/>
        </w:rPr>
        <w:t xml:space="preserve">5. El Consejo de Gobierno, por conducto de su </w:t>
      </w:r>
      <w:proofErr w:type="gramStart"/>
      <w:r w:rsidRPr="008B3528">
        <w:rPr>
          <w:rFonts w:cstheme="majorHAnsi"/>
          <w:szCs w:val="24"/>
        </w:rPr>
        <w:t>Presidente</w:t>
      </w:r>
      <w:proofErr w:type="gramEnd"/>
      <w:r w:rsidRPr="008B3528">
        <w:rPr>
          <w:rFonts w:cstheme="majorHAnsi"/>
          <w:szCs w:val="24"/>
        </w:rPr>
        <w:t>, podrá plantear conflictos de jurisdicción a los jueces y tribunales conforme a las leyes reguladoras de aquéllos.</w:t>
      </w:r>
    </w:p>
    <w:p w14:paraId="23B76487" w14:textId="77777777" w:rsidR="008B3528" w:rsidRPr="008B3528" w:rsidRDefault="008B3528" w:rsidP="008212BF">
      <w:pPr>
        <w:rPr>
          <w:rFonts w:cstheme="majorHAnsi"/>
          <w:b/>
          <w:bCs/>
          <w:szCs w:val="24"/>
        </w:rPr>
      </w:pPr>
      <w:r w:rsidRPr="008B3528">
        <w:rPr>
          <w:rFonts w:cstheme="majorHAnsi"/>
          <w:b/>
          <w:bCs/>
          <w:szCs w:val="24"/>
        </w:rPr>
        <w:t>Artículo 120. Cese.</w:t>
      </w:r>
    </w:p>
    <w:p w14:paraId="4D985C85" w14:textId="77777777" w:rsidR="008B3528" w:rsidRPr="008B3528" w:rsidRDefault="008B3528" w:rsidP="008212BF">
      <w:pPr>
        <w:rPr>
          <w:rFonts w:cstheme="majorHAnsi"/>
          <w:szCs w:val="24"/>
        </w:rPr>
      </w:pPr>
      <w:r w:rsidRPr="008B3528">
        <w:rPr>
          <w:rFonts w:cstheme="majorHAnsi"/>
          <w:szCs w:val="24"/>
        </w:rPr>
        <w:t xml:space="preserve">El Consejo de Gobierno cesa tras la celebración de elecciones al Parlamento, y en los casos de pérdida de cuestión de confianza o aprobación de moción de censura, dimisión, incapacidad, condena penal firme que inhabilite para el desempeño de cargo público o fallecimiento del </w:t>
      </w:r>
      <w:proofErr w:type="gramStart"/>
      <w:r w:rsidRPr="008B3528">
        <w:rPr>
          <w:rFonts w:cstheme="majorHAnsi"/>
          <w:szCs w:val="24"/>
        </w:rPr>
        <w:t>Presidente</w:t>
      </w:r>
      <w:proofErr w:type="gramEnd"/>
      <w:r w:rsidRPr="008B3528">
        <w:rPr>
          <w:rFonts w:cstheme="majorHAnsi"/>
          <w:szCs w:val="24"/>
        </w:rPr>
        <w:t>. El Consejo de Gobierno cesante continuará en funciones hasta la toma de posesión del nuevo Consejo de Gobierno.</w:t>
      </w:r>
    </w:p>
    <w:p w14:paraId="69222D1C" w14:textId="77777777" w:rsidR="008B3528" w:rsidRPr="008B3528" w:rsidRDefault="008B3528" w:rsidP="008212BF">
      <w:pPr>
        <w:rPr>
          <w:rFonts w:cstheme="majorHAnsi"/>
          <w:b/>
          <w:bCs/>
          <w:szCs w:val="24"/>
        </w:rPr>
      </w:pPr>
      <w:r w:rsidRPr="008B3528">
        <w:rPr>
          <w:rFonts w:cstheme="majorHAnsi"/>
          <w:b/>
          <w:bCs/>
          <w:szCs w:val="24"/>
        </w:rPr>
        <w:t>Artículo 121. Estatuto y régimen jurídico.</w:t>
      </w:r>
    </w:p>
    <w:p w14:paraId="5F29805C" w14:textId="77777777" w:rsidR="008B3528" w:rsidRPr="008B3528" w:rsidRDefault="008B3528" w:rsidP="008212BF">
      <w:pPr>
        <w:rPr>
          <w:rFonts w:cstheme="majorHAnsi"/>
          <w:szCs w:val="24"/>
        </w:rPr>
      </w:pPr>
      <w:r w:rsidRPr="008B3528">
        <w:rPr>
          <w:rFonts w:cstheme="majorHAnsi"/>
          <w:szCs w:val="24"/>
        </w:rPr>
        <w:t xml:space="preserve">El régimen jurídico y administrativo del Consejo de Gobierno y el estatuto de sus miembros será regulado por ley del Parlamento de Andalucía, que determinará las causas de incompatibilidad de aquéllos. El </w:t>
      </w:r>
      <w:proofErr w:type="gramStart"/>
      <w:r w:rsidRPr="008B3528">
        <w:rPr>
          <w:rFonts w:cstheme="majorHAnsi"/>
          <w:szCs w:val="24"/>
        </w:rPr>
        <w:t>Presidente</w:t>
      </w:r>
      <w:proofErr w:type="gramEnd"/>
      <w:r w:rsidRPr="008B3528">
        <w:rPr>
          <w:rFonts w:cstheme="majorHAnsi"/>
          <w:szCs w:val="24"/>
        </w:rPr>
        <w:t xml:space="preserve"> y los Consejeros no podrán ejercer actividad laboral, profesional o empresarial alguna.</w:t>
      </w:r>
    </w:p>
    <w:p w14:paraId="562E268F" w14:textId="77777777" w:rsidR="008B3528" w:rsidRPr="008B3528" w:rsidRDefault="008B3528" w:rsidP="008212BF">
      <w:pPr>
        <w:rPr>
          <w:rFonts w:cstheme="majorHAnsi"/>
          <w:b/>
          <w:bCs/>
          <w:szCs w:val="24"/>
        </w:rPr>
      </w:pPr>
      <w:r w:rsidRPr="008B3528">
        <w:rPr>
          <w:rFonts w:cstheme="majorHAnsi"/>
          <w:b/>
          <w:bCs/>
          <w:szCs w:val="24"/>
        </w:rPr>
        <w:t>Artículo 122. Responsabilidad ante los tribunales.</w:t>
      </w:r>
    </w:p>
    <w:p w14:paraId="438A0D52" w14:textId="77777777" w:rsidR="008B3528" w:rsidRPr="008B3528" w:rsidRDefault="008B3528" w:rsidP="008212BF">
      <w:pPr>
        <w:rPr>
          <w:rFonts w:cstheme="majorHAnsi"/>
          <w:szCs w:val="24"/>
        </w:rPr>
      </w:pPr>
      <w:r w:rsidRPr="008B3528">
        <w:rPr>
          <w:rFonts w:cstheme="majorHAnsi"/>
          <w:szCs w:val="24"/>
        </w:rPr>
        <w:t xml:space="preserve">1. La responsabilidad penal de los </w:t>
      </w:r>
      <w:proofErr w:type="gramStart"/>
      <w:r w:rsidRPr="008B3528">
        <w:rPr>
          <w:rFonts w:cstheme="majorHAnsi"/>
          <w:szCs w:val="24"/>
        </w:rPr>
        <w:t>Consejeros</w:t>
      </w:r>
      <w:proofErr w:type="gramEnd"/>
      <w:r w:rsidRPr="008B3528">
        <w:rPr>
          <w:rFonts w:cstheme="majorHAnsi"/>
          <w:szCs w:val="24"/>
        </w:rPr>
        <w:t xml:space="preserve"> será exigible ante la Sala de lo Penal del Tribunal Supremo. No obstante, para los delitos cometidos en el ámbito territorial de su jurisdicción, será exigible ante el Tribunal Superior de Justicia de Andalucía.</w:t>
      </w:r>
    </w:p>
    <w:p w14:paraId="222DE6AC" w14:textId="77777777" w:rsidR="008B3528" w:rsidRPr="008B3528" w:rsidRDefault="008B3528" w:rsidP="008212BF">
      <w:pPr>
        <w:rPr>
          <w:rFonts w:cstheme="majorHAnsi"/>
          <w:szCs w:val="24"/>
        </w:rPr>
      </w:pPr>
      <w:r w:rsidRPr="008B3528">
        <w:rPr>
          <w:rFonts w:cstheme="majorHAnsi"/>
          <w:szCs w:val="24"/>
        </w:rPr>
        <w:t>2. Ante este último Tribunal será exigible la responsabilidad civil en que dichas personas hubieran incurrido con ocasión del ejercicio de sus cargos.</w:t>
      </w:r>
    </w:p>
    <w:p w14:paraId="55F70CD4" w14:textId="77777777" w:rsidR="008B3528" w:rsidRPr="008B3528" w:rsidRDefault="008B3528" w:rsidP="008212BF">
      <w:pPr>
        <w:rPr>
          <w:rFonts w:cstheme="majorHAnsi"/>
          <w:b/>
          <w:bCs/>
          <w:szCs w:val="24"/>
        </w:rPr>
      </w:pPr>
      <w:r w:rsidRPr="008B3528">
        <w:rPr>
          <w:rFonts w:cstheme="majorHAnsi"/>
          <w:b/>
          <w:bCs/>
          <w:szCs w:val="24"/>
        </w:rPr>
        <w:t>Artículo 123. Potestad expropiatoria y responsabilidad patrimonial.</w:t>
      </w:r>
    </w:p>
    <w:p w14:paraId="01B411A3" w14:textId="77777777" w:rsidR="008B3528" w:rsidRPr="008B3528" w:rsidRDefault="008B3528" w:rsidP="008212BF">
      <w:pPr>
        <w:rPr>
          <w:rFonts w:cstheme="majorHAnsi"/>
          <w:szCs w:val="24"/>
        </w:rPr>
      </w:pPr>
      <w:r w:rsidRPr="008B3528">
        <w:rPr>
          <w:rFonts w:cstheme="majorHAnsi"/>
          <w:szCs w:val="24"/>
        </w:rPr>
        <w:t>1. El Consejo de Gobierno podrá ejercer la potestad expropiatoria conforme a la legislación estatal y autonómica vigente en la materia.</w:t>
      </w:r>
    </w:p>
    <w:p w14:paraId="74154DEA" w14:textId="77777777" w:rsidR="008B3528" w:rsidRPr="008B3528" w:rsidRDefault="008B3528" w:rsidP="008212BF">
      <w:pPr>
        <w:rPr>
          <w:rFonts w:cstheme="majorHAnsi"/>
          <w:szCs w:val="24"/>
        </w:rPr>
      </w:pPr>
      <w:r w:rsidRPr="008B3528">
        <w:rPr>
          <w:rFonts w:cstheme="majorHAnsi"/>
          <w:szCs w:val="24"/>
        </w:rPr>
        <w:t>2. La Comunidad Autónoma indemnizará a los particulares por toda lesión que sufran en sus bienes o derechos, salvo en los casos de fuerza mayor, siempre que la lesión sea consecuencia del funcionamiento de los servicios públicos de la misma.</w:t>
      </w:r>
    </w:p>
    <w:p w14:paraId="6BCC8E85" w14:textId="5BD4D8E6" w:rsidR="008B3528" w:rsidRPr="008B3528" w:rsidRDefault="008B3528" w:rsidP="008212BF">
      <w:pPr>
        <w:pStyle w:val="Ttulo3"/>
      </w:pPr>
      <w:bookmarkStart w:id="20" w:name="_Toc193693678"/>
      <w:r w:rsidRPr="008B3528">
        <w:t>CAPÍTULO V</w:t>
      </w:r>
      <w:r w:rsidR="008212BF">
        <w:t xml:space="preserve">. </w:t>
      </w:r>
      <w:r w:rsidRPr="008B3528">
        <w:t>De las relaciones entre el Parlamento y el Consejo de Gobierno</w:t>
      </w:r>
      <w:r w:rsidR="008212BF">
        <w:t>.</w:t>
      </w:r>
      <w:bookmarkEnd w:id="20"/>
    </w:p>
    <w:p w14:paraId="2184710A" w14:textId="77777777" w:rsidR="008B3528" w:rsidRPr="008B3528" w:rsidRDefault="008B3528" w:rsidP="008212BF">
      <w:pPr>
        <w:rPr>
          <w:rFonts w:cstheme="majorHAnsi"/>
          <w:b/>
          <w:bCs/>
          <w:szCs w:val="24"/>
        </w:rPr>
      </w:pPr>
      <w:r w:rsidRPr="008B3528">
        <w:rPr>
          <w:rFonts w:cstheme="majorHAnsi"/>
          <w:b/>
          <w:bCs/>
          <w:szCs w:val="24"/>
        </w:rPr>
        <w:t>Artículo 124. Responsabilidad solidaria del Consejo de Gobierno.</w:t>
      </w:r>
    </w:p>
    <w:p w14:paraId="70F155AF" w14:textId="77777777" w:rsidR="008B3528" w:rsidRPr="008B3528" w:rsidRDefault="008B3528" w:rsidP="008212BF">
      <w:pPr>
        <w:rPr>
          <w:rFonts w:cstheme="majorHAnsi"/>
          <w:szCs w:val="24"/>
        </w:rPr>
      </w:pPr>
      <w:r w:rsidRPr="008B3528">
        <w:rPr>
          <w:rFonts w:cstheme="majorHAnsi"/>
          <w:szCs w:val="24"/>
        </w:rPr>
        <w:t xml:space="preserve">El Consejo de Gobierno responde políticamente ante el Parlamento de forma solidaria, sin perjuicio de la responsabilidad directa de cada </w:t>
      </w:r>
      <w:proofErr w:type="gramStart"/>
      <w:r w:rsidRPr="008B3528">
        <w:rPr>
          <w:rFonts w:cstheme="majorHAnsi"/>
          <w:szCs w:val="24"/>
        </w:rPr>
        <w:t>Consejero</w:t>
      </w:r>
      <w:proofErr w:type="gramEnd"/>
      <w:r w:rsidRPr="008B3528">
        <w:rPr>
          <w:rFonts w:cstheme="majorHAnsi"/>
          <w:szCs w:val="24"/>
        </w:rPr>
        <w:t xml:space="preserve"> por su gestión.</w:t>
      </w:r>
    </w:p>
    <w:p w14:paraId="75711E98" w14:textId="77777777" w:rsidR="008B3528" w:rsidRPr="008B3528" w:rsidRDefault="008B3528" w:rsidP="008212BF">
      <w:pPr>
        <w:rPr>
          <w:rFonts w:cstheme="majorHAnsi"/>
          <w:b/>
          <w:bCs/>
          <w:szCs w:val="24"/>
        </w:rPr>
      </w:pPr>
      <w:r w:rsidRPr="008B3528">
        <w:rPr>
          <w:rFonts w:cstheme="majorHAnsi"/>
          <w:b/>
          <w:bCs/>
          <w:szCs w:val="24"/>
        </w:rPr>
        <w:t>Artículo 125. Cuestión de confianza.</w:t>
      </w:r>
    </w:p>
    <w:p w14:paraId="0FAFAF86" w14:textId="77777777" w:rsidR="008B3528" w:rsidRPr="008B3528" w:rsidRDefault="008B3528" w:rsidP="008212BF">
      <w:pPr>
        <w:rPr>
          <w:rFonts w:cstheme="majorHAnsi"/>
          <w:szCs w:val="24"/>
        </w:rPr>
      </w:pPr>
      <w:r w:rsidRPr="008B3528">
        <w:rPr>
          <w:rFonts w:cstheme="majorHAnsi"/>
          <w:szCs w:val="24"/>
        </w:rPr>
        <w:lastRenderedPageBreak/>
        <w:t xml:space="preserve">1. El </w:t>
      </w:r>
      <w:proofErr w:type="gramStart"/>
      <w:r w:rsidRPr="008B3528">
        <w:rPr>
          <w:rFonts w:cstheme="majorHAnsi"/>
          <w:szCs w:val="24"/>
        </w:rPr>
        <w:t>Presidente</w:t>
      </w:r>
      <w:proofErr w:type="gramEnd"/>
      <w:r w:rsidRPr="008B3528">
        <w:rPr>
          <w:rFonts w:cstheme="majorHAnsi"/>
          <w:szCs w:val="24"/>
        </w:rPr>
        <w:t xml:space="preserve"> de la Junta, previa deliberación del Consejo de Gobierno, puede plantear ante el Parlamento la cuestión de confianza sobre su programa o sobre una declaración de política general. La confianza se entenderá otorgada cuando vote a favor de la misma la mayoría simple de los Diputados.</w:t>
      </w:r>
    </w:p>
    <w:p w14:paraId="61ED565C" w14:textId="77777777" w:rsidR="008B3528" w:rsidRPr="008B3528" w:rsidRDefault="008B3528" w:rsidP="008212BF">
      <w:pPr>
        <w:rPr>
          <w:rFonts w:cstheme="majorHAnsi"/>
          <w:szCs w:val="24"/>
        </w:rPr>
      </w:pPr>
      <w:r w:rsidRPr="008B3528">
        <w:rPr>
          <w:rFonts w:cstheme="majorHAnsi"/>
          <w:szCs w:val="24"/>
        </w:rPr>
        <w:t xml:space="preserve">2. Si el Parlamento negara su confianza, el </w:t>
      </w:r>
      <w:proofErr w:type="gramStart"/>
      <w:r w:rsidRPr="008B3528">
        <w:rPr>
          <w:rFonts w:cstheme="majorHAnsi"/>
          <w:szCs w:val="24"/>
        </w:rPr>
        <w:t>Presidente</w:t>
      </w:r>
      <w:proofErr w:type="gramEnd"/>
      <w:r w:rsidRPr="008B3528">
        <w:rPr>
          <w:rFonts w:cstheme="majorHAnsi"/>
          <w:szCs w:val="24"/>
        </w:rPr>
        <w:t xml:space="preserve"> de la Junta presentará su dimisión ante el Parlamento, cuyo Presidente convocará, en el plazo máximo de quince días, la sesión plenaria para la elección de nuevo Presidente de la Junta, de acuerdo con el procedimiento del artículo 118.</w:t>
      </w:r>
    </w:p>
    <w:p w14:paraId="6916E77A" w14:textId="77777777" w:rsidR="008B3528" w:rsidRPr="008B3528" w:rsidRDefault="008B3528" w:rsidP="008212BF">
      <w:pPr>
        <w:rPr>
          <w:rFonts w:cstheme="majorHAnsi"/>
          <w:b/>
          <w:bCs/>
          <w:szCs w:val="24"/>
        </w:rPr>
      </w:pPr>
      <w:r w:rsidRPr="008B3528">
        <w:rPr>
          <w:rFonts w:cstheme="majorHAnsi"/>
          <w:b/>
          <w:bCs/>
          <w:szCs w:val="24"/>
        </w:rPr>
        <w:t>Artículo 126. Moción de censura.</w:t>
      </w:r>
    </w:p>
    <w:p w14:paraId="2EBB2E47" w14:textId="77777777" w:rsidR="008B3528" w:rsidRPr="008B3528" w:rsidRDefault="008B3528" w:rsidP="008212BF">
      <w:pPr>
        <w:rPr>
          <w:rFonts w:cstheme="majorHAnsi"/>
          <w:szCs w:val="24"/>
        </w:rPr>
      </w:pPr>
      <w:r w:rsidRPr="008B3528">
        <w:rPr>
          <w:rFonts w:cstheme="majorHAnsi"/>
          <w:szCs w:val="24"/>
        </w:rPr>
        <w:t>1. El Parlamento puede exigir la responsabilidad política del Consejo de Gobierno mediante la adopción por mayoría absoluta de la moción de censura. Ésta habrá de ser propuesta, al menos, por una cuarta parte de los parlamentarios y habrá de incluir un candidato o candidata a la Presidencia de la Junta. La moción de censura no podrá ser votada hasta que transcurran cinco días desde su presentación. Si la moción de censura no fuese aprobada por el Parlamento, sus signatarios no podrán presentar otra durante el mismo período de sesiones.</w:t>
      </w:r>
    </w:p>
    <w:p w14:paraId="5DEB3667" w14:textId="77777777" w:rsidR="008B3528" w:rsidRPr="008B3528" w:rsidRDefault="008B3528" w:rsidP="008212BF">
      <w:pPr>
        <w:rPr>
          <w:rFonts w:cstheme="majorHAnsi"/>
          <w:szCs w:val="24"/>
        </w:rPr>
      </w:pPr>
      <w:r w:rsidRPr="008B3528">
        <w:rPr>
          <w:rFonts w:cstheme="majorHAnsi"/>
          <w:szCs w:val="24"/>
        </w:rPr>
        <w:t xml:space="preserve">2. Si el Parlamento adoptara una moción de censura, el </w:t>
      </w:r>
      <w:proofErr w:type="gramStart"/>
      <w:r w:rsidRPr="008B3528">
        <w:rPr>
          <w:rFonts w:cstheme="majorHAnsi"/>
          <w:szCs w:val="24"/>
        </w:rPr>
        <w:t>Presidente</w:t>
      </w:r>
      <w:proofErr w:type="gramEnd"/>
      <w:r w:rsidRPr="008B3528">
        <w:rPr>
          <w:rFonts w:cstheme="majorHAnsi"/>
          <w:szCs w:val="24"/>
        </w:rPr>
        <w:t xml:space="preserve"> de la Junta presentará su dimisión ante el Parlamento y el candidato incluido en aquélla se entenderá investido de la confianza de la Cámara. El Rey le nombrará </w:t>
      </w:r>
      <w:proofErr w:type="gramStart"/>
      <w:r w:rsidRPr="008B3528">
        <w:rPr>
          <w:rFonts w:cstheme="majorHAnsi"/>
          <w:szCs w:val="24"/>
        </w:rPr>
        <w:t>Presidente</w:t>
      </w:r>
      <w:proofErr w:type="gramEnd"/>
      <w:r w:rsidRPr="008B3528">
        <w:rPr>
          <w:rFonts w:cstheme="majorHAnsi"/>
          <w:szCs w:val="24"/>
        </w:rPr>
        <w:t xml:space="preserve"> de la Junta.</w:t>
      </w:r>
    </w:p>
    <w:p w14:paraId="2392FABE" w14:textId="77777777" w:rsidR="008B3528" w:rsidRPr="008B3528" w:rsidRDefault="008B3528" w:rsidP="008212BF">
      <w:pPr>
        <w:rPr>
          <w:rFonts w:cstheme="majorHAnsi"/>
          <w:b/>
          <w:bCs/>
          <w:szCs w:val="24"/>
        </w:rPr>
      </w:pPr>
      <w:r w:rsidRPr="008B3528">
        <w:rPr>
          <w:rFonts w:cstheme="majorHAnsi"/>
          <w:b/>
          <w:bCs/>
          <w:szCs w:val="24"/>
        </w:rPr>
        <w:t>Artículo 127. Disolución del Parlamento.</w:t>
      </w:r>
    </w:p>
    <w:p w14:paraId="58A9FF06" w14:textId="77777777" w:rsidR="008B3528" w:rsidRPr="008B3528" w:rsidRDefault="008B3528" w:rsidP="008212BF">
      <w:pPr>
        <w:rPr>
          <w:rFonts w:cstheme="majorHAnsi"/>
          <w:szCs w:val="24"/>
        </w:rPr>
      </w:pPr>
      <w:r w:rsidRPr="008B3528">
        <w:rPr>
          <w:rFonts w:cstheme="majorHAnsi"/>
          <w:szCs w:val="24"/>
        </w:rPr>
        <w:t xml:space="preserve">1. El </w:t>
      </w:r>
      <w:proofErr w:type="gramStart"/>
      <w:r w:rsidRPr="008B3528">
        <w:rPr>
          <w:rFonts w:cstheme="majorHAnsi"/>
          <w:szCs w:val="24"/>
        </w:rPr>
        <w:t>Presidente</w:t>
      </w:r>
      <w:proofErr w:type="gramEnd"/>
      <w:r w:rsidRPr="008B3528">
        <w:rPr>
          <w:rFonts w:cstheme="majorHAnsi"/>
          <w:szCs w:val="24"/>
        </w:rPr>
        <w:t xml:space="preserve"> de la Junta, previa deliberación del Consejo de Gobierno y bajo su exclusiva responsabilidad, podrá decretar la disolución del Parlamento. El decreto de disolución fijará la fecha de las elecciones.</w:t>
      </w:r>
    </w:p>
    <w:p w14:paraId="0CA96545" w14:textId="77777777" w:rsidR="008B3528" w:rsidRPr="008B3528" w:rsidRDefault="008B3528" w:rsidP="008212BF">
      <w:pPr>
        <w:rPr>
          <w:rFonts w:cstheme="majorHAnsi"/>
          <w:szCs w:val="24"/>
        </w:rPr>
      </w:pPr>
      <w:r w:rsidRPr="008B3528">
        <w:rPr>
          <w:rFonts w:cstheme="majorHAnsi"/>
          <w:szCs w:val="24"/>
        </w:rPr>
        <w:t>2. La disolución no podrá tener lugar cuando esté en trámite una moción de censura.</w:t>
      </w:r>
    </w:p>
    <w:p w14:paraId="599EC49B" w14:textId="77777777" w:rsidR="008B3528" w:rsidRPr="008B3528" w:rsidRDefault="008B3528" w:rsidP="008212BF">
      <w:pPr>
        <w:rPr>
          <w:rFonts w:cstheme="majorHAnsi"/>
          <w:szCs w:val="24"/>
        </w:rPr>
      </w:pPr>
      <w:r w:rsidRPr="008B3528">
        <w:rPr>
          <w:rFonts w:cstheme="majorHAnsi"/>
          <w:szCs w:val="24"/>
        </w:rPr>
        <w:t>3. No procederá nueva disolución antes de que haya transcurrido un año desde la anterior, salvo lo dispuesto en el artículo 118.3.</w:t>
      </w:r>
    </w:p>
    <w:p w14:paraId="26E878C8" w14:textId="7DB2B027" w:rsidR="008B3528" w:rsidRPr="008B3528" w:rsidRDefault="008B3528" w:rsidP="008212BF">
      <w:pPr>
        <w:pStyle w:val="Ttulo3"/>
      </w:pPr>
      <w:bookmarkStart w:id="21" w:name="_Toc193693679"/>
      <w:r w:rsidRPr="008B3528">
        <w:t>CAPÍTULO VI</w:t>
      </w:r>
      <w:r w:rsidR="008212BF">
        <w:t xml:space="preserve">. </w:t>
      </w:r>
      <w:r w:rsidRPr="008B3528">
        <w:t>Otras instituciones de autogobierno</w:t>
      </w:r>
      <w:r w:rsidR="008212BF">
        <w:t>.</w:t>
      </w:r>
      <w:bookmarkEnd w:id="21"/>
    </w:p>
    <w:p w14:paraId="3F6E65DA" w14:textId="77777777" w:rsidR="008B3528" w:rsidRPr="008B3528" w:rsidRDefault="008B3528" w:rsidP="008212BF">
      <w:pPr>
        <w:rPr>
          <w:rFonts w:cstheme="majorHAnsi"/>
          <w:b/>
          <w:bCs/>
          <w:szCs w:val="24"/>
        </w:rPr>
      </w:pPr>
      <w:r w:rsidRPr="008B3528">
        <w:rPr>
          <w:rFonts w:cstheme="majorHAnsi"/>
          <w:b/>
          <w:bCs/>
          <w:szCs w:val="24"/>
        </w:rPr>
        <w:t>Artículo 128. Defensor del Pueblo Andaluz.</w:t>
      </w:r>
    </w:p>
    <w:p w14:paraId="094623D5" w14:textId="77777777" w:rsidR="008B3528" w:rsidRPr="008B3528" w:rsidRDefault="008B3528" w:rsidP="008212BF">
      <w:pPr>
        <w:rPr>
          <w:rFonts w:cstheme="majorHAnsi"/>
          <w:szCs w:val="24"/>
        </w:rPr>
      </w:pPr>
      <w:r w:rsidRPr="008B3528">
        <w:rPr>
          <w:rFonts w:cstheme="majorHAnsi"/>
          <w:szCs w:val="24"/>
        </w:rPr>
        <w:t>1. El Defensor del Pueblo Andaluz es el comisionado del Parlamento, designado por éste para la defensa de los derechos y libertades comprendidos en el Título I de la Constitución y en el Título I del presente Estatuto, a cuyo efecto podrá supervisar la actividad de las Administraciones públicas de Andalucía, dando cuenta al Parlamento.</w:t>
      </w:r>
    </w:p>
    <w:p w14:paraId="62D9485E" w14:textId="77777777" w:rsidR="008B3528" w:rsidRPr="008B3528" w:rsidRDefault="008B3528" w:rsidP="008212BF">
      <w:pPr>
        <w:rPr>
          <w:rFonts w:cstheme="majorHAnsi"/>
          <w:szCs w:val="24"/>
        </w:rPr>
      </w:pPr>
      <w:r w:rsidRPr="008B3528">
        <w:rPr>
          <w:rFonts w:cstheme="majorHAnsi"/>
          <w:szCs w:val="24"/>
        </w:rPr>
        <w:t>2. El Defensor del Pueblo Andaluz será elegido por el Parlamento por mayoría cualificada. Su organización, funciones y duración del mandato se regularán mediante ley.</w:t>
      </w:r>
    </w:p>
    <w:p w14:paraId="44BA1B82" w14:textId="77777777" w:rsidR="008B3528" w:rsidRPr="008B3528" w:rsidRDefault="008B3528" w:rsidP="008212BF">
      <w:pPr>
        <w:rPr>
          <w:rFonts w:cstheme="majorHAnsi"/>
          <w:szCs w:val="24"/>
        </w:rPr>
      </w:pPr>
      <w:r w:rsidRPr="008B3528">
        <w:rPr>
          <w:rFonts w:cstheme="majorHAnsi"/>
          <w:szCs w:val="24"/>
        </w:rPr>
        <w:lastRenderedPageBreak/>
        <w:t>3. El Defensor del Pueblo Andaluz y el Defensor del Pueblo designado por las Cortes Generales colaborarán en el ejercicio de sus funciones.</w:t>
      </w:r>
    </w:p>
    <w:p w14:paraId="32BE3081" w14:textId="77777777" w:rsidR="008B3528" w:rsidRPr="008B3528" w:rsidRDefault="008B3528" w:rsidP="008212BF">
      <w:pPr>
        <w:rPr>
          <w:rFonts w:cstheme="majorHAnsi"/>
          <w:b/>
          <w:bCs/>
          <w:szCs w:val="24"/>
        </w:rPr>
      </w:pPr>
      <w:r w:rsidRPr="008B3528">
        <w:rPr>
          <w:rFonts w:cstheme="majorHAnsi"/>
          <w:b/>
          <w:bCs/>
          <w:szCs w:val="24"/>
        </w:rPr>
        <w:t>Artículo 129. Consejo Consultivo.</w:t>
      </w:r>
    </w:p>
    <w:p w14:paraId="45579C61" w14:textId="77777777" w:rsidR="008B3528" w:rsidRPr="008B3528" w:rsidRDefault="008B3528" w:rsidP="008212BF">
      <w:pPr>
        <w:rPr>
          <w:rFonts w:cstheme="majorHAnsi"/>
          <w:szCs w:val="24"/>
        </w:rPr>
      </w:pPr>
      <w:r w:rsidRPr="008B3528">
        <w:rPr>
          <w:rFonts w:cstheme="majorHAnsi"/>
          <w:szCs w:val="24"/>
        </w:rPr>
        <w:t>1. El Consejo Consultivo de Andalucía es el superior órgano consultivo del Consejo de Gobierno y de la Administración de la Junta de Andalucía, incluidos sus organismos y entes sujetos a derecho público. Asimismo, es el supremo órgano de asesoramiento de las entidades locales y de los organismos y entes de derecho público de ellas dependientes, así como de las universidades públicas andaluzas. También lo es de las demás entidades y corporaciones de derecho público no integradas en la Administración de la Junta de Andalucía, cuando las leyes sectoriales así lo prescriban.</w:t>
      </w:r>
    </w:p>
    <w:p w14:paraId="4D171512" w14:textId="77777777" w:rsidR="008B3528" w:rsidRPr="008B3528" w:rsidRDefault="008B3528" w:rsidP="008212BF">
      <w:pPr>
        <w:rPr>
          <w:rFonts w:cstheme="majorHAnsi"/>
          <w:szCs w:val="24"/>
        </w:rPr>
      </w:pPr>
      <w:r w:rsidRPr="008B3528">
        <w:rPr>
          <w:rFonts w:cstheme="majorHAnsi"/>
          <w:szCs w:val="24"/>
        </w:rPr>
        <w:t>2. El Consejo Consultivo ejercerá sus funciones con autonomía orgánica y funcional. Una ley del Parlamento regulará su composición, competencia y funcionamiento.</w:t>
      </w:r>
    </w:p>
    <w:p w14:paraId="09903998" w14:textId="77777777" w:rsidR="008B3528" w:rsidRPr="008B3528" w:rsidRDefault="008B3528" w:rsidP="008212BF">
      <w:pPr>
        <w:rPr>
          <w:rFonts w:cstheme="majorHAnsi"/>
          <w:b/>
          <w:bCs/>
          <w:szCs w:val="24"/>
        </w:rPr>
      </w:pPr>
      <w:r w:rsidRPr="008B3528">
        <w:rPr>
          <w:rFonts w:cstheme="majorHAnsi"/>
          <w:b/>
          <w:bCs/>
          <w:szCs w:val="24"/>
        </w:rPr>
        <w:t>Artículo 130. Cámara de Cuentas.</w:t>
      </w:r>
    </w:p>
    <w:p w14:paraId="7CFE3ED4" w14:textId="77777777" w:rsidR="008B3528" w:rsidRPr="008B3528" w:rsidRDefault="008B3528" w:rsidP="008212BF">
      <w:pPr>
        <w:rPr>
          <w:rFonts w:cstheme="majorHAnsi"/>
          <w:szCs w:val="24"/>
        </w:rPr>
      </w:pPr>
      <w:r w:rsidRPr="008B3528">
        <w:rPr>
          <w:rFonts w:cstheme="majorHAnsi"/>
          <w:szCs w:val="24"/>
        </w:rPr>
        <w:t>1. La Cámara de Cuentas es el órgano de control externo de la actividad económica y presupuestaria de la Junta de Andalucía, de los entes locales y del resto del sector público de Andalucía.</w:t>
      </w:r>
    </w:p>
    <w:p w14:paraId="40BD3736" w14:textId="77777777" w:rsidR="008B3528" w:rsidRPr="008B3528" w:rsidRDefault="008B3528" w:rsidP="008212BF">
      <w:pPr>
        <w:rPr>
          <w:rFonts w:cstheme="majorHAnsi"/>
          <w:szCs w:val="24"/>
        </w:rPr>
      </w:pPr>
      <w:r w:rsidRPr="008B3528">
        <w:rPr>
          <w:rFonts w:cstheme="majorHAnsi"/>
          <w:szCs w:val="24"/>
        </w:rPr>
        <w:t>2. La Cámara de Cuentas depende orgánicamente del Parlamento de Andalucía. Su composición, organización y funciones se regulará mediante ley.</w:t>
      </w:r>
    </w:p>
    <w:p w14:paraId="35FBF78C" w14:textId="77777777" w:rsidR="008B3528" w:rsidRPr="008B3528" w:rsidRDefault="008B3528" w:rsidP="008212BF">
      <w:pPr>
        <w:rPr>
          <w:rFonts w:cstheme="majorHAnsi"/>
          <w:b/>
          <w:bCs/>
          <w:szCs w:val="24"/>
        </w:rPr>
      </w:pPr>
      <w:r w:rsidRPr="008B3528">
        <w:rPr>
          <w:rFonts w:cstheme="majorHAnsi"/>
          <w:b/>
          <w:bCs/>
          <w:szCs w:val="24"/>
        </w:rPr>
        <w:t>Artículo 131. Consejo Audiovisual de Andalucía.</w:t>
      </w:r>
    </w:p>
    <w:p w14:paraId="1E54830A" w14:textId="77777777" w:rsidR="008B3528" w:rsidRPr="008B3528" w:rsidRDefault="008B3528" w:rsidP="008212BF">
      <w:pPr>
        <w:rPr>
          <w:rFonts w:cstheme="majorHAnsi"/>
          <w:szCs w:val="24"/>
        </w:rPr>
      </w:pPr>
      <w:r w:rsidRPr="008B3528">
        <w:rPr>
          <w:rFonts w:cstheme="majorHAnsi"/>
          <w:szCs w:val="24"/>
        </w:rPr>
        <w:t>1. El Consejo Audiovisual es la autoridad audiovisual independiente encargada de velar por el respeto de los derechos, libertades y valores constitucionales y estatutarios en los medios audiovisuales, tanto públicos como privados, en Andalucía, así como por el cumplimiento de la normativa vigente en materia audiovisual y de publicidad.</w:t>
      </w:r>
    </w:p>
    <w:p w14:paraId="2B33CD8F" w14:textId="77777777" w:rsidR="008B3528" w:rsidRPr="008B3528" w:rsidRDefault="008B3528" w:rsidP="008212BF">
      <w:pPr>
        <w:rPr>
          <w:rFonts w:cstheme="majorHAnsi"/>
          <w:szCs w:val="24"/>
        </w:rPr>
      </w:pPr>
      <w:r w:rsidRPr="008B3528">
        <w:rPr>
          <w:rFonts w:cstheme="majorHAnsi"/>
          <w:szCs w:val="24"/>
        </w:rPr>
        <w:t>2. El Consejo Audiovisual velará especialmente por la protección de la juventud y la infancia en relación con el contenido de la programación de los medios de comunicación, tanto públicos como privados, de Andalucía.</w:t>
      </w:r>
    </w:p>
    <w:p w14:paraId="7D619FE4" w14:textId="77777777" w:rsidR="008B3528" w:rsidRPr="008B3528" w:rsidRDefault="008B3528" w:rsidP="008212BF">
      <w:pPr>
        <w:rPr>
          <w:rFonts w:cstheme="majorHAnsi"/>
          <w:szCs w:val="24"/>
        </w:rPr>
      </w:pPr>
      <w:r w:rsidRPr="008B3528">
        <w:rPr>
          <w:rFonts w:cstheme="majorHAnsi"/>
          <w:szCs w:val="24"/>
        </w:rPr>
        <w:t>3. Una ley del Parlamento regulará su composición, competencia y funcionamiento.</w:t>
      </w:r>
    </w:p>
    <w:p w14:paraId="253FEFD5" w14:textId="77777777" w:rsidR="008B3528" w:rsidRPr="008B3528" w:rsidRDefault="008B3528" w:rsidP="008212BF">
      <w:pPr>
        <w:rPr>
          <w:rFonts w:cstheme="majorHAnsi"/>
          <w:b/>
          <w:bCs/>
          <w:szCs w:val="24"/>
        </w:rPr>
      </w:pPr>
      <w:r w:rsidRPr="008B3528">
        <w:rPr>
          <w:rFonts w:cstheme="majorHAnsi"/>
          <w:b/>
          <w:bCs/>
          <w:szCs w:val="24"/>
        </w:rPr>
        <w:t>Artículo 132. Consejo Económico y Social.</w:t>
      </w:r>
    </w:p>
    <w:p w14:paraId="20E0778D" w14:textId="77777777" w:rsidR="008B3528" w:rsidRPr="008B3528" w:rsidRDefault="008B3528" w:rsidP="008212BF">
      <w:pPr>
        <w:rPr>
          <w:rFonts w:cstheme="majorHAnsi"/>
          <w:szCs w:val="24"/>
        </w:rPr>
      </w:pPr>
      <w:r w:rsidRPr="008B3528">
        <w:rPr>
          <w:rFonts w:cstheme="majorHAnsi"/>
          <w:szCs w:val="24"/>
        </w:rPr>
        <w:t>1. El Consejo Económico y Social de Andalucía es el órgano colegiado de carácter consultivo del Gobierno de la Comunidad Autónoma en materia económica y social, cuya finalidad primordial es servir de cauce de participación y diálogo permanente en los asuntos socioeconómicos.</w:t>
      </w:r>
    </w:p>
    <w:p w14:paraId="5E572666" w14:textId="77777777" w:rsidR="008B3528" w:rsidRPr="008B3528" w:rsidRDefault="008B3528" w:rsidP="008212BF">
      <w:pPr>
        <w:rPr>
          <w:rFonts w:cstheme="majorHAnsi"/>
          <w:szCs w:val="24"/>
        </w:rPr>
      </w:pPr>
      <w:r w:rsidRPr="008B3528">
        <w:rPr>
          <w:rFonts w:cstheme="majorHAnsi"/>
          <w:szCs w:val="24"/>
        </w:rPr>
        <w:t>2. Una ley del Parlamento regulará su composición, competencia y funcionamiento.</w:t>
      </w:r>
    </w:p>
    <w:p w14:paraId="69AB5C49" w14:textId="3DCCF917" w:rsidR="008B3528" w:rsidRPr="008B3528" w:rsidRDefault="008B3528" w:rsidP="008212BF">
      <w:pPr>
        <w:pStyle w:val="Ttulo3"/>
      </w:pPr>
      <w:bookmarkStart w:id="22" w:name="_Toc193693680"/>
      <w:r w:rsidRPr="008B3528">
        <w:t>CAPÍTULO VII</w:t>
      </w:r>
      <w:r w:rsidR="008212BF">
        <w:t xml:space="preserve">. </w:t>
      </w:r>
      <w:r w:rsidRPr="008B3528">
        <w:t>La Administración de la Junta de Andalucía</w:t>
      </w:r>
      <w:r w:rsidR="008212BF">
        <w:t>.</w:t>
      </w:r>
      <w:bookmarkEnd w:id="22"/>
    </w:p>
    <w:p w14:paraId="6E004F88" w14:textId="77777777" w:rsidR="008B3528" w:rsidRPr="008B3528" w:rsidRDefault="008B3528" w:rsidP="008212BF">
      <w:pPr>
        <w:rPr>
          <w:rFonts w:cstheme="majorHAnsi"/>
          <w:b/>
          <w:bCs/>
          <w:szCs w:val="24"/>
        </w:rPr>
      </w:pPr>
      <w:r w:rsidRPr="008B3528">
        <w:rPr>
          <w:rFonts w:cstheme="majorHAnsi"/>
          <w:b/>
          <w:bCs/>
          <w:szCs w:val="24"/>
        </w:rPr>
        <w:t>Artículo 133. Principios de actuación y gestión de competencias.</w:t>
      </w:r>
    </w:p>
    <w:p w14:paraId="1CF80DA5" w14:textId="77777777" w:rsidR="008B3528" w:rsidRPr="008B3528" w:rsidRDefault="008B3528" w:rsidP="008212BF">
      <w:pPr>
        <w:rPr>
          <w:rFonts w:cstheme="majorHAnsi"/>
          <w:szCs w:val="24"/>
        </w:rPr>
      </w:pPr>
      <w:r w:rsidRPr="008B3528">
        <w:rPr>
          <w:rFonts w:cstheme="majorHAnsi"/>
          <w:szCs w:val="24"/>
        </w:rPr>
        <w:lastRenderedPageBreak/>
        <w:t>1. La Administración de la Junta de Andalucía sirve con objetividad al interés general y actúa de acuerdo con los principios de eficacia, eficiencia, racionalidad organizativa, jerarquía, simplificación de procedimientos, desconcentración, coordinación, cooperación, imparcialidad, transparencia, lealtad institucional, buena fe, protección de la confianza legítima, no discriminación y proximidad a los ciudadanos, con sujeción a la Constitución, al Estatuto y al resto del ordenamiento jurídico.</w:t>
      </w:r>
    </w:p>
    <w:p w14:paraId="73302285" w14:textId="77777777" w:rsidR="008B3528" w:rsidRPr="008B3528" w:rsidRDefault="008B3528" w:rsidP="008212BF">
      <w:pPr>
        <w:rPr>
          <w:rFonts w:cstheme="majorHAnsi"/>
          <w:szCs w:val="24"/>
        </w:rPr>
      </w:pPr>
      <w:r w:rsidRPr="008B3528">
        <w:rPr>
          <w:rFonts w:cstheme="majorHAnsi"/>
          <w:szCs w:val="24"/>
        </w:rPr>
        <w:t>2. La Administración de la Junta de Andalucía desarrollará la gestión ordinaria de sus actividades a través de sus servicios centrales y periféricos.</w:t>
      </w:r>
    </w:p>
    <w:p w14:paraId="18A92F45" w14:textId="77777777" w:rsidR="008B3528" w:rsidRPr="008B3528" w:rsidRDefault="008B3528" w:rsidP="008212BF">
      <w:pPr>
        <w:rPr>
          <w:rFonts w:cstheme="majorHAnsi"/>
          <w:szCs w:val="24"/>
        </w:rPr>
      </w:pPr>
      <w:r w:rsidRPr="008B3528">
        <w:rPr>
          <w:rFonts w:cstheme="majorHAnsi"/>
          <w:szCs w:val="24"/>
        </w:rPr>
        <w:t>3. Todos los órganos encargados de la prestación de servicios o de la gestión de competencias y atribuciones de la Comunidad Autónoma dependen de ésta y se integran en su Administración.</w:t>
      </w:r>
    </w:p>
    <w:p w14:paraId="2D8733B9" w14:textId="77777777" w:rsidR="008B3528" w:rsidRPr="008B3528" w:rsidRDefault="008B3528" w:rsidP="008212BF">
      <w:pPr>
        <w:rPr>
          <w:rFonts w:cstheme="majorHAnsi"/>
          <w:b/>
          <w:bCs/>
          <w:szCs w:val="24"/>
        </w:rPr>
      </w:pPr>
      <w:r w:rsidRPr="008B3528">
        <w:rPr>
          <w:rFonts w:cstheme="majorHAnsi"/>
          <w:b/>
          <w:bCs/>
          <w:szCs w:val="24"/>
        </w:rPr>
        <w:t>Artículo 134. Participación ciudadana.</w:t>
      </w:r>
    </w:p>
    <w:p w14:paraId="36D808E3" w14:textId="77777777" w:rsidR="008B3528" w:rsidRPr="008B3528" w:rsidRDefault="008B3528" w:rsidP="008212BF">
      <w:pPr>
        <w:rPr>
          <w:rFonts w:cstheme="majorHAnsi"/>
          <w:szCs w:val="24"/>
        </w:rPr>
      </w:pPr>
      <w:r w:rsidRPr="008B3528">
        <w:rPr>
          <w:rFonts w:cstheme="majorHAnsi"/>
          <w:szCs w:val="24"/>
        </w:rPr>
        <w:t>La ley regulará:</w:t>
      </w:r>
    </w:p>
    <w:p w14:paraId="18D9CDA6" w14:textId="77777777" w:rsidR="008B3528" w:rsidRPr="008B3528" w:rsidRDefault="008B3528" w:rsidP="008212BF">
      <w:pPr>
        <w:rPr>
          <w:rFonts w:cstheme="majorHAnsi"/>
          <w:szCs w:val="24"/>
        </w:rPr>
      </w:pPr>
      <w:r w:rsidRPr="008B3528">
        <w:rPr>
          <w:rFonts w:cstheme="majorHAnsi"/>
          <w:szCs w:val="24"/>
        </w:rPr>
        <w:t>a) La participación de los ciudadanos, directamente o a través de las asociaciones y organizaciones en las que se integren, en los procedimientos administrativos o de elaboración de disposiciones que les puedan afectar.</w:t>
      </w:r>
    </w:p>
    <w:p w14:paraId="76B32355" w14:textId="77777777" w:rsidR="008B3528" w:rsidRPr="008B3528" w:rsidRDefault="008B3528" w:rsidP="008212BF">
      <w:pPr>
        <w:rPr>
          <w:rFonts w:cstheme="majorHAnsi"/>
          <w:szCs w:val="24"/>
        </w:rPr>
      </w:pPr>
      <w:r w:rsidRPr="008B3528">
        <w:rPr>
          <w:rFonts w:cstheme="majorHAnsi"/>
          <w:szCs w:val="24"/>
        </w:rPr>
        <w:t>b) El acceso de los ciudadanos a la Administración de la Junta de Andalucía, que comprenderá en todo caso sus archivos y registros, sin menoscabo de las garantías constitucionales y estatutarias, poniendo a disposición de los mismos los medios tecnológicos necesarios para ello.</w:t>
      </w:r>
    </w:p>
    <w:p w14:paraId="515F5F66" w14:textId="77777777" w:rsidR="008B3528" w:rsidRPr="008B3528" w:rsidRDefault="008B3528" w:rsidP="008212BF">
      <w:pPr>
        <w:rPr>
          <w:rFonts w:cstheme="majorHAnsi"/>
          <w:b/>
          <w:bCs/>
          <w:szCs w:val="24"/>
        </w:rPr>
      </w:pPr>
      <w:r w:rsidRPr="008B3528">
        <w:rPr>
          <w:rFonts w:cstheme="majorHAnsi"/>
          <w:b/>
          <w:bCs/>
          <w:szCs w:val="24"/>
        </w:rPr>
        <w:t>Artículo 135. Principio de representación equilibrada de hombres y mujeres.</w:t>
      </w:r>
    </w:p>
    <w:p w14:paraId="52DBBF12" w14:textId="77777777" w:rsidR="008B3528" w:rsidRPr="008B3528" w:rsidRDefault="008B3528" w:rsidP="008212BF">
      <w:pPr>
        <w:rPr>
          <w:rFonts w:cstheme="majorHAnsi"/>
          <w:szCs w:val="24"/>
        </w:rPr>
      </w:pPr>
      <w:r w:rsidRPr="008B3528">
        <w:rPr>
          <w:rFonts w:cstheme="majorHAnsi"/>
          <w:szCs w:val="24"/>
        </w:rPr>
        <w:t>Una ley regulará el principio de presencia equilibrada de hombres y mujeres en el nombramiento de los titulares de los órganos directivos de la Administración andaluza cuya designación corresponda al Consejo de Gobierno o a los miembros del mismo en sus respectivos ámbitos. El mismo principio regirá en los nombramientos de los órganos colegiados o consultivos que corresponda efectuar en el ámbito de la Administración andaluza.</w:t>
      </w:r>
    </w:p>
    <w:p w14:paraId="533DE869" w14:textId="77777777" w:rsidR="008B3528" w:rsidRPr="008B3528" w:rsidRDefault="008B3528" w:rsidP="008212BF">
      <w:pPr>
        <w:rPr>
          <w:rFonts w:cstheme="majorHAnsi"/>
          <w:b/>
          <w:bCs/>
          <w:szCs w:val="24"/>
        </w:rPr>
      </w:pPr>
      <w:r w:rsidRPr="008B3528">
        <w:rPr>
          <w:rFonts w:cstheme="majorHAnsi"/>
          <w:b/>
          <w:bCs/>
          <w:szCs w:val="24"/>
        </w:rPr>
        <w:t>Artículo 136. Función y empleos públicos.</w:t>
      </w:r>
    </w:p>
    <w:p w14:paraId="0909D9F1" w14:textId="77777777" w:rsidR="008B3528" w:rsidRPr="008B3528" w:rsidRDefault="008B3528" w:rsidP="008212BF">
      <w:pPr>
        <w:rPr>
          <w:rFonts w:cstheme="majorHAnsi"/>
          <w:szCs w:val="24"/>
        </w:rPr>
      </w:pPr>
      <w:r w:rsidRPr="008B3528">
        <w:rPr>
          <w:rFonts w:cstheme="majorHAnsi"/>
          <w:szCs w:val="24"/>
        </w:rPr>
        <w:t>La ley regulará el estatuto de los funcionarios públicos de la Administración de la Junta de Andalucía, el acceso al empleo público de acuerdo con los principios de mérito y capacidad, y establecerá un órgano administrativo de la función pública resolutorio de los recursos que se interpongan sobre esta materia.</w:t>
      </w:r>
    </w:p>
    <w:p w14:paraId="59FAA533" w14:textId="77777777" w:rsidR="008B3528" w:rsidRPr="008B3528" w:rsidRDefault="008B3528" w:rsidP="008212BF">
      <w:pPr>
        <w:rPr>
          <w:rFonts w:cstheme="majorHAnsi"/>
          <w:b/>
          <w:bCs/>
          <w:szCs w:val="24"/>
        </w:rPr>
      </w:pPr>
      <w:r w:rsidRPr="008B3528">
        <w:rPr>
          <w:rFonts w:cstheme="majorHAnsi"/>
          <w:b/>
          <w:bCs/>
          <w:szCs w:val="24"/>
        </w:rPr>
        <w:t>Artículo 137. Prestación de servicios y cartas de derechos.</w:t>
      </w:r>
    </w:p>
    <w:p w14:paraId="7FA08DA2" w14:textId="77777777" w:rsidR="008B3528" w:rsidRPr="008B3528" w:rsidRDefault="008B3528" w:rsidP="008212BF">
      <w:pPr>
        <w:rPr>
          <w:rFonts w:cstheme="majorHAnsi"/>
          <w:szCs w:val="24"/>
        </w:rPr>
      </w:pPr>
      <w:r w:rsidRPr="008B3528">
        <w:rPr>
          <w:rFonts w:cstheme="majorHAnsi"/>
          <w:szCs w:val="24"/>
        </w:rPr>
        <w:t>La Administración de la Junta de Andalucía hará pública la oferta y características de prestación de los servicios, así como las cartas de derechos de los ciudadanos ante la misma.</w:t>
      </w:r>
    </w:p>
    <w:p w14:paraId="4D668692" w14:textId="77777777" w:rsidR="008B3528" w:rsidRPr="008B3528" w:rsidRDefault="008B3528" w:rsidP="008212BF">
      <w:pPr>
        <w:rPr>
          <w:rFonts w:cstheme="majorHAnsi"/>
          <w:b/>
          <w:bCs/>
          <w:szCs w:val="24"/>
        </w:rPr>
      </w:pPr>
      <w:r w:rsidRPr="008B3528">
        <w:rPr>
          <w:rFonts w:cstheme="majorHAnsi"/>
          <w:b/>
          <w:bCs/>
          <w:szCs w:val="24"/>
        </w:rPr>
        <w:t>Artículo 138. Evaluación de políticas públicas.</w:t>
      </w:r>
    </w:p>
    <w:p w14:paraId="71457FA7" w14:textId="77777777" w:rsidR="008B3528" w:rsidRPr="008B3528" w:rsidRDefault="008B3528" w:rsidP="008212BF">
      <w:pPr>
        <w:rPr>
          <w:rFonts w:cstheme="majorHAnsi"/>
          <w:szCs w:val="24"/>
        </w:rPr>
      </w:pPr>
      <w:r w:rsidRPr="008B3528">
        <w:rPr>
          <w:rFonts w:cstheme="majorHAnsi"/>
          <w:szCs w:val="24"/>
        </w:rPr>
        <w:lastRenderedPageBreak/>
        <w:t>La ley regulará la organización y funcionamiento de un sistema de evaluación de las políticas públicas.</w:t>
      </w:r>
    </w:p>
    <w:p w14:paraId="123F2A19" w14:textId="77777777" w:rsidR="008B3528" w:rsidRPr="008B3528" w:rsidRDefault="008B3528" w:rsidP="008212BF">
      <w:pPr>
        <w:rPr>
          <w:rFonts w:cstheme="majorHAnsi"/>
          <w:b/>
          <w:bCs/>
          <w:szCs w:val="24"/>
        </w:rPr>
      </w:pPr>
      <w:r w:rsidRPr="008B3528">
        <w:rPr>
          <w:rFonts w:cstheme="majorHAnsi"/>
          <w:b/>
          <w:bCs/>
          <w:szCs w:val="24"/>
        </w:rPr>
        <w:t>Artículo 139. La Comunidad Autónoma como Administración Pública.</w:t>
      </w:r>
    </w:p>
    <w:p w14:paraId="1C3EC173" w14:textId="77777777" w:rsidR="008B3528" w:rsidRPr="008B3528" w:rsidRDefault="008B3528" w:rsidP="008212BF">
      <w:pPr>
        <w:rPr>
          <w:rFonts w:cstheme="majorHAnsi"/>
          <w:szCs w:val="24"/>
        </w:rPr>
      </w:pPr>
      <w:r w:rsidRPr="008B3528">
        <w:rPr>
          <w:rFonts w:cstheme="majorHAnsi"/>
          <w:szCs w:val="24"/>
        </w:rPr>
        <w:t>1. La Comunidad Autónoma es Administración Pública a los efectos de la Ley Reguladora de la Jurisdicción Contencioso-Administrativa.</w:t>
      </w:r>
    </w:p>
    <w:p w14:paraId="32CC9ACC" w14:textId="08268C83" w:rsidR="00646A63" w:rsidRPr="00646A63" w:rsidRDefault="008B3528" w:rsidP="008212BF">
      <w:pPr>
        <w:rPr>
          <w:rFonts w:cstheme="majorHAnsi"/>
          <w:szCs w:val="24"/>
        </w:rPr>
      </w:pPr>
      <w:r w:rsidRPr="008B3528">
        <w:rPr>
          <w:rFonts w:cstheme="majorHAnsi"/>
          <w:szCs w:val="24"/>
        </w:rPr>
        <w:t>2. La Comunidad Autónoma estará exenta de prestar cauciones o depósitos para ejercitar acciones o interponer recursos.</w:t>
      </w:r>
    </w:p>
    <w:sectPr w:rsidR="00646A63" w:rsidRPr="00646A63" w:rsidSect="00B33804">
      <w:headerReference w:type="default" r:id="rId8"/>
      <w:footerReference w:type="default" r:id="rId9"/>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BB244" w14:textId="77777777" w:rsidR="00DB74BC" w:rsidRDefault="00DB74BC" w:rsidP="00071F1B">
      <w:pPr>
        <w:spacing w:after="0" w:line="240" w:lineRule="auto"/>
      </w:pPr>
      <w:r>
        <w:separator/>
      </w:r>
    </w:p>
  </w:endnote>
  <w:endnote w:type="continuationSeparator" w:id="0">
    <w:p w14:paraId="3C88FDC1" w14:textId="77777777" w:rsidR="00DB74BC" w:rsidRDefault="00DB74BC"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9690" w14:textId="38D32647" w:rsidR="00646A63" w:rsidRDefault="00646A63">
    <w:pPr>
      <w:pStyle w:val="Piedepgina"/>
    </w:pPr>
    <w:r>
      <w:rPr>
        <w:noProof/>
        <w:lang w:eastAsia="es-ES"/>
      </w:rPr>
      <mc:AlternateContent>
        <mc:Choice Requires="wps">
          <w:drawing>
            <wp:anchor distT="0" distB="0" distL="0" distR="0" simplePos="0" relativeHeight="251668480" behindDoc="0" locked="0" layoutInCell="1" allowOverlap="1" wp14:anchorId="78FE4071" wp14:editId="4CFB3133">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4071"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41D1" w14:textId="77777777" w:rsidR="00DB74BC" w:rsidRDefault="00DB74BC" w:rsidP="00071F1B">
      <w:pPr>
        <w:spacing w:after="0" w:line="240" w:lineRule="auto"/>
      </w:pPr>
      <w:r>
        <w:separator/>
      </w:r>
    </w:p>
  </w:footnote>
  <w:footnote w:type="continuationSeparator" w:id="0">
    <w:p w14:paraId="3A2C8F31" w14:textId="77777777" w:rsidR="00DB74BC" w:rsidRDefault="00DB74BC"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77A2" w14:textId="5EB0E1C3" w:rsidR="00646A63" w:rsidRDefault="00FF528D">
    <w:pPr>
      <w:pStyle w:val="Encabezado"/>
    </w:pPr>
    <w:r w:rsidRPr="00630174">
      <w:rPr>
        <w:noProof/>
        <w:lang w:eastAsia="es-ES"/>
      </w:rPr>
      <mc:AlternateContent>
        <mc:Choice Requires="wps">
          <w:drawing>
            <wp:anchor distT="0" distB="0" distL="0" distR="0" simplePos="0" relativeHeight="251675648" behindDoc="0" locked="0" layoutInCell="1" allowOverlap="1" wp14:anchorId="6814C969" wp14:editId="777A06C8">
              <wp:simplePos x="0" y="0"/>
              <wp:positionH relativeFrom="rightMargin">
                <wp:posOffset>-64135</wp:posOffset>
              </wp:positionH>
              <wp:positionV relativeFrom="bottomMargin">
                <wp:posOffset>-9594215</wp:posOffset>
              </wp:positionV>
              <wp:extent cx="7302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7302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67B02" w14:textId="06B7C943" w:rsidR="00646A63" w:rsidRPr="0098207D" w:rsidRDefault="00646A63" w:rsidP="0098207D">
                          <w:pPr>
                            <w:pStyle w:val="NTemaencabezado"/>
                          </w:pPr>
                          <w:r w:rsidRPr="0098207D">
                            <w:t xml:space="preserve">Tema </w:t>
                          </w:r>
                          <w:r w:rsidR="008212BF">
                            <w:t>7</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4C969" id="Rectángulo 10" o:spid="_x0000_s1026" style="position:absolute;left:0;text-align:left;margin-left:-5.05pt;margin-top:-755.45pt;width:57.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" fillcolor="#0057a6" stroked="f" strokeweight="3pt">
              <v:textbox>
                <w:txbxContent>
                  <w:p w14:paraId="17B67B02" w14:textId="06B7C943" w:rsidR="00646A63" w:rsidRPr="0098207D" w:rsidRDefault="00646A63" w:rsidP="0098207D">
                    <w:pPr>
                      <w:pStyle w:val="NTemaencabezado"/>
                    </w:pPr>
                    <w:r w:rsidRPr="0098207D">
                      <w:t xml:space="preserve">Tema </w:t>
                    </w:r>
                    <w:r w:rsidR="008212BF">
                      <w:t>7</w:t>
                    </w:r>
                  </w:p>
                </w:txbxContent>
              </v:textbox>
              <w10:wrap type="square" anchorx="margin" anchory="margin"/>
            </v:rect>
          </w:pict>
        </mc:Fallback>
      </mc:AlternateContent>
    </w:r>
    <w:r w:rsidR="008212BF">
      <w:rPr>
        <w:noProof/>
        <w:lang w:eastAsia="es-ES"/>
      </w:rPr>
      <mc:AlternateContent>
        <mc:Choice Requires="wps">
          <w:drawing>
            <wp:anchor distT="45720" distB="45720" distL="114300" distR="114300" simplePos="0" relativeHeight="251678720" behindDoc="0" locked="0" layoutInCell="1" allowOverlap="1" wp14:anchorId="3C1B93B1" wp14:editId="42D1E569">
              <wp:simplePos x="0" y="0"/>
              <wp:positionH relativeFrom="column">
                <wp:posOffset>-356235</wp:posOffset>
              </wp:positionH>
              <wp:positionV relativeFrom="paragraph">
                <wp:posOffset>-213360</wp:posOffset>
              </wp:positionV>
              <wp:extent cx="5646420" cy="4191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419100"/>
                      </a:xfrm>
                      <a:prstGeom prst="rect">
                        <a:avLst/>
                      </a:prstGeom>
                      <a:solidFill>
                        <a:srgbClr val="FFFFFF"/>
                      </a:solidFill>
                      <a:ln w="9525">
                        <a:noFill/>
                        <a:miter lim="800000"/>
                        <a:headEnd/>
                        <a:tailEnd/>
                      </a:ln>
                    </wps:spPr>
                    <wps:txbx>
                      <w:txbxContent>
                        <w:p w14:paraId="798CC7EE" w14:textId="55CBB170" w:rsidR="00646A63" w:rsidRPr="008212BF" w:rsidRDefault="008212BF" w:rsidP="0098207D">
                          <w:pPr>
                            <w:pStyle w:val="Nombretemaencabezado"/>
                            <w:rPr>
                              <w:sz w:val="20"/>
                              <w:szCs w:val="20"/>
                            </w:rPr>
                          </w:pPr>
                          <w:r w:rsidRPr="008212BF">
                            <w:rPr>
                              <w:sz w:val="20"/>
                              <w:szCs w:val="20"/>
                            </w:rPr>
                            <w:t xml:space="preserve">El Estatuto de Autonomía de Andalucía: Estructura y disposiciones generales. Competencias, designación y organización. </w:t>
                          </w:r>
                          <w:r w:rsidR="00646A63" w:rsidRPr="008212BF">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B93B1" id="_x0000_t202" coordsize="21600,21600" o:spt="202" path="m,l,21600r21600,l21600,xe">
              <v:stroke joinstyle="miter"/>
              <v:path gradientshapeok="t" o:connecttype="rect"/>
            </v:shapetype>
            <v:shape id="Cuadro de texto 2" o:spid="_x0000_s1027" type="#_x0000_t202" style="position:absolute;left:0;text-align:left;margin-left:-28.05pt;margin-top:-16.8pt;width:444.6pt;height:3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" stroked="f">
              <v:textbox>
                <w:txbxContent>
                  <w:p w14:paraId="798CC7EE" w14:textId="55CBB170" w:rsidR="00646A63" w:rsidRPr="008212BF" w:rsidRDefault="008212BF" w:rsidP="0098207D">
                    <w:pPr>
                      <w:pStyle w:val="Nombretemaencabezado"/>
                      <w:rPr>
                        <w:sz w:val="20"/>
                        <w:szCs w:val="20"/>
                      </w:rPr>
                    </w:pPr>
                    <w:r w:rsidRPr="008212BF">
                      <w:rPr>
                        <w:sz w:val="20"/>
                        <w:szCs w:val="20"/>
                      </w:rPr>
                      <w:t xml:space="preserve">El Estatuto de Autonomía de Andalucía: Estructura y disposiciones generales. Competencias, designación y organización. </w:t>
                    </w:r>
                    <w:r w:rsidR="00646A63" w:rsidRPr="008212BF">
                      <w:rPr>
                        <w:sz w:val="20"/>
                        <w:szCs w:val="20"/>
                      </w:rPr>
                      <w:t xml:space="preserve"> </w:t>
                    </w:r>
                  </w:p>
                </w:txbxContent>
              </v:textbox>
              <w10:wrap type="square"/>
            </v:shape>
          </w:pict>
        </mc:Fallback>
      </mc:AlternateContent>
    </w:r>
    <w:r w:rsidR="00646A63" w:rsidRPr="00630174">
      <w:rPr>
        <w:noProof/>
        <w:lang w:eastAsia="es-ES"/>
      </w:rPr>
      <mc:AlternateContent>
        <mc:Choice Requires="wps">
          <w:drawing>
            <wp:anchor distT="0" distB="0" distL="114300" distR="114300" simplePos="0" relativeHeight="251676672" behindDoc="0" locked="0" layoutInCell="1" allowOverlap="1" wp14:anchorId="09777C9C" wp14:editId="47F40F5D">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C1E85"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810"/>
    <w:multiLevelType w:val="multilevel"/>
    <w:tmpl w:val="54B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5996836"/>
    <w:multiLevelType w:val="hybridMultilevel"/>
    <w:tmpl w:val="315E683E"/>
    <w:lvl w:ilvl="0" w:tplc="72F6C9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96277C"/>
    <w:multiLevelType w:val="multilevel"/>
    <w:tmpl w:val="EDA8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17B777A5"/>
    <w:multiLevelType w:val="hybridMultilevel"/>
    <w:tmpl w:val="CD8AA53E"/>
    <w:lvl w:ilvl="0" w:tplc="B2363406">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DE5AD8"/>
    <w:multiLevelType w:val="multilevel"/>
    <w:tmpl w:val="8DA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979EF"/>
    <w:multiLevelType w:val="hybridMultilevel"/>
    <w:tmpl w:val="411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F41905"/>
    <w:multiLevelType w:val="hybridMultilevel"/>
    <w:tmpl w:val="FECA239A"/>
    <w:lvl w:ilvl="0" w:tplc="44D63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3F2A14"/>
    <w:multiLevelType w:val="multilevel"/>
    <w:tmpl w:val="E3EC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7D7157"/>
    <w:multiLevelType w:val="multilevel"/>
    <w:tmpl w:val="AE6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443848"/>
    <w:multiLevelType w:val="hybridMultilevel"/>
    <w:tmpl w:val="E85A82EC"/>
    <w:lvl w:ilvl="0" w:tplc="44AA95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EB5EA8"/>
    <w:multiLevelType w:val="multilevel"/>
    <w:tmpl w:val="245A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210F4"/>
    <w:multiLevelType w:val="multilevel"/>
    <w:tmpl w:val="43B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C278C"/>
    <w:multiLevelType w:val="multilevel"/>
    <w:tmpl w:val="AA8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FF10E4"/>
    <w:multiLevelType w:val="hybridMultilevel"/>
    <w:tmpl w:val="AD262FE4"/>
    <w:lvl w:ilvl="0" w:tplc="B23E7EC0">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E1E1A37"/>
    <w:multiLevelType w:val="hybridMultilevel"/>
    <w:tmpl w:val="E3364DF2"/>
    <w:lvl w:ilvl="0" w:tplc="B9A0B52E">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E554735"/>
    <w:multiLevelType w:val="multilevel"/>
    <w:tmpl w:val="216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7644AA"/>
    <w:multiLevelType w:val="multilevel"/>
    <w:tmpl w:val="F0D49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EA72C2"/>
    <w:multiLevelType w:val="multilevel"/>
    <w:tmpl w:val="B8F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9326E1"/>
    <w:multiLevelType w:val="hybridMultilevel"/>
    <w:tmpl w:val="3B104340"/>
    <w:lvl w:ilvl="0" w:tplc="60343678">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15:restartNumberingAfterBreak="0">
    <w:nsid w:val="573F5D4D"/>
    <w:multiLevelType w:val="hybridMultilevel"/>
    <w:tmpl w:val="6598EB20"/>
    <w:lvl w:ilvl="0" w:tplc="D52A3B4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C6B395A"/>
    <w:multiLevelType w:val="hybridMultilevel"/>
    <w:tmpl w:val="89F87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E92C0D"/>
    <w:multiLevelType w:val="hybridMultilevel"/>
    <w:tmpl w:val="73CA82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D23C26"/>
    <w:multiLevelType w:val="multilevel"/>
    <w:tmpl w:val="7052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C514CF"/>
    <w:multiLevelType w:val="multilevel"/>
    <w:tmpl w:val="1B1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2D0F6B"/>
    <w:multiLevelType w:val="multilevel"/>
    <w:tmpl w:val="428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BD38B9"/>
    <w:multiLevelType w:val="multilevel"/>
    <w:tmpl w:val="849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0F6066"/>
    <w:multiLevelType w:val="hybridMultilevel"/>
    <w:tmpl w:val="DEEC9816"/>
    <w:lvl w:ilvl="0" w:tplc="6CD24BA8">
      <w:numFmt w:val="bullet"/>
      <w:lvlText w:val="-"/>
      <w:lvlJc w:val="left"/>
      <w:pPr>
        <w:ind w:left="1068" w:hanging="360"/>
      </w:pPr>
      <w:rPr>
        <w:rFonts w:ascii="Calibri Light" w:eastAsia="Times New Roman" w:hAnsi="Calibri Light" w:cs="Calibri Ligh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904292368">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133950">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360910">
    <w:abstractNumId w:val="2"/>
  </w:num>
  <w:num w:numId="4" w16cid:durableId="1126655874">
    <w:abstractNumId w:val="24"/>
  </w:num>
  <w:num w:numId="5" w16cid:durableId="1233731569">
    <w:abstractNumId w:val="1"/>
  </w:num>
  <w:num w:numId="6" w16cid:durableId="711467126">
    <w:abstractNumId w:val="17"/>
  </w:num>
  <w:num w:numId="7" w16cid:durableId="1866140011">
    <w:abstractNumId w:val="4"/>
  </w:num>
  <w:num w:numId="8" w16cid:durableId="1206718315">
    <w:abstractNumId w:val="5"/>
  </w:num>
  <w:num w:numId="9" w16cid:durableId="1231690419">
    <w:abstractNumId w:val="8"/>
  </w:num>
  <w:num w:numId="10" w16cid:durableId="554050812">
    <w:abstractNumId w:val="0"/>
  </w:num>
  <w:num w:numId="11" w16cid:durableId="1641500463">
    <w:abstractNumId w:val="9"/>
  </w:num>
  <w:num w:numId="12" w16cid:durableId="1378315469">
    <w:abstractNumId w:val="1"/>
  </w:num>
  <w:num w:numId="13" w16cid:durableId="171728124">
    <w:abstractNumId w:val="1"/>
  </w:num>
  <w:num w:numId="14" w16cid:durableId="1989936733">
    <w:abstractNumId w:val="31"/>
  </w:num>
  <w:num w:numId="15" w16cid:durableId="1654795031">
    <w:abstractNumId w:val="12"/>
  </w:num>
  <w:num w:numId="16" w16cid:durableId="8223060">
    <w:abstractNumId w:val="13"/>
  </w:num>
  <w:num w:numId="17" w16cid:durableId="765468905">
    <w:abstractNumId w:val="26"/>
  </w:num>
  <w:num w:numId="18" w16cid:durableId="1661428263">
    <w:abstractNumId w:val="25"/>
  </w:num>
  <w:num w:numId="19" w16cid:durableId="989941054">
    <w:abstractNumId w:val="19"/>
  </w:num>
  <w:num w:numId="20" w16cid:durableId="216624235">
    <w:abstractNumId w:val="16"/>
  </w:num>
  <w:num w:numId="21" w16cid:durableId="2131849842">
    <w:abstractNumId w:val="18"/>
  </w:num>
  <w:num w:numId="22" w16cid:durableId="1501430039">
    <w:abstractNumId w:val="27"/>
  </w:num>
  <w:num w:numId="23" w16cid:durableId="1500005089">
    <w:abstractNumId w:val="10"/>
  </w:num>
  <w:num w:numId="24" w16cid:durableId="34936452">
    <w:abstractNumId w:val="23"/>
  </w:num>
  <w:num w:numId="25" w16cid:durableId="1714578075">
    <w:abstractNumId w:val="20"/>
  </w:num>
  <w:num w:numId="26" w16cid:durableId="1237087268">
    <w:abstractNumId w:val="29"/>
  </w:num>
  <w:num w:numId="27" w16cid:durableId="89083753">
    <w:abstractNumId w:val="15"/>
  </w:num>
  <w:num w:numId="28" w16cid:durableId="48117276">
    <w:abstractNumId w:val="22"/>
  </w:num>
  <w:num w:numId="29" w16cid:durableId="1949850273">
    <w:abstractNumId w:val="14"/>
  </w:num>
  <w:num w:numId="30" w16cid:durableId="721058383">
    <w:abstractNumId w:val="32"/>
  </w:num>
  <w:num w:numId="31" w16cid:durableId="231039823">
    <w:abstractNumId w:val="30"/>
  </w:num>
  <w:num w:numId="32" w16cid:durableId="882599733">
    <w:abstractNumId w:val="7"/>
  </w:num>
  <w:num w:numId="33" w16cid:durableId="913665819">
    <w:abstractNumId w:val="3"/>
  </w:num>
  <w:num w:numId="34" w16cid:durableId="590243284">
    <w:abstractNumId w:val="11"/>
  </w:num>
  <w:num w:numId="35" w16cid:durableId="977078381">
    <w:abstractNumId w:val="21"/>
  </w:num>
  <w:num w:numId="36" w16cid:durableId="6344867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6F"/>
    <w:rsid w:val="00006679"/>
    <w:rsid w:val="00015CA4"/>
    <w:rsid w:val="00023F4C"/>
    <w:rsid w:val="00024DCC"/>
    <w:rsid w:val="00071F1B"/>
    <w:rsid w:val="000A3FAF"/>
    <w:rsid w:val="000A6053"/>
    <w:rsid w:val="000B3C65"/>
    <w:rsid w:val="000B5EDE"/>
    <w:rsid w:val="0010299D"/>
    <w:rsid w:val="00120B0F"/>
    <w:rsid w:val="0017117D"/>
    <w:rsid w:val="0017405C"/>
    <w:rsid w:val="00174B00"/>
    <w:rsid w:val="001F4890"/>
    <w:rsid w:val="00202BBC"/>
    <w:rsid w:val="00203C68"/>
    <w:rsid w:val="00216BC3"/>
    <w:rsid w:val="00241A6D"/>
    <w:rsid w:val="002637BB"/>
    <w:rsid w:val="002A0230"/>
    <w:rsid w:val="002A088A"/>
    <w:rsid w:val="00322198"/>
    <w:rsid w:val="003705F0"/>
    <w:rsid w:val="003A4C8F"/>
    <w:rsid w:val="003B2FA7"/>
    <w:rsid w:val="003E5DFE"/>
    <w:rsid w:val="00443E73"/>
    <w:rsid w:val="004550EC"/>
    <w:rsid w:val="004D0A71"/>
    <w:rsid w:val="004E5177"/>
    <w:rsid w:val="004F54F5"/>
    <w:rsid w:val="005112D9"/>
    <w:rsid w:val="00512B20"/>
    <w:rsid w:val="00516314"/>
    <w:rsid w:val="00527131"/>
    <w:rsid w:val="005C7004"/>
    <w:rsid w:val="005E4256"/>
    <w:rsid w:val="005E4299"/>
    <w:rsid w:val="005E44E4"/>
    <w:rsid w:val="006042FB"/>
    <w:rsid w:val="0062388C"/>
    <w:rsid w:val="00630174"/>
    <w:rsid w:val="00633ACD"/>
    <w:rsid w:val="006431EA"/>
    <w:rsid w:val="00646A63"/>
    <w:rsid w:val="0066765A"/>
    <w:rsid w:val="00687FEA"/>
    <w:rsid w:val="0069087F"/>
    <w:rsid w:val="006A23E5"/>
    <w:rsid w:val="006B189E"/>
    <w:rsid w:val="006D78E2"/>
    <w:rsid w:val="006F75A8"/>
    <w:rsid w:val="00710018"/>
    <w:rsid w:val="0077215F"/>
    <w:rsid w:val="0078381F"/>
    <w:rsid w:val="00790722"/>
    <w:rsid w:val="007A080B"/>
    <w:rsid w:val="007A5064"/>
    <w:rsid w:val="007A7078"/>
    <w:rsid w:val="007D49BC"/>
    <w:rsid w:val="007F6C7B"/>
    <w:rsid w:val="008033E5"/>
    <w:rsid w:val="00812D9F"/>
    <w:rsid w:val="008212BF"/>
    <w:rsid w:val="00826390"/>
    <w:rsid w:val="00827718"/>
    <w:rsid w:val="00860B84"/>
    <w:rsid w:val="00863A86"/>
    <w:rsid w:val="008864B3"/>
    <w:rsid w:val="00894D55"/>
    <w:rsid w:val="008B3261"/>
    <w:rsid w:val="008B3528"/>
    <w:rsid w:val="008E1703"/>
    <w:rsid w:val="008E3C91"/>
    <w:rsid w:val="0091504E"/>
    <w:rsid w:val="009455C6"/>
    <w:rsid w:val="00977861"/>
    <w:rsid w:val="0098190E"/>
    <w:rsid w:val="0098207D"/>
    <w:rsid w:val="009846BC"/>
    <w:rsid w:val="0098588E"/>
    <w:rsid w:val="009A0ED7"/>
    <w:rsid w:val="009A4CBB"/>
    <w:rsid w:val="009B25AC"/>
    <w:rsid w:val="009C1131"/>
    <w:rsid w:val="009D4223"/>
    <w:rsid w:val="009D6636"/>
    <w:rsid w:val="009E6C5E"/>
    <w:rsid w:val="009F13F5"/>
    <w:rsid w:val="00A0622B"/>
    <w:rsid w:val="00A23EDF"/>
    <w:rsid w:val="00A43753"/>
    <w:rsid w:val="00A70429"/>
    <w:rsid w:val="00A740A1"/>
    <w:rsid w:val="00A825C9"/>
    <w:rsid w:val="00A84923"/>
    <w:rsid w:val="00A859AB"/>
    <w:rsid w:val="00AA454C"/>
    <w:rsid w:val="00AC6E29"/>
    <w:rsid w:val="00B04D92"/>
    <w:rsid w:val="00B061F7"/>
    <w:rsid w:val="00B33804"/>
    <w:rsid w:val="00B439EA"/>
    <w:rsid w:val="00B461FE"/>
    <w:rsid w:val="00B51041"/>
    <w:rsid w:val="00B60DBF"/>
    <w:rsid w:val="00B8690B"/>
    <w:rsid w:val="00B976BD"/>
    <w:rsid w:val="00BA6D6B"/>
    <w:rsid w:val="00BD6D86"/>
    <w:rsid w:val="00BE5211"/>
    <w:rsid w:val="00BF5427"/>
    <w:rsid w:val="00C01363"/>
    <w:rsid w:val="00C03364"/>
    <w:rsid w:val="00C12461"/>
    <w:rsid w:val="00C901E4"/>
    <w:rsid w:val="00CA70A2"/>
    <w:rsid w:val="00CB2695"/>
    <w:rsid w:val="00CB4DCE"/>
    <w:rsid w:val="00CD1391"/>
    <w:rsid w:val="00CD77F7"/>
    <w:rsid w:val="00CE7CA2"/>
    <w:rsid w:val="00D0068B"/>
    <w:rsid w:val="00D637F1"/>
    <w:rsid w:val="00D71B0A"/>
    <w:rsid w:val="00D856B6"/>
    <w:rsid w:val="00DB74BC"/>
    <w:rsid w:val="00DC3CA1"/>
    <w:rsid w:val="00E41023"/>
    <w:rsid w:val="00E43CB1"/>
    <w:rsid w:val="00E43EDA"/>
    <w:rsid w:val="00E676C2"/>
    <w:rsid w:val="00E97786"/>
    <w:rsid w:val="00EA23FA"/>
    <w:rsid w:val="00EA576F"/>
    <w:rsid w:val="00EC12E9"/>
    <w:rsid w:val="00EC2750"/>
    <w:rsid w:val="00EC2EF1"/>
    <w:rsid w:val="00EC519A"/>
    <w:rsid w:val="00EE7EF7"/>
    <w:rsid w:val="00F64886"/>
    <w:rsid w:val="00F8559A"/>
    <w:rsid w:val="00FA7D81"/>
    <w:rsid w:val="00FC2141"/>
    <w:rsid w:val="00FC379E"/>
    <w:rsid w:val="00FF1F78"/>
    <w:rsid w:val="00FF34EE"/>
    <w:rsid w:val="00FF528D"/>
    <w:rsid w:val="00FF5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E145"/>
  <w15:docId w15:val="{5CA87EE8-AE39-4C87-9312-3D6042E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2BF"/>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6F75A8"/>
    <w:pPr>
      <w:keepNext/>
      <w:keepLines/>
      <w:spacing w:before="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8212BF"/>
    <w:pPr>
      <w:keepNext/>
      <w:keepLines/>
      <w:spacing w:before="40" w:after="240" w:line="240" w:lineRule="auto"/>
      <w:outlineLvl w:val="1"/>
    </w:pPr>
    <w:rPr>
      <w:rFonts w:asciiTheme="majorHAnsi" w:eastAsiaTheme="majorEastAsia" w:hAnsiTheme="majorHAnsi" w:cstheme="majorBidi"/>
      <w:b/>
      <w:color w:val="0070C0"/>
      <w:sz w:val="32"/>
      <w:szCs w:val="26"/>
    </w:rPr>
  </w:style>
  <w:style w:type="paragraph" w:styleId="Ttulo3">
    <w:name w:val="heading 3"/>
    <w:basedOn w:val="Normal"/>
    <w:next w:val="Normal"/>
    <w:link w:val="Ttulo3Car"/>
    <w:uiPriority w:val="9"/>
    <w:unhideWhenUsed/>
    <w:qFormat/>
    <w:rsid w:val="008212BF"/>
    <w:pPr>
      <w:keepNext/>
      <w:keepLines/>
      <w:spacing w:before="40" w:after="240" w:line="240" w:lineRule="auto"/>
      <w:outlineLvl w:val="2"/>
    </w:pPr>
    <w:rPr>
      <w:rFonts w:asciiTheme="majorHAnsi" w:eastAsiaTheme="majorEastAsia" w:hAnsiTheme="majorHAnsi" w:cstheme="majorBidi"/>
      <w:b/>
      <w:bCs/>
      <w:color w:val="1F4E79" w:themeColor="accent1" w:themeShade="80"/>
      <w:sz w:val="32"/>
    </w:rPr>
  </w:style>
  <w:style w:type="paragraph" w:styleId="Ttulo4">
    <w:name w:val="heading 4"/>
    <w:basedOn w:val="Normal"/>
    <w:next w:val="Normal"/>
    <w:link w:val="Ttulo4Car"/>
    <w:uiPriority w:val="9"/>
    <w:semiHidden/>
    <w:unhideWhenUsed/>
    <w:qFormat/>
    <w:rsid w:val="00A23EDF"/>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8033E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66765A"/>
    <w:pPr>
      <w:spacing w:before="0"/>
      <w:jc w:val="left"/>
    </w:pPr>
    <w:rPr>
      <w:rFonts w:ascii="Lato" w:eastAsia="Times New Roman" w:hAnsi="Lato" w:cs="Times New Roman"/>
      <w:sz w:val="56"/>
      <w:szCs w:val="84"/>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6F75A8"/>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8212BF"/>
    <w:rPr>
      <w:rFonts w:asciiTheme="majorHAnsi" w:eastAsiaTheme="majorEastAsia" w:hAnsiTheme="majorHAnsi" w:cstheme="majorBidi"/>
      <w:b/>
      <w:color w:val="0070C0"/>
      <w:sz w:val="32"/>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styleId="Textodeglobo">
    <w:name w:val="Balloon Text"/>
    <w:basedOn w:val="Normal"/>
    <w:link w:val="TextodegloboCar"/>
    <w:uiPriority w:val="99"/>
    <w:semiHidden/>
    <w:unhideWhenUsed/>
    <w:rsid w:val="00B06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1F7"/>
    <w:rPr>
      <w:rFonts w:ascii="Tahoma" w:hAnsi="Tahoma" w:cs="Tahoma"/>
      <w:color w:val="262626" w:themeColor="text1" w:themeTint="D9"/>
      <w:sz w:val="16"/>
      <w:szCs w:val="16"/>
    </w:rPr>
  </w:style>
  <w:style w:type="character" w:customStyle="1" w:styleId="Ttulo3Car">
    <w:name w:val="Título 3 Car"/>
    <w:basedOn w:val="Fuentedeprrafopredeter"/>
    <w:link w:val="Ttulo3"/>
    <w:uiPriority w:val="9"/>
    <w:rsid w:val="008212BF"/>
    <w:rPr>
      <w:rFonts w:asciiTheme="majorHAnsi" w:eastAsiaTheme="majorEastAsia" w:hAnsiTheme="majorHAnsi" w:cstheme="majorBidi"/>
      <w:b/>
      <w:bCs/>
      <w:color w:val="1F4E79" w:themeColor="accent1" w:themeShade="80"/>
      <w:sz w:val="32"/>
    </w:rPr>
  </w:style>
  <w:style w:type="paragraph" w:styleId="NormalWeb">
    <w:name w:val="Normal (Web)"/>
    <w:basedOn w:val="Normal"/>
    <w:uiPriority w:val="99"/>
    <w:unhideWhenUsed/>
    <w:qFormat/>
    <w:rsid w:val="009A4CBB"/>
    <w:pPr>
      <w:spacing w:before="100" w:beforeAutospacing="1" w:after="100" w:afterAutospacing="1" w:line="240" w:lineRule="auto"/>
    </w:pPr>
    <w:rPr>
      <w:rFonts w:ascii="Times New Roman" w:eastAsia="Times New Roman" w:hAnsi="Times New Roman" w:cs="Times New Roman"/>
      <w:color w:val="000000"/>
      <w:szCs w:val="24"/>
      <w:lang w:eastAsia="es-ES"/>
    </w:rPr>
  </w:style>
  <w:style w:type="paragraph" w:customStyle="1" w:styleId="western">
    <w:name w:val="western"/>
    <w:basedOn w:val="Normal"/>
    <w:rsid w:val="009A4CBB"/>
    <w:pPr>
      <w:spacing w:before="100" w:beforeAutospacing="1" w:after="100" w:afterAutospacing="1" w:line="240" w:lineRule="auto"/>
    </w:pPr>
    <w:rPr>
      <w:rFonts w:ascii="Verdana" w:eastAsia="Times New Roman" w:hAnsi="Verdana" w:cs="Times New Roman"/>
      <w:b/>
      <w:bCs/>
      <w:color w:val="000000"/>
      <w:sz w:val="20"/>
      <w:szCs w:val="20"/>
      <w:lang w:eastAsia="es-ES"/>
    </w:rPr>
  </w:style>
  <w:style w:type="paragraph" w:styleId="TDC3">
    <w:name w:val="toc 3"/>
    <w:basedOn w:val="Normal"/>
    <w:next w:val="Normal"/>
    <w:autoRedefine/>
    <w:uiPriority w:val="39"/>
    <w:unhideWhenUsed/>
    <w:rsid w:val="00DC3CA1"/>
    <w:pPr>
      <w:spacing w:after="100"/>
      <w:ind w:left="480"/>
    </w:pPr>
  </w:style>
  <w:style w:type="paragraph" w:customStyle="1" w:styleId="Default">
    <w:name w:val="Default"/>
    <w:rsid w:val="007A5064"/>
    <w:pPr>
      <w:autoSpaceDE w:val="0"/>
      <w:autoSpaceDN w:val="0"/>
      <w:adjustRightInd w:val="0"/>
      <w:spacing w:after="0" w:line="240" w:lineRule="auto"/>
    </w:pPr>
    <w:rPr>
      <w:rFonts w:ascii="Arial" w:hAnsi="Arial" w:cs="Arial"/>
      <w:color w:val="000000"/>
      <w:sz w:val="24"/>
      <w:szCs w:val="24"/>
    </w:rPr>
  </w:style>
  <w:style w:type="character" w:customStyle="1" w:styleId="Ttulo5Car">
    <w:name w:val="Título 5 Car"/>
    <w:basedOn w:val="Fuentedeprrafopredeter"/>
    <w:link w:val="Ttulo5"/>
    <w:uiPriority w:val="9"/>
    <w:rsid w:val="008033E5"/>
    <w:rPr>
      <w:rFonts w:asciiTheme="majorHAnsi" w:eastAsiaTheme="majorEastAsia" w:hAnsiTheme="majorHAnsi" w:cstheme="majorBidi"/>
      <w:color w:val="1F4D78" w:themeColor="accent1" w:themeShade="7F"/>
      <w:sz w:val="24"/>
    </w:rPr>
  </w:style>
  <w:style w:type="character" w:styleId="Textoennegrita">
    <w:name w:val="Strong"/>
    <w:basedOn w:val="Fuentedeprrafopredeter"/>
    <w:uiPriority w:val="22"/>
    <w:qFormat/>
    <w:rsid w:val="008033E5"/>
    <w:rPr>
      <w:b/>
      <w:bCs/>
    </w:rPr>
  </w:style>
  <w:style w:type="character" w:customStyle="1" w:styleId="Ttulo4Car">
    <w:name w:val="Título 4 Car"/>
    <w:basedOn w:val="Fuentedeprrafopredeter"/>
    <w:link w:val="Ttulo4"/>
    <w:uiPriority w:val="9"/>
    <w:semiHidden/>
    <w:rsid w:val="00A23EDF"/>
    <w:rPr>
      <w:rFonts w:asciiTheme="majorHAnsi" w:eastAsiaTheme="majorEastAsia" w:hAnsiTheme="majorHAnsi" w:cstheme="majorBidi"/>
      <w:b/>
      <w:bCs/>
      <w:i/>
      <w:iCs/>
      <w:color w:val="5B9BD5"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04">
      <w:bodyDiv w:val="1"/>
      <w:marLeft w:val="0"/>
      <w:marRight w:val="0"/>
      <w:marTop w:val="0"/>
      <w:marBottom w:val="0"/>
      <w:divBdr>
        <w:top w:val="none" w:sz="0" w:space="0" w:color="auto"/>
        <w:left w:val="none" w:sz="0" w:space="0" w:color="auto"/>
        <w:bottom w:val="none" w:sz="0" w:space="0" w:color="auto"/>
        <w:right w:val="none" w:sz="0" w:space="0" w:color="auto"/>
      </w:divBdr>
    </w:div>
    <w:div w:id="4792752">
      <w:bodyDiv w:val="1"/>
      <w:marLeft w:val="0"/>
      <w:marRight w:val="0"/>
      <w:marTop w:val="0"/>
      <w:marBottom w:val="0"/>
      <w:divBdr>
        <w:top w:val="none" w:sz="0" w:space="0" w:color="auto"/>
        <w:left w:val="none" w:sz="0" w:space="0" w:color="auto"/>
        <w:bottom w:val="none" w:sz="0" w:space="0" w:color="auto"/>
        <w:right w:val="none" w:sz="0" w:space="0" w:color="auto"/>
      </w:divBdr>
    </w:div>
    <w:div w:id="24642575">
      <w:bodyDiv w:val="1"/>
      <w:marLeft w:val="0"/>
      <w:marRight w:val="0"/>
      <w:marTop w:val="0"/>
      <w:marBottom w:val="0"/>
      <w:divBdr>
        <w:top w:val="none" w:sz="0" w:space="0" w:color="auto"/>
        <w:left w:val="none" w:sz="0" w:space="0" w:color="auto"/>
        <w:bottom w:val="none" w:sz="0" w:space="0" w:color="auto"/>
        <w:right w:val="none" w:sz="0" w:space="0" w:color="auto"/>
      </w:divBdr>
    </w:div>
    <w:div w:id="45036373">
      <w:bodyDiv w:val="1"/>
      <w:marLeft w:val="0"/>
      <w:marRight w:val="0"/>
      <w:marTop w:val="0"/>
      <w:marBottom w:val="0"/>
      <w:divBdr>
        <w:top w:val="none" w:sz="0" w:space="0" w:color="auto"/>
        <w:left w:val="none" w:sz="0" w:space="0" w:color="auto"/>
        <w:bottom w:val="none" w:sz="0" w:space="0" w:color="auto"/>
        <w:right w:val="none" w:sz="0" w:space="0" w:color="auto"/>
      </w:divBdr>
    </w:div>
    <w:div w:id="206840939">
      <w:bodyDiv w:val="1"/>
      <w:marLeft w:val="0"/>
      <w:marRight w:val="0"/>
      <w:marTop w:val="0"/>
      <w:marBottom w:val="0"/>
      <w:divBdr>
        <w:top w:val="none" w:sz="0" w:space="0" w:color="auto"/>
        <w:left w:val="none" w:sz="0" w:space="0" w:color="auto"/>
        <w:bottom w:val="none" w:sz="0" w:space="0" w:color="auto"/>
        <w:right w:val="none" w:sz="0" w:space="0" w:color="auto"/>
      </w:divBdr>
    </w:div>
    <w:div w:id="274943918">
      <w:bodyDiv w:val="1"/>
      <w:marLeft w:val="0"/>
      <w:marRight w:val="0"/>
      <w:marTop w:val="0"/>
      <w:marBottom w:val="0"/>
      <w:divBdr>
        <w:top w:val="none" w:sz="0" w:space="0" w:color="auto"/>
        <w:left w:val="none" w:sz="0" w:space="0" w:color="auto"/>
        <w:bottom w:val="none" w:sz="0" w:space="0" w:color="auto"/>
        <w:right w:val="none" w:sz="0" w:space="0" w:color="auto"/>
      </w:divBdr>
    </w:div>
    <w:div w:id="430589400">
      <w:bodyDiv w:val="1"/>
      <w:marLeft w:val="0"/>
      <w:marRight w:val="0"/>
      <w:marTop w:val="0"/>
      <w:marBottom w:val="0"/>
      <w:divBdr>
        <w:top w:val="none" w:sz="0" w:space="0" w:color="auto"/>
        <w:left w:val="none" w:sz="0" w:space="0" w:color="auto"/>
        <w:bottom w:val="none" w:sz="0" w:space="0" w:color="auto"/>
        <w:right w:val="none" w:sz="0" w:space="0" w:color="auto"/>
      </w:divBdr>
      <w:divsChild>
        <w:div w:id="1453595350">
          <w:marLeft w:val="0"/>
          <w:marRight w:val="0"/>
          <w:marTop w:val="0"/>
          <w:marBottom w:val="0"/>
          <w:divBdr>
            <w:top w:val="none" w:sz="0" w:space="0" w:color="auto"/>
            <w:left w:val="none" w:sz="0" w:space="0" w:color="auto"/>
            <w:bottom w:val="none" w:sz="0" w:space="0" w:color="auto"/>
            <w:right w:val="none" w:sz="0" w:space="0" w:color="auto"/>
          </w:divBdr>
        </w:div>
        <w:div w:id="479343408">
          <w:marLeft w:val="0"/>
          <w:marRight w:val="0"/>
          <w:marTop w:val="0"/>
          <w:marBottom w:val="0"/>
          <w:divBdr>
            <w:top w:val="none" w:sz="0" w:space="0" w:color="auto"/>
            <w:left w:val="none" w:sz="0" w:space="0" w:color="auto"/>
            <w:bottom w:val="none" w:sz="0" w:space="0" w:color="auto"/>
            <w:right w:val="none" w:sz="0" w:space="0" w:color="auto"/>
          </w:divBdr>
        </w:div>
        <w:div w:id="1210797903">
          <w:marLeft w:val="0"/>
          <w:marRight w:val="0"/>
          <w:marTop w:val="0"/>
          <w:marBottom w:val="0"/>
          <w:divBdr>
            <w:top w:val="none" w:sz="0" w:space="0" w:color="auto"/>
            <w:left w:val="none" w:sz="0" w:space="0" w:color="auto"/>
            <w:bottom w:val="none" w:sz="0" w:space="0" w:color="auto"/>
            <w:right w:val="none" w:sz="0" w:space="0" w:color="auto"/>
          </w:divBdr>
        </w:div>
        <w:div w:id="1001930528">
          <w:marLeft w:val="0"/>
          <w:marRight w:val="0"/>
          <w:marTop w:val="0"/>
          <w:marBottom w:val="0"/>
          <w:divBdr>
            <w:top w:val="none" w:sz="0" w:space="0" w:color="auto"/>
            <w:left w:val="none" w:sz="0" w:space="0" w:color="auto"/>
            <w:bottom w:val="none" w:sz="0" w:space="0" w:color="auto"/>
            <w:right w:val="none" w:sz="0" w:space="0" w:color="auto"/>
          </w:divBdr>
        </w:div>
        <w:div w:id="1377850759">
          <w:marLeft w:val="0"/>
          <w:marRight w:val="0"/>
          <w:marTop w:val="0"/>
          <w:marBottom w:val="0"/>
          <w:divBdr>
            <w:top w:val="none" w:sz="0" w:space="0" w:color="auto"/>
            <w:left w:val="none" w:sz="0" w:space="0" w:color="auto"/>
            <w:bottom w:val="none" w:sz="0" w:space="0" w:color="auto"/>
            <w:right w:val="none" w:sz="0" w:space="0" w:color="auto"/>
          </w:divBdr>
        </w:div>
        <w:div w:id="1166901003">
          <w:marLeft w:val="0"/>
          <w:marRight w:val="0"/>
          <w:marTop w:val="0"/>
          <w:marBottom w:val="0"/>
          <w:divBdr>
            <w:top w:val="none" w:sz="0" w:space="0" w:color="auto"/>
            <w:left w:val="none" w:sz="0" w:space="0" w:color="auto"/>
            <w:bottom w:val="none" w:sz="0" w:space="0" w:color="auto"/>
            <w:right w:val="none" w:sz="0" w:space="0" w:color="auto"/>
          </w:divBdr>
        </w:div>
        <w:div w:id="152063037">
          <w:marLeft w:val="0"/>
          <w:marRight w:val="0"/>
          <w:marTop w:val="0"/>
          <w:marBottom w:val="0"/>
          <w:divBdr>
            <w:top w:val="none" w:sz="0" w:space="0" w:color="auto"/>
            <w:left w:val="none" w:sz="0" w:space="0" w:color="auto"/>
            <w:bottom w:val="none" w:sz="0" w:space="0" w:color="auto"/>
            <w:right w:val="none" w:sz="0" w:space="0" w:color="auto"/>
          </w:divBdr>
        </w:div>
        <w:div w:id="1558977753">
          <w:marLeft w:val="0"/>
          <w:marRight w:val="0"/>
          <w:marTop w:val="0"/>
          <w:marBottom w:val="0"/>
          <w:divBdr>
            <w:top w:val="none" w:sz="0" w:space="0" w:color="auto"/>
            <w:left w:val="none" w:sz="0" w:space="0" w:color="auto"/>
            <w:bottom w:val="none" w:sz="0" w:space="0" w:color="auto"/>
            <w:right w:val="none" w:sz="0" w:space="0" w:color="auto"/>
          </w:divBdr>
        </w:div>
        <w:div w:id="938215416">
          <w:marLeft w:val="0"/>
          <w:marRight w:val="0"/>
          <w:marTop w:val="0"/>
          <w:marBottom w:val="0"/>
          <w:divBdr>
            <w:top w:val="none" w:sz="0" w:space="0" w:color="auto"/>
            <w:left w:val="none" w:sz="0" w:space="0" w:color="auto"/>
            <w:bottom w:val="none" w:sz="0" w:space="0" w:color="auto"/>
            <w:right w:val="none" w:sz="0" w:space="0" w:color="auto"/>
          </w:divBdr>
        </w:div>
        <w:div w:id="1129517330">
          <w:marLeft w:val="0"/>
          <w:marRight w:val="0"/>
          <w:marTop w:val="0"/>
          <w:marBottom w:val="0"/>
          <w:divBdr>
            <w:top w:val="none" w:sz="0" w:space="0" w:color="auto"/>
            <w:left w:val="none" w:sz="0" w:space="0" w:color="auto"/>
            <w:bottom w:val="none" w:sz="0" w:space="0" w:color="auto"/>
            <w:right w:val="none" w:sz="0" w:space="0" w:color="auto"/>
          </w:divBdr>
        </w:div>
        <w:div w:id="2118334058">
          <w:marLeft w:val="0"/>
          <w:marRight w:val="0"/>
          <w:marTop w:val="0"/>
          <w:marBottom w:val="0"/>
          <w:divBdr>
            <w:top w:val="none" w:sz="0" w:space="0" w:color="auto"/>
            <w:left w:val="none" w:sz="0" w:space="0" w:color="auto"/>
            <w:bottom w:val="none" w:sz="0" w:space="0" w:color="auto"/>
            <w:right w:val="none" w:sz="0" w:space="0" w:color="auto"/>
          </w:divBdr>
        </w:div>
        <w:div w:id="93525363">
          <w:marLeft w:val="0"/>
          <w:marRight w:val="0"/>
          <w:marTop w:val="0"/>
          <w:marBottom w:val="0"/>
          <w:divBdr>
            <w:top w:val="none" w:sz="0" w:space="0" w:color="auto"/>
            <w:left w:val="none" w:sz="0" w:space="0" w:color="auto"/>
            <w:bottom w:val="none" w:sz="0" w:space="0" w:color="auto"/>
            <w:right w:val="none" w:sz="0" w:space="0" w:color="auto"/>
          </w:divBdr>
        </w:div>
        <w:div w:id="1518040104">
          <w:marLeft w:val="0"/>
          <w:marRight w:val="0"/>
          <w:marTop w:val="0"/>
          <w:marBottom w:val="0"/>
          <w:divBdr>
            <w:top w:val="none" w:sz="0" w:space="0" w:color="auto"/>
            <w:left w:val="none" w:sz="0" w:space="0" w:color="auto"/>
            <w:bottom w:val="none" w:sz="0" w:space="0" w:color="auto"/>
            <w:right w:val="none" w:sz="0" w:space="0" w:color="auto"/>
          </w:divBdr>
        </w:div>
        <w:div w:id="1340233679">
          <w:marLeft w:val="0"/>
          <w:marRight w:val="0"/>
          <w:marTop w:val="0"/>
          <w:marBottom w:val="0"/>
          <w:divBdr>
            <w:top w:val="none" w:sz="0" w:space="0" w:color="auto"/>
            <w:left w:val="none" w:sz="0" w:space="0" w:color="auto"/>
            <w:bottom w:val="none" w:sz="0" w:space="0" w:color="auto"/>
            <w:right w:val="none" w:sz="0" w:space="0" w:color="auto"/>
          </w:divBdr>
        </w:div>
        <w:div w:id="1065449285">
          <w:marLeft w:val="0"/>
          <w:marRight w:val="0"/>
          <w:marTop w:val="0"/>
          <w:marBottom w:val="0"/>
          <w:divBdr>
            <w:top w:val="none" w:sz="0" w:space="0" w:color="auto"/>
            <w:left w:val="none" w:sz="0" w:space="0" w:color="auto"/>
            <w:bottom w:val="none" w:sz="0" w:space="0" w:color="auto"/>
            <w:right w:val="none" w:sz="0" w:space="0" w:color="auto"/>
          </w:divBdr>
        </w:div>
        <w:div w:id="913441391">
          <w:marLeft w:val="0"/>
          <w:marRight w:val="0"/>
          <w:marTop w:val="0"/>
          <w:marBottom w:val="0"/>
          <w:divBdr>
            <w:top w:val="none" w:sz="0" w:space="0" w:color="auto"/>
            <w:left w:val="none" w:sz="0" w:space="0" w:color="auto"/>
            <w:bottom w:val="none" w:sz="0" w:space="0" w:color="auto"/>
            <w:right w:val="none" w:sz="0" w:space="0" w:color="auto"/>
          </w:divBdr>
        </w:div>
        <w:div w:id="1503080454">
          <w:marLeft w:val="0"/>
          <w:marRight w:val="0"/>
          <w:marTop w:val="0"/>
          <w:marBottom w:val="0"/>
          <w:divBdr>
            <w:top w:val="none" w:sz="0" w:space="0" w:color="auto"/>
            <w:left w:val="none" w:sz="0" w:space="0" w:color="auto"/>
            <w:bottom w:val="none" w:sz="0" w:space="0" w:color="auto"/>
            <w:right w:val="none" w:sz="0" w:space="0" w:color="auto"/>
          </w:divBdr>
        </w:div>
        <w:div w:id="1933201379">
          <w:marLeft w:val="0"/>
          <w:marRight w:val="0"/>
          <w:marTop w:val="0"/>
          <w:marBottom w:val="0"/>
          <w:divBdr>
            <w:top w:val="none" w:sz="0" w:space="0" w:color="auto"/>
            <w:left w:val="none" w:sz="0" w:space="0" w:color="auto"/>
            <w:bottom w:val="none" w:sz="0" w:space="0" w:color="auto"/>
            <w:right w:val="none" w:sz="0" w:space="0" w:color="auto"/>
          </w:divBdr>
        </w:div>
        <w:div w:id="1638759784">
          <w:marLeft w:val="0"/>
          <w:marRight w:val="0"/>
          <w:marTop w:val="0"/>
          <w:marBottom w:val="0"/>
          <w:divBdr>
            <w:top w:val="none" w:sz="0" w:space="0" w:color="auto"/>
            <w:left w:val="none" w:sz="0" w:space="0" w:color="auto"/>
            <w:bottom w:val="none" w:sz="0" w:space="0" w:color="auto"/>
            <w:right w:val="none" w:sz="0" w:space="0" w:color="auto"/>
          </w:divBdr>
        </w:div>
        <w:div w:id="743994211">
          <w:marLeft w:val="0"/>
          <w:marRight w:val="0"/>
          <w:marTop w:val="0"/>
          <w:marBottom w:val="0"/>
          <w:divBdr>
            <w:top w:val="none" w:sz="0" w:space="0" w:color="auto"/>
            <w:left w:val="none" w:sz="0" w:space="0" w:color="auto"/>
            <w:bottom w:val="none" w:sz="0" w:space="0" w:color="auto"/>
            <w:right w:val="none" w:sz="0" w:space="0" w:color="auto"/>
          </w:divBdr>
        </w:div>
        <w:div w:id="1502969250">
          <w:marLeft w:val="0"/>
          <w:marRight w:val="0"/>
          <w:marTop w:val="0"/>
          <w:marBottom w:val="0"/>
          <w:divBdr>
            <w:top w:val="none" w:sz="0" w:space="0" w:color="auto"/>
            <w:left w:val="none" w:sz="0" w:space="0" w:color="auto"/>
            <w:bottom w:val="none" w:sz="0" w:space="0" w:color="auto"/>
            <w:right w:val="none" w:sz="0" w:space="0" w:color="auto"/>
          </w:divBdr>
        </w:div>
        <w:div w:id="1530291641">
          <w:marLeft w:val="0"/>
          <w:marRight w:val="0"/>
          <w:marTop w:val="0"/>
          <w:marBottom w:val="0"/>
          <w:divBdr>
            <w:top w:val="none" w:sz="0" w:space="0" w:color="auto"/>
            <w:left w:val="none" w:sz="0" w:space="0" w:color="auto"/>
            <w:bottom w:val="none" w:sz="0" w:space="0" w:color="auto"/>
            <w:right w:val="none" w:sz="0" w:space="0" w:color="auto"/>
          </w:divBdr>
        </w:div>
        <w:div w:id="465204816">
          <w:marLeft w:val="0"/>
          <w:marRight w:val="0"/>
          <w:marTop w:val="0"/>
          <w:marBottom w:val="0"/>
          <w:divBdr>
            <w:top w:val="none" w:sz="0" w:space="0" w:color="auto"/>
            <w:left w:val="none" w:sz="0" w:space="0" w:color="auto"/>
            <w:bottom w:val="none" w:sz="0" w:space="0" w:color="auto"/>
            <w:right w:val="none" w:sz="0" w:space="0" w:color="auto"/>
          </w:divBdr>
        </w:div>
        <w:div w:id="350299351">
          <w:marLeft w:val="0"/>
          <w:marRight w:val="0"/>
          <w:marTop w:val="0"/>
          <w:marBottom w:val="0"/>
          <w:divBdr>
            <w:top w:val="none" w:sz="0" w:space="0" w:color="auto"/>
            <w:left w:val="none" w:sz="0" w:space="0" w:color="auto"/>
            <w:bottom w:val="none" w:sz="0" w:space="0" w:color="auto"/>
            <w:right w:val="none" w:sz="0" w:space="0" w:color="auto"/>
          </w:divBdr>
        </w:div>
        <w:div w:id="1676957323">
          <w:marLeft w:val="0"/>
          <w:marRight w:val="0"/>
          <w:marTop w:val="0"/>
          <w:marBottom w:val="0"/>
          <w:divBdr>
            <w:top w:val="none" w:sz="0" w:space="0" w:color="auto"/>
            <w:left w:val="none" w:sz="0" w:space="0" w:color="auto"/>
            <w:bottom w:val="none" w:sz="0" w:space="0" w:color="auto"/>
            <w:right w:val="none" w:sz="0" w:space="0" w:color="auto"/>
          </w:divBdr>
        </w:div>
        <w:div w:id="906457225">
          <w:marLeft w:val="0"/>
          <w:marRight w:val="0"/>
          <w:marTop w:val="0"/>
          <w:marBottom w:val="0"/>
          <w:divBdr>
            <w:top w:val="none" w:sz="0" w:space="0" w:color="auto"/>
            <w:left w:val="none" w:sz="0" w:space="0" w:color="auto"/>
            <w:bottom w:val="none" w:sz="0" w:space="0" w:color="auto"/>
            <w:right w:val="none" w:sz="0" w:space="0" w:color="auto"/>
          </w:divBdr>
        </w:div>
        <w:div w:id="1338001640">
          <w:marLeft w:val="0"/>
          <w:marRight w:val="0"/>
          <w:marTop w:val="0"/>
          <w:marBottom w:val="0"/>
          <w:divBdr>
            <w:top w:val="none" w:sz="0" w:space="0" w:color="auto"/>
            <w:left w:val="none" w:sz="0" w:space="0" w:color="auto"/>
            <w:bottom w:val="none" w:sz="0" w:space="0" w:color="auto"/>
            <w:right w:val="none" w:sz="0" w:space="0" w:color="auto"/>
          </w:divBdr>
        </w:div>
        <w:div w:id="111098148">
          <w:marLeft w:val="0"/>
          <w:marRight w:val="0"/>
          <w:marTop w:val="0"/>
          <w:marBottom w:val="0"/>
          <w:divBdr>
            <w:top w:val="none" w:sz="0" w:space="0" w:color="auto"/>
            <w:left w:val="none" w:sz="0" w:space="0" w:color="auto"/>
            <w:bottom w:val="none" w:sz="0" w:space="0" w:color="auto"/>
            <w:right w:val="none" w:sz="0" w:space="0" w:color="auto"/>
          </w:divBdr>
        </w:div>
        <w:div w:id="952134136">
          <w:marLeft w:val="0"/>
          <w:marRight w:val="0"/>
          <w:marTop w:val="0"/>
          <w:marBottom w:val="0"/>
          <w:divBdr>
            <w:top w:val="none" w:sz="0" w:space="0" w:color="auto"/>
            <w:left w:val="none" w:sz="0" w:space="0" w:color="auto"/>
            <w:bottom w:val="none" w:sz="0" w:space="0" w:color="auto"/>
            <w:right w:val="none" w:sz="0" w:space="0" w:color="auto"/>
          </w:divBdr>
        </w:div>
        <w:div w:id="134031757">
          <w:marLeft w:val="0"/>
          <w:marRight w:val="0"/>
          <w:marTop w:val="0"/>
          <w:marBottom w:val="0"/>
          <w:divBdr>
            <w:top w:val="none" w:sz="0" w:space="0" w:color="auto"/>
            <w:left w:val="none" w:sz="0" w:space="0" w:color="auto"/>
            <w:bottom w:val="none" w:sz="0" w:space="0" w:color="auto"/>
            <w:right w:val="none" w:sz="0" w:space="0" w:color="auto"/>
          </w:divBdr>
        </w:div>
        <w:div w:id="546841784">
          <w:marLeft w:val="0"/>
          <w:marRight w:val="0"/>
          <w:marTop w:val="0"/>
          <w:marBottom w:val="0"/>
          <w:divBdr>
            <w:top w:val="none" w:sz="0" w:space="0" w:color="auto"/>
            <w:left w:val="none" w:sz="0" w:space="0" w:color="auto"/>
            <w:bottom w:val="none" w:sz="0" w:space="0" w:color="auto"/>
            <w:right w:val="none" w:sz="0" w:space="0" w:color="auto"/>
          </w:divBdr>
        </w:div>
        <w:div w:id="1273584660">
          <w:marLeft w:val="0"/>
          <w:marRight w:val="0"/>
          <w:marTop w:val="0"/>
          <w:marBottom w:val="0"/>
          <w:divBdr>
            <w:top w:val="none" w:sz="0" w:space="0" w:color="auto"/>
            <w:left w:val="none" w:sz="0" w:space="0" w:color="auto"/>
            <w:bottom w:val="none" w:sz="0" w:space="0" w:color="auto"/>
            <w:right w:val="none" w:sz="0" w:space="0" w:color="auto"/>
          </w:divBdr>
        </w:div>
        <w:div w:id="2082167236">
          <w:marLeft w:val="0"/>
          <w:marRight w:val="0"/>
          <w:marTop w:val="0"/>
          <w:marBottom w:val="0"/>
          <w:divBdr>
            <w:top w:val="none" w:sz="0" w:space="0" w:color="auto"/>
            <w:left w:val="none" w:sz="0" w:space="0" w:color="auto"/>
            <w:bottom w:val="none" w:sz="0" w:space="0" w:color="auto"/>
            <w:right w:val="none" w:sz="0" w:space="0" w:color="auto"/>
          </w:divBdr>
        </w:div>
        <w:div w:id="1322660233">
          <w:marLeft w:val="0"/>
          <w:marRight w:val="0"/>
          <w:marTop w:val="0"/>
          <w:marBottom w:val="0"/>
          <w:divBdr>
            <w:top w:val="none" w:sz="0" w:space="0" w:color="auto"/>
            <w:left w:val="none" w:sz="0" w:space="0" w:color="auto"/>
            <w:bottom w:val="none" w:sz="0" w:space="0" w:color="auto"/>
            <w:right w:val="none" w:sz="0" w:space="0" w:color="auto"/>
          </w:divBdr>
        </w:div>
        <w:div w:id="1999115210">
          <w:marLeft w:val="0"/>
          <w:marRight w:val="0"/>
          <w:marTop w:val="0"/>
          <w:marBottom w:val="0"/>
          <w:divBdr>
            <w:top w:val="none" w:sz="0" w:space="0" w:color="auto"/>
            <w:left w:val="none" w:sz="0" w:space="0" w:color="auto"/>
            <w:bottom w:val="none" w:sz="0" w:space="0" w:color="auto"/>
            <w:right w:val="none" w:sz="0" w:space="0" w:color="auto"/>
          </w:divBdr>
        </w:div>
        <w:div w:id="1262689630">
          <w:marLeft w:val="0"/>
          <w:marRight w:val="0"/>
          <w:marTop w:val="0"/>
          <w:marBottom w:val="0"/>
          <w:divBdr>
            <w:top w:val="none" w:sz="0" w:space="0" w:color="auto"/>
            <w:left w:val="none" w:sz="0" w:space="0" w:color="auto"/>
            <w:bottom w:val="none" w:sz="0" w:space="0" w:color="auto"/>
            <w:right w:val="none" w:sz="0" w:space="0" w:color="auto"/>
          </w:divBdr>
        </w:div>
        <w:div w:id="1024019708">
          <w:marLeft w:val="0"/>
          <w:marRight w:val="0"/>
          <w:marTop w:val="0"/>
          <w:marBottom w:val="0"/>
          <w:divBdr>
            <w:top w:val="none" w:sz="0" w:space="0" w:color="auto"/>
            <w:left w:val="none" w:sz="0" w:space="0" w:color="auto"/>
            <w:bottom w:val="none" w:sz="0" w:space="0" w:color="auto"/>
            <w:right w:val="none" w:sz="0" w:space="0" w:color="auto"/>
          </w:divBdr>
        </w:div>
        <w:div w:id="1828862588">
          <w:marLeft w:val="0"/>
          <w:marRight w:val="0"/>
          <w:marTop w:val="0"/>
          <w:marBottom w:val="0"/>
          <w:divBdr>
            <w:top w:val="none" w:sz="0" w:space="0" w:color="auto"/>
            <w:left w:val="none" w:sz="0" w:space="0" w:color="auto"/>
            <w:bottom w:val="none" w:sz="0" w:space="0" w:color="auto"/>
            <w:right w:val="none" w:sz="0" w:space="0" w:color="auto"/>
          </w:divBdr>
        </w:div>
        <w:div w:id="950816258">
          <w:marLeft w:val="0"/>
          <w:marRight w:val="0"/>
          <w:marTop w:val="0"/>
          <w:marBottom w:val="0"/>
          <w:divBdr>
            <w:top w:val="none" w:sz="0" w:space="0" w:color="auto"/>
            <w:left w:val="none" w:sz="0" w:space="0" w:color="auto"/>
            <w:bottom w:val="none" w:sz="0" w:space="0" w:color="auto"/>
            <w:right w:val="none" w:sz="0" w:space="0" w:color="auto"/>
          </w:divBdr>
        </w:div>
        <w:div w:id="1048335213">
          <w:marLeft w:val="0"/>
          <w:marRight w:val="0"/>
          <w:marTop w:val="0"/>
          <w:marBottom w:val="0"/>
          <w:divBdr>
            <w:top w:val="none" w:sz="0" w:space="0" w:color="auto"/>
            <w:left w:val="none" w:sz="0" w:space="0" w:color="auto"/>
            <w:bottom w:val="none" w:sz="0" w:space="0" w:color="auto"/>
            <w:right w:val="none" w:sz="0" w:space="0" w:color="auto"/>
          </w:divBdr>
        </w:div>
        <w:div w:id="485704604">
          <w:marLeft w:val="0"/>
          <w:marRight w:val="0"/>
          <w:marTop w:val="0"/>
          <w:marBottom w:val="0"/>
          <w:divBdr>
            <w:top w:val="none" w:sz="0" w:space="0" w:color="auto"/>
            <w:left w:val="none" w:sz="0" w:space="0" w:color="auto"/>
            <w:bottom w:val="none" w:sz="0" w:space="0" w:color="auto"/>
            <w:right w:val="none" w:sz="0" w:space="0" w:color="auto"/>
          </w:divBdr>
        </w:div>
        <w:div w:id="1139883865">
          <w:marLeft w:val="0"/>
          <w:marRight w:val="0"/>
          <w:marTop w:val="0"/>
          <w:marBottom w:val="0"/>
          <w:divBdr>
            <w:top w:val="none" w:sz="0" w:space="0" w:color="auto"/>
            <w:left w:val="none" w:sz="0" w:space="0" w:color="auto"/>
            <w:bottom w:val="none" w:sz="0" w:space="0" w:color="auto"/>
            <w:right w:val="none" w:sz="0" w:space="0" w:color="auto"/>
          </w:divBdr>
        </w:div>
        <w:div w:id="1660845688">
          <w:marLeft w:val="0"/>
          <w:marRight w:val="0"/>
          <w:marTop w:val="0"/>
          <w:marBottom w:val="0"/>
          <w:divBdr>
            <w:top w:val="none" w:sz="0" w:space="0" w:color="auto"/>
            <w:left w:val="none" w:sz="0" w:space="0" w:color="auto"/>
            <w:bottom w:val="none" w:sz="0" w:space="0" w:color="auto"/>
            <w:right w:val="none" w:sz="0" w:space="0" w:color="auto"/>
          </w:divBdr>
        </w:div>
        <w:div w:id="1759791950">
          <w:marLeft w:val="0"/>
          <w:marRight w:val="0"/>
          <w:marTop w:val="0"/>
          <w:marBottom w:val="0"/>
          <w:divBdr>
            <w:top w:val="none" w:sz="0" w:space="0" w:color="auto"/>
            <w:left w:val="none" w:sz="0" w:space="0" w:color="auto"/>
            <w:bottom w:val="none" w:sz="0" w:space="0" w:color="auto"/>
            <w:right w:val="none" w:sz="0" w:space="0" w:color="auto"/>
          </w:divBdr>
        </w:div>
        <w:div w:id="241304431">
          <w:marLeft w:val="0"/>
          <w:marRight w:val="0"/>
          <w:marTop w:val="0"/>
          <w:marBottom w:val="0"/>
          <w:divBdr>
            <w:top w:val="none" w:sz="0" w:space="0" w:color="auto"/>
            <w:left w:val="none" w:sz="0" w:space="0" w:color="auto"/>
            <w:bottom w:val="none" w:sz="0" w:space="0" w:color="auto"/>
            <w:right w:val="none" w:sz="0" w:space="0" w:color="auto"/>
          </w:divBdr>
        </w:div>
        <w:div w:id="1241676875">
          <w:marLeft w:val="0"/>
          <w:marRight w:val="0"/>
          <w:marTop w:val="0"/>
          <w:marBottom w:val="0"/>
          <w:divBdr>
            <w:top w:val="none" w:sz="0" w:space="0" w:color="auto"/>
            <w:left w:val="none" w:sz="0" w:space="0" w:color="auto"/>
            <w:bottom w:val="none" w:sz="0" w:space="0" w:color="auto"/>
            <w:right w:val="none" w:sz="0" w:space="0" w:color="auto"/>
          </w:divBdr>
        </w:div>
        <w:div w:id="1847793326">
          <w:marLeft w:val="0"/>
          <w:marRight w:val="0"/>
          <w:marTop w:val="0"/>
          <w:marBottom w:val="0"/>
          <w:divBdr>
            <w:top w:val="none" w:sz="0" w:space="0" w:color="auto"/>
            <w:left w:val="none" w:sz="0" w:space="0" w:color="auto"/>
            <w:bottom w:val="none" w:sz="0" w:space="0" w:color="auto"/>
            <w:right w:val="none" w:sz="0" w:space="0" w:color="auto"/>
          </w:divBdr>
        </w:div>
      </w:divsChild>
    </w:div>
    <w:div w:id="510491057">
      <w:bodyDiv w:val="1"/>
      <w:marLeft w:val="0"/>
      <w:marRight w:val="0"/>
      <w:marTop w:val="0"/>
      <w:marBottom w:val="0"/>
      <w:divBdr>
        <w:top w:val="none" w:sz="0" w:space="0" w:color="auto"/>
        <w:left w:val="none" w:sz="0" w:space="0" w:color="auto"/>
        <w:bottom w:val="none" w:sz="0" w:space="0" w:color="auto"/>
        <w:right w:val="none" w:sz="0" w:space="0" w:color="auto"/>
      </w:divBdr>
    </w:div>
    <w:div w:id="516773135">
      <w:bodyDiv w:val="1"/>
      <w:marLeft w:val="0"/>
      <w:marRight w:val="0"/>
      <w:marTop w:val="0"/>
      <w:marBottom w:val="0"/>
      <w:divBdr>
        <w:top w:val="none" w:sz="0" w:space="0" w:color="auto"/>
        <w:left w:val="none" w:sz="0" w:space="0" w:color="auto"/>
        <w:bottom w:val="none" w:sz="0" w:space="0" w:color="auto"/>
        <w:right w:val="none" w:sz="0" w:space="0" w:color="auto"/>
      </w:divBdr>
    </w:div>
    <w:div w:id="623971807">
      <w:bodyDiv w:val="1"/>
      <w:marLeft w:val="0"/>
      <w:marRight w:val="0"/>
      <w:marTop w:val="0"/>
      <w:marBottom w:val="0"/>
      <w:divBdr>
        <w:top w:val="none" w:sz="0" w:space="0" w:color="auto"/>
        <w:left w:val="none" w:sz="0" w:space="0" w:color="auto"/>
        <w:bottom w:val="none" w:sz="0" w:space="0" w:color="auto"/>
        <w:right w:val="none" w:sz="0" w:space="0" w:color="auto"/>
      </w:divBdr>
    </w:div>
    <w:div w:id="685402403">
      <w:bodyDiv w:val="1"/>
      <w:marLeft w:val="0"/>
      <w:marRight w:val="0"/>
      <w:marTop w:val="0"/>
      <w:marBottom w:val="0"/>
      <w:divBdr>
        <w:top w:val="none" w:sz="0" w:space="0" w:color="auto"/>
        <w:left w:val="none" w:sz="0" w:space="0" w:color="auto"/>
        <w:bottom w:val="none" w:sz="0" w:space="0" w:color="auto"/>
        <w:right w:val="none" w:sz="0" w:space="0" w:color="auto"/>
      </w:divBdr>
      <w:divsChild>
        <w:div w:id="1790469060">
          <w:marLeft w:val="0"/>
          <w:marRight w:val="0"/>
          <w:marTop w:val="0"/>
          <w:marBottom w:val="0"/>
          <w:divBdr>
            <w:top w:val="none" w:sz="0" w:space="0" w:color="auto"/>
            <w:left w:val="none" w:sz="0" w:space="0" w:color="auto"/>
            <w:bottom w:val="none" w:sz="0" w:space="0" w:color="auto"/>
            <w:right w:val="none" w:sz="0" w:space="0" w:color="auto"/>
          </w:divBdr>
        </w:div>
        <w:div w:id="167524122">
          <w:marLeft w:val="0"/>
          <w:marRight w:val="0"/>
          <w:marTop w:val="0"/>
          <w:marBottom w:val="0"/>
          <w:divBdr>
            <w:top w:val="none" w:sz="0" w:space="0" w:color="auto"/>
            <w:left w:val="none" w:sz="0" w:space="0" w:color="auto"/>
            <w:bottom w:val="none" w:sz="0" w:space="0" w:color="auto"/>
            <w:right w:val="none" w:sz="0" w:space="0" w:color="auto"/>
          </w:divBdr>
        </w:div>
        <w:div w:id="1804157569">
          <w:marLeft w:val="0"/>
          <w:marRight w:val="0"/>
          <w:marTop w:val="0"/>
          <w:marBottom w:val="0"/>
          <w:divBdr>
            <w:top w:val="none" w:sz="0" w:space="0" w:color="auto"/>
            <w:left w:val="none" w:sz="0" w:space="0" w:color="auto"/>
            <w:bottom w:val="none" w:sz="0" w:space="0" w:color="auto"/>
            <w:right w:val="none" w:sz="0" w:space="0" w:color="auto"/>
          </w:divBdr>
        </w:div>
        <w:div w:id="1773427371">
          <w:marLeft w:val="0"/>
          <w:marRight w:val="0"/>
          <w:marTop w:val="0"/>
          <w:marBottom w:val="0"/>
          <w:divBdr>
            <w:top w:val="none" w:sz="0" w:space="0" w:color="auto"/>
            <w:left w:val="none" w:sz="0" w:space="0" w:color="auto"/>
            <w:bottom w:val="none" w:sz="0" w:space="0" w:color="auto"/>
            <w:right w:val="none" w:sz="0" w:space="0" w:color="auto"/>
          </w:divBdr>
        </w:div>
        <w:div w:id="1716781545">
          <w:marLeft w:val="0"/>
          <w:marRight w:val="0"/>
          <w:marTop w:val="0"/>
          <w:marBottom w:val="0"/>
          <w:divBdr>
            <w:top w:val="none" w:sz="0" w:space="0" w:color="auto"/>
            <w:left w:val="none" w:sz="0" w:space="0" w:color="auto"/>
            <w:bottom w:val="none" w:sz="0" w:space="0" w:color="auto"/>
            <w:right w:val="none" w:sz="0" w:space="0" w:color="auto"/>
          </w:divBdr>
        </w:div>
        <w:div w:id="1541092558">
          <w:marLeft w:val="0"/>
          <w:marRight w:val="0"/>
          <w:marTop w:val="0"/>
          <w:marBottom w:val="0"/>
          <w:divBdr>
            <w:top w:val="none" w:sz="0" w:space="0" w:color="auto"/>
            <w:left w:val="none" w:sz="0" w:space="0" w:color="auto"/>
            <w:bottom w:val="none" w:sz="0" w:space="0" w:color="auto"/>
            <w:right w:val="none" w:sz="0" w:space="0" w:color="auto"/>
          </w:divBdr>
        </w:div>
        <w:div w:id="1740781958">
          <w:marLeft w:val="0"/>
          <w:marRight w:val="0"/>
          <w:marTop w:val="0"/>
          <w:marBottom w:val="0"/>
          <w:divBdr>
            <w:top w:val="none" w:sz="0" w:space="0" w:color="auto"/>
            <w:left w:val="none" w:sz="0" w:space="0" w:color="auto"/>
            <w:bottom w:val="none" w:sz="0" w:space="0" w:color="auto"/>
            <w:right w:val="none" w:sz="0" w:space="0" w:color="auto"/>
          </w:divBdr>
        </w:div>
        <w:div w:id="1634090762">
          <w:marLeft w:val="0"/>
          <w:marRight w:val="0"/>
          <w:marTop w:val="0"/>
          <w:marBottom w:val="0"/>
          <w:divBdr>
            <w:top w:val="none" w:sz="0" w:space="0" w:color="auto"/>
            <w:left w:val="none" w:sz="0" w:space="0" w:color="auto"/>
            <w:bottom w:val="none" w:sz="0" w:space="0" w:color="auto"/>
            <w:right w:val="none" w:sz="0" w:space="0" w:color="auto"/>
          </w:divBdr>
        </w:div>
        <w:div w:id="1893075066">
          <w:marLeft w:val="0"/>
          <w:marRight w:val="0"/>
          <w:marTop w:val="0"/>
          <w:marBottom w:val="0"/>
          <w:divBdr>
            <w:top w:val="none" w:sz="0" w:space="0" w:color="auto"/>
            <w:left w:val="none" w:sz="0" w:space="0" w:color="auto"/>
            <w:bottom w:val="none" w:sz="0" w:space="0" w:color="auto"/>
            <w:right w:val="none" w:sz="0" w:space="0" w:color="auto"/>
          </w:divBdr>
        </w:div>
        <w:div w:id="827597857">
          <w:marLeft w:val="0"/>
          <w:marRight w:val="0"/>
          <w:marTop w:val="0"/>
          <w:marBottom w:val="0"/>
          <w:divBdr>
            <w:top w:val="none" w:sz="0" w:space="0" w:color="auto"/>
            <w:left w:val="none" w:sz="0" w:space="0" w:color="auto"/>
            <w:bottom w:val="none" w:sz="0" w:space="0" w:color="auto"/>
            <w:right w:val="none" w:sz="0" w:space="0" w:color="auto"/>
          </w:divBdr>
        </w:div>
        <w:div w:id="318576281">
          <w:marLeft w:val="0"/>
          <w:marRight w:val="0"/>
          <w:marTop w:val="0"/>
          <w:marBottom w:val="0"/>
          <w:divBdr>
            <w:top w:val="none" w:sz="0" w:space="0" w:color="auto"/>
            <w:left w:val="none" w:sz="0" w:space="0" w:color="auto"/>
            <w:bottom w:val="none" w:sz="0" w:space="0" w:color="auto"/>
            <w:right w:val="none" w:sz="0" w:space="0" w:color="auto"/>
          </w:divBdr>
        </w:div>
        <w:div w:id="62679489">
          <w:marLeft w:val="0"/>
          <w:marRight w:val="0"/>
          <w:marTop w:val="0"/>
          <w:marBottom w:val="0"/>
          <w:divBdr>
            <w:top w:val="none" w:sz="0" w:space="0" w:color="auto"/>
            <w:left w:val="none" w:sz="0" w:space="0" w:color="auto"/>
            <w:bottom w:val="none" w:sz="0" w:space="0" w:color="auto"/>
            <w:right w:val="none" w:sz="0" w:space="0" w:color="auto"/>
          </w:divBdr>
        </w:div>
        <w:div w:id="1248150785">
          <w:marLeft w:val="0"/>
          <w:marRight w:val="0"/>
          <w:marTop w:val="0"/>
          <w:marBottom w:val="0"/>
          <w:divBdr>
            <w:top w:val="none" w:sz="0" w:space="0" w:color="auto"/>
            <w:left w:val="none" w:sz="0" w:space="0" w:color="auto"/>
            <w:bottom w:val="none" w:sz="0" w:space="0" w:color="auto"/>
            <w:right w:val="none" w:sz="0" w:space="0" w:color="auto"/>
          </w:divBdr>
        </w:div>
        <w:div w:id="1516921772">
          <w:marLeft w:val="0"/>
          <w:marRight w:val="0"/>
          <w:marTop w:val="0"/>
          <w:marBottom w:val="0"/>
          <w:divBdr>
            <w:top w:val="none" w:sz="0" w:space="0" w:color="auto"/>
            <w:left w:val="none" w:sz="0" w:space="0" w:color="auto"/>
            <w:bottom w:val="none" w:sz="0" w:space="0" w:color="auto"/>
            <w:right w:val="none" w:sz="0" w:space="0" w:color="auto"/>
          </w:divBdr>
        </w:div>
        <w:div w:id="1440180263">
          <w:marLeft w:val="0"/>
          <w:marRight w:val="0"/>
          <w:marTop w:val="0"/>
          <w:marBottom w:val="0"/>
          <w:divBdr>
            <w:top w:val="none" w:sz="0" w:space="0" w:color="auto"/>
            <w:left w:val="none" w:sz="0" w:space="0" w:color="auto"/>
            <w:bottom w:val="none" w:sz="0" w:space="0" w:color="auto"/>
            <w:right w:val="none" w:sz="0" w:space="0" w:color="auto"/>
          </w:divBdr>
        </w:div>
        <w:div w:id="1289701189">
          <w:marLeft w:val="0"/>
          <w:marRight w:val="0"/>
          <w:marTop w:val="0"/>
          <w:marBottom w:val="0"/>
          <w:divBdr>
            <w:top w:val="none" w:sz="0" w:space="0" w:color="auto"/>
            <w:left w:val="none" w:sz="0" w:space="0" w:color="auto"/>
            <w:bottom w:val="none" w:sz="0" w:space="0" w:color="auto"/>
            <w:right w:val="none" w:sz="0" w:space="0" w:color="auto"/>
          </w:divBdr>
        </w:div>
        <w:div w:id="2106655315">
          <w:marLeft w:val="0"/>
          <w:marRight w:val="0"/>
          <w:marTop w:val="0"/>
          <w:marBottom w:val="0"/>
          <w:divBdr>
            <w:top w:val="none" w:sz="0" w:space="0" w:color="auto"/>
            <w:left w:val="none" w:sz="0" w:space="0" w:color="auto"/>
            <w:bottom w:val="none" w:sz="0" w:space="0" w:color="auto"/>
            <w:right w:val="none" w:sz="0" w:space="0" w:color="auto"/>
          </w:divBdr>
        </w:div>
        <w:div w:id="979917515">
          <w:marLeft w:val="0"/>
          <w:marRight w:val="0"/>
          <w:marTop w:val="0"/>
          <w:marBottom w:val="0"/>
          <w:divBdr>
            <w:top w:val="none" w:sz="0" w:space="0" w:color="auto"/>
            <w:left w:val="none" w:sz="0" w:space="0" w:color="auto"/>
            <w:bottom w:val="none" w:sz="0" w:space="0" w:color="auto"/>
            <w:right w:val="none" w:sz="0" w:space="0" w:color="auto"/>
          </w:divBdr>
        </w:div>
        <w:div w:id="1072504572">
          <w:marLeft w:val="0"/>
          <w:marRight w:val="0"/>
          <w:marTop w:val="0"/>
          <w:marBottom w:val="0"/>
          <w:divBdr>
            <w:top w:val="none" w:sz="0" w:space="0" w:color="auto"/>
            <w:left w:val="none" w:sz="0" w:space="0" w:color="auto"/>
            <w:bottom w:val="none" w:sz="0" w:space="0" w:color="auto"/>
            <w:right w:val="none" w:sz="0" w:space="0" w:color="auto"/>
          </w:divBdr>
        </w:div>
        <w:div w:id="989333259">
          <w:marLeft w:val="0"/>
          <w:marRight w:val="0"/>
          <w:marTop w:val="0"/>
          <w:marBottom w:val="0"/>
          <w:divBdr>
            <w:top w:val="none" w:sz="0" w:space="0" w:color="auto"/>
            <w:left w:val="none" w:sz="0" w:space="0" w:color="auto"/>
            <w:bottom w:val="none" w:sz="0" w:space="0" w:color="auto"/>
            <w:right w:val="none" w:sz="0" w:space="0" w:color="auto"/>
          </w:divBdr>
        </w:div>
        <w:div w:id="736131009">
          <w:marLeft w:val="0"/>
          <w:marRight w:val="0"/>
          <w:marTop w:val="0"/>
          <w:marBottom w:val="0"/>
          <w:divBdr>
            <w:top w:val="none" w:sz="0" w:space="0" w:color="auto"/>
            <w:left w:val="none" w:sz="0" w:space="0" w:color="auto"/>
            <w:bottom w:val="none" w:sz="0" w:space="0" w:color="auto"/>
            <w:right w:val="none" w:sz="0" w:space="0" w:color="auto"/>
          </w:divBdr>
        </w:div>
        <w:div w:id="1618952859">
          <w:marLeft w:val="0"/>
          <w:marRight w:val="0"/>
          <w:marTop w:val="0"/>
          <w:marBottom w:val="0"/>
          <w:divBdr>
            <w:top w:val="none" w:sz="0" w:space="0" w:color="auto"/>
            <w:left w:val="none" w:sz="0" w:space="0" w:color="auto"/>
            <w:bottom w:val="none" w:sz="0" w:space="0" w:color="auto"/>
            <w:right w:val="none" w:sz="0" w:space="0" w:color="auto"/>
          </w:divBdr>
        </w:div>
        <w:div w:id="1351688245">
          <w:marLeft w:val="0"/>
          <w:marRight w:val="0"/>
          <w:marTop w:val="0"/>
          <w:marBottom w:val="0"/>
          <w:divBdr>
            <w:top w:val="none" w:sz="0" w:space="0" w:color="auto"/>
            <w:left w:val="none" w:sz="0" w:space="0" w:color="auto"/>
            <w:bottom w:val="none" w:sz="0" w:space="0" w:color="auto"/>
            <w:right w:val="none" w:sz="0" w:space="0" w:color="auto"/>
          </w:divBdr>
        </w:div>
        <w:div w:id="598022769">
          <w:marLeft w:val="0"/>
          <w:marRight w:val="0"/>
          <w:marTop w:val="0"/>
          <w:marBottom w:val="0"/>
          <w:divBdr>
            <w:top w:val="none" w:sz="0" w:space="0" w:color="auto"/>
            <w:left w:val="none" w:sz="0" w:space="0" w:color="auto"/>
            <w:bottom w:val="none" w:sz="0" w:space="0" w:color="auto"/>
            <w:right w:val="none" w:sz="0" w:space="0" w:color="auto"/>
          </w:divBdr>
        </w:div>
        <w:div w:id="1676225647">
          <w:marLeft w:val="0"/>
          <w:marRight w:val="0"/>
          <w:marTop w:val="0"/>
          <w:marBottom w:val="0"/>
          <w:divBdr>
            <w:top w:val="none" w:sz="0" w:space="0" w:color="auto"/>
            <w:left w:val="none" w:sz="0" w:space="0" w:color="auto"/>
            <w:bottom w:val="none" w:sz="0" w:space="0" w:color="auto"/>
            <w:right w:val="none" w:sz="0" w:space="0" w:color="auto"/>
          </w:divBdr>
        </w:div>
        <w:div w:id="1077821207">
          <w:marLeft w:val="0"/>
          <w:marRight w:val="0"/>
          <w:marTop w:val="0"/>
          <w:marBottom w:val="0"/>
          <w:divBdr>
            <w:top w:val="none" w:sz="0" w:space="0" w:color="auto"/>
            <w:left w:val="none" w:sz="0" w:space="0" w:color="auto"/>
            <w:bottom w:val="none" w:sz="0" w:space="0" w:color="auto"/>
            <w:right w:val="none" w:sz="0" w:space="0" w:color="auto"/>
          </w:divBdr>
        </w:div>
        <w:div w:id="1589853005">
          <w:marLeft w:val="0"/>
          <w:marRight w:val="0"/>
          <w:marTop w:val="0"/>
          <w:marBottom w:val="0"/>
          <w:divBdr>
            <w:top w:val="none" w:sz="0" w:space="0" w:color="auto"/>
            <w:left w:val="none" w:sz="0" w:space="0" w:color="auto"/>
            <w:bottom w:val="none" w:sz="0" w:space="0" w:color="auto"/>
            <w:right w:val="none" w:sz="0" w:space="0" w:color="auto"/>
          </w:divBdr>
        </w:div>
        <w:div w:id="410470837">
          <w:marLeft w:val="0"/>
          <w:marRight w:val="0"/>
          <w:marTop w:val="0"/>
          <w:marBottom w:val="0"/>
          <w:divBdr>
            <w:top w:val="none" w:sz="0" w:space="0" w:color="auto"/>
            <w:left w:val="none" w:sz="0" w:space="0" w:color="auto"/>
            <w:bottom w:val="none" w:sz="0" w:space="0" w:color="auto"/>
            <w:right w:val="none" w:sz="0" w:space="0" w:color="auto"/>
          </w:divBdr>
        </w:div>
        <w:div w:id="1409769421">
          <w:marLeft w:val="0"/>
          <w:marRight w:val="0"/>
          <w:marTop w:val="0"/>
          <w:marBottom w:val="0"/>
          <w:divBdr>
            <w:top w:val="none" w:sz="0" w:space="0" w:color="auto"/>
            <w:left w:val="none" w:sz="0" w:space="0" w:color="auto"/>
            <w:bottom w:val="none" w:sz="0" w:space="0" w:color="auto"/>
            <w:right w:val="none" w:sz="0" w:space="0" w:color="auto"/>
          </w:divBdr>
        </w:div>
        <w:div w:id="1716201600">
          <w:marLeft w:val="0"/>
          <w:marRight w:val="0"/>
          <w:marTop w:val="0"/>
          <w:marBottom w:val="0"/>
          <w:divBdr>
            <w:top w:val="none" w:sz="0" w:space="0" w:color="auto"/>
            <w:left w:val="none" w:sz="0" w:space="0" w:color="auto"/>
            <w:bottom w:val="none" w:sz="0" w:space="0" w:color="auto"/>
            <w:right w:val="none" w:sz="0" w:space="0" w:color="auto"/>
          </w:divBdr>
        </w:div>
        <w:div w:id="1475105630">
          <w:marLeft w:val="0"/>
          <w:marRight w:val="0"/>
          <w:marTop w:val="0"/>
          <w:marBottom w:val="0"/>
          <w:divBdr>
            <w:top w:val="none" w:sz="0" w:space="0" w:color="auto"/>
            <w:left w:val="none" w:sz="0" w:space="0" w:color="auto"/>
            <w:bottom w:val="none" w:sz="0" w:space="0" w:color="auto"/>
            <w:right w:val="none" w:sz="0" w:space="0" w:color="auto"/>
          </w:divBdr>
        </w:div>
        <w:div w:id="1337420104">
          <w:marLeft w:val="0"/>
          <w:marRight w:val="0"/>
          <w:marTop w:val="0"/>
          <w:marBottom w:val="0"/>
          <w:divBdr>
            <w:top w:val="none" w:sz="0" w:space="0" w:color="auto"/>
            <w:left w:val="none" w:sz="0" w:space="0" w:color="auto"/>
            <w:bottom w:val="none" w:sz="0" w:space="0" w:color="auto"/>
            <w:right w:val="none" w:sz="0" w:space="0" w:color="auto"/>
          </w:divBdr>
        </w:div>
        <w:div w:id="329793877">
          <w:marLeft w:val="0"/>
          <w:marRight w:val="0"/>
          <w:marTop w:val="0"/>
          <w:marBottom w:val="0"/>
          <w:divBdr>
            <w:top w:val="none" w:sz="0" w:space="0" w:color="auto"/>
            <w:left w:val="none" w:sz="0" w:space="0" w:color="auto"/>
            <w:bottom w:val="none" w:sz="0" w:space="0" w:color="auto"/>
            <w:right w:val="none" w:sz="0" w:space="0" w:color="auto"/>
          </w:divBdr>
        </w:div>
        <w:div w:id="2112385757">
          <w:marLeft w:val="0"/>
          <w:marRight w:val="0"/>
          <w:marTop w:val="0"/>
          <w:marBottom w:val="0"/>
          <w:divBdr>
            <w:top w:val="none" w:sz="0" w:space="0" w:color="auto"/>
            <w:left w:val="none" w:sz="0" w:space="0" w:color="auto"/>
            <w:bottom w:val="none" w:sz="0" w:space="0" w:color="auto"/>
            <w:right w:val="none" w:sz="0" w:space="0" w:color="auto"/>
          </w:divBdr>
        </w:div>
        <w:div w:id="1067148941">
          <w:marLeft w:val="0"/>
          <w:marRight w:val="0"/>
          <w:marTop w:val="0"/>
          <w:marBottom w:val="0"/>
          <w:divBdr>
            <w:top w:val="none" w:sz="0" w:space="0" w:color="auto"/>
            <w:left w:val="none" w:sz="0" w:space="0" w:color="auto"/>
            <w:bottom w:val="none" w:sz="0" w:space="0" w:color="auto"/>
            <w:right w:val="none" w:sz="0" w:space="0" w:color="auto"/>
          </w:divBdr>
        </w:div>
        <w:div w:id="1572232630">
          <w:marLeft w:val="0"/>
          <w:marRight w:val="0"/>
          <w:marTop w:val="0"/>
          <w:marBottom w:val="0"/>
          <w:divBdr>
            <w:top w:val="none" w:sz="0" w:space="0" w:color="auto"/>
            <w:left w:val="none" w:sz="0" w:space="0" w:color="auto"/>
            <w:bottom w:val="none" w:sz="0" w:space="0" w:color="auto"/>
            <w:right w:val="none" w:sz="0" w:space="0" w:color="auto"/>
          </w:divBdr>
        </w:div>
        <w:div w:id="621378504">
          <w:marLeft w:val="0"/>
          <w:marRight w:val="0"/>
          <w:marTop w:val="0"/>
          <w:marBottom w:val="0"/>
          <w:divBdr>
            <w:top w:val="none" w:sz="0" w:space="0" w:color="auto"/>
            <w:left w:val="none" w:sz="0" w:space="0" w:color="auto"/>
            <w:bottom w:val="none" w:sz="0" w:space="0" w:color="auto"/>
            <w:right w:val="none" w:sz="0" w:space="0" w:color="auto"/>
          </w:divBdr>
        </w:div>
        <w:div w:id="1399134726">
          <w:marLeft w:val="0"/>
          <w:marRight w:val="0"/>
          <w:marTop w:val="0"/>
          <w:marBottom w:val="0"/>
          <w:divBdr>
            <w:top w:val="none" w:sz="0" w:space="0" w:color="auto"/>
            <w:left w:val="none" w:sz="0" w:space="0" w:color="auto"/>
            <w:bottom w:val="none" w:sz="0" w:space="0" w:color="auto"/>
            <w:right w:val="none" w:sz="0" w:space="0" w:color="auto"/>
          </w:divBdr>
        </w:div>
        <w:div w:id="1540169612">
          <w:marLeft w:val="0"/>
          <w:marRight w:val="0"/>
          <w:marTop w:val="0"/>
          <w:marBottom w:val="0"/>
          <w:divBdr>
            <w:top w:val="none" w:sz="0" w:space="0" w:color="auto"/>
            <w:left w:val="none" w:sz="0" w:space="0" w:color="auto"/>
            <w:bottom w:val="none" w:sz="0" w:space="0" w:color="auto"/>
            <w:right w:val="none" w:sz="0" w:space="0" w:color="auto"/>
          </w:divBdr>
        </w:div>
        <w:div w:id="1177770965">
          <w:marLeft w:val="0"/>
          <w:marRight w:val="0"/>
          <w:marTop w:val="0"/>
          <w:marBottom w:val="0"/>
          <w:divBdr>
            <w:top w:val="none" w:sz="0" w:space="0" w:color="auto"/>
            <w:left w:val="none" w:sz="0" w:space="0" w:color="auto"/>
            <w:bottom w:val="none" w:sz="0" w:space="0" w:color="auto"/>
            <w:right w:val="none" w:sz="0" w:space="0" w:color="auto"/>
          </w:divBdr>
        </w:div>
        <w:div w:id="310906723">
          <w:marLeft w:val="0"/>
          <w:marRight w:val="0"/>
          <w:marTop w:val="0"/>
          <w:marBottom w:val="0"/>
          <w:divBdr>
            <w:top w:val="none" w:sz="0" w:space="0" w:color="auto"/>
            <w:left w:val="none" w:sz="0" w:space="0" w:color="auto"/>
            <w:bottom w:val="none" w:sz="0" w:space="0" w:color="auto"/>
            <w:right w:val="none" w:sz="0" w:space="0" w:color="auto"/>
          </w:divBdr>
        </w:div>
        <w:div w:id="1372001820">
          <w:marLeft w:val="0"/>
          <w:marRight w:val="0"/>
          <w:marTop w:val="0"/>
          <w:marBottom w:val="0"/>
          <w:divBdr>
            <w:top w:val="none" w:sz="0" w:space="0" w:color="auto"/>
            <w:left w:val="none" w:sz="0" w:space="0" w:color="auto"/>
            <w:bottom w:val="none" w:sz="0" w:space="0" w:color="auto"/>
            <w:right w:val="none" w:sz="0" w:space="0" w:color="auto"/>
          </w:divBdr>
        </w:div>
        <w:div w:id="1243375168">
          <w:marLeft w:val="0"/>
          <w:marRight w:val="0"/>
          <w:marTop w:val="0"/>
          <w:marBottom w:val="0"/>
          <w:divBdr>
            <w:top w:val="none" w:sz="0" w:space="0" w:color="auto"/>
            <w:left w:val="none" w:sz="0" w:space="0" w:color="auto"/>
            <w:bottom w:val="none" w:sz="0" w:space="0" w:color="auto"/>
            <w:right w:val="none" w:sz="0" w:space="0" w:color="auto"/>
          </w:divBdr>
        </w:div>
        <w:div w:id="1188644443">
          <w:marLeft w:val="0"/>
          <w:marRight w:val="0"/>
          <w:marTop w:val="0"/>
          <w:marBottom w:val="0"/>
          <w:divBdr>
            <w:top w:val="none" w:sz="0" w:space="0" w:color="auto"/>
            <w:left w:val="none" w:sz="0" w:space="0" w:color="auto"/>
            <w:bottom w:val="none" w:sz="0" w:space="0" w:color="auto"/>
            <w:right w:val="none" w:sz="0" w:space="0" w:color="auto"/>
          </w:divBdr>
        </w:div>
        <w:div w:id="855190562">
          <w:marLeft w:val="0"/>
          <w:marRight w:val="0"/>
          <w:marTop w:val="0"/>
          <w:marBottom w:val="0"/>
          <w:divBdr>
            <w:top w:val="none" w:sz="0" w:space="0" w:color="auto"/>
            <w:left w:val="none" w:sz="0" w:space="0" w:color="auto"/>
            <w:bottom w:val="none" w:sz="0" w:space="0" w:color="auto"/>
            <w:right w:val="none" w:sz="0" w:space="0" w:color="auto"/>
          </w:divBdr>
        </w:div>
        <w:div w:id="567542723">
          <w:marLeft w:val="0"/>
          <w:marRight w:val="0"/>
          <w:marTop w:val="0"/>
          <w:marBottom w:val="0"/>
          <w:divBdr>
            <w:top w:val="none" w:sz="0" w:space="0" w:color="auto"/>
            <w:left w:val="none" w:sz="0" w:space="0" w:color="auto"/>
            <w:bottom w:val="none" w:sz="0" w:space="0" w:color="auto"/>
            <w:right w:val="none" w:sz="0" w:space="0" w:color="auto"/>
          </w:divBdr>
        </w:div>
        <w:div w:id="1201669670">
          <w:marLeft w:val="0"/>
          <w:marRight w:val="0"/>
          <w:marTop w:val="0"/>
          <w:marBottom w:val="0"/>
          <w:divBdr>
            <w:top w:val="none" w:sz="0" w:space="0" w:color="auto"/>
            <w:left w:val="none" w:sz="0" w:space="0" w:color="auto"/>
            <w:bottom w:val="none" w:sz="0" w:space="0" w:color="auto"/>
            <w:right w:val="none" w:sz="0" w:space="0" w:color="auto"/>
          </w:divBdr>
        </w:div>
        <w:div w:id="1620381250">
          <w:marLeft w:val="0"/>
          <w:marRight w:val="0"/>
          <w:marTop w:val="0"/>
          <w:marBottom w:val="0"/>
          <w:divBdr>
            <w:top w:val="none" w:sz="0" w:space="0" w:color="auto"/>
            <w:left w:val="none" w:sz="0" w:space="0" w:color="auto"/>
            <w:bottom w:val="none" w:sz="0" w:space="0" w:color="auto"/>
            <w:right w:val="none" w:sz="0" w:space="0" w:color="auto"/>
          </w:divBdr>
        </w:div>
        <w:div w:id="156118488">
          <w:marLeft w:val="0"/>
          <w:marRight w:val="0"/>
          <w:marTop w:val="0"/>
          <w:marBottom w:val="0"/>
          <w:divBdr>
            <w:top w:val="none" w:sz="0" w:space="0" w:color="auto"/>
            <w:left w:val="none" w:sz="0" w:space="0" w:color="auto"/>
            <w:bottom w:val="none" w:sz="0" w:space="0" w:color="auto"/>
            <w:right w:val="none" w:sz="0" w:space="0" w:color="auto"/>
          </w:divBdr>
        </w:div>
        <w:div w:id="1142773938">
          <w:marLeft w:val="0"/>
          <w:marRight w:val="0"/>
          <w:marTop w:val="0"/>
          <w:marBottom w:val="0"/>
          <w:divBdr>
            <w:top w:val="none" w:sz="0" w:space="0" w:color="auto"/>
            <w:left w:val="none" w:sz="0" w:space="0" w:color="auto"/>
            <w:bottom w:val="none" w:sz="0" w:space="0" w:color="auto"/>
            <w:right w:val="none" w:sz="0" w:space="0" w:color="auto"/>
          </w:divBdr>
        </w:div>
        <w:div w:id="1229195557">
          <w:marLeft w:val="0"/>
          <w:marRight w:val="0"/>
          <w:marTop w:val="0"/>
          <w:marBottom w:val="0"/>
          <w:divBdr>
            <w:top w:val="none" w:sz="0" w:space="0" w:color="auto"/>
            <w:left w:val="none" w:sz="0" w:space="0" w:color="auto"/>
            <w:bottom w:val="none" w:sz="0" w:space="0" w:color="auto"/>
            <w:right w:val="none" w:sz="0" w:space="0" w:color="auto"/>
          </w:divBdr>
        </w:div>
        <w:div w:id="1251426166">
          <w:marLeft w:val="0"/>
          <w:marRight w:val="0"/>
          <w:marTop w:val="0"/>
          <w:marBottom w:val="0"/>
          <w:divBdr>
            <w:top w:val="none" w:sz="0" w:space="0" w:color="auto"/>
            <w:left w:val="none" w:sz="0" w:space="0" w:color="auto"/>
            <w:bottom w:val="none" w:sz="0" w:space="0" w:color="auto"/>
            <w:right w:val="none" w:sz="0" w:space="0" w:color="auto"/>
          </w:divBdr>
        </w:div>
        <w:div w:id="777220388">
          <w:marLeft w:val="0"/>
          <w:marRight w:val="0"/>
          <w:marTop w:val="0"/>
          <w:marBottom w:val="0"/>
          <w:divBdr>
            <w:top w:val="none" w:sz="0" w:space="0" w:color="auto"/>
            <w:left w:val="none" w:sz="0" w:space="0" w:color="auto"/>
            <w:bottom w:val="none" w:sz="0" w:space="0" w:color="auto"/>
            <w:right w:val="none" w:sz="0" w:space="0" w:color="auto"/>
          </w:divBdr>
        </w:div>
      </w:divsChild>
    </w:div>
    <w:div w:id="762067455">
      <w:bodyDiv w:val="1"/>
      <w:marLeft w:val="0"/>
      <w:marRight w:val="0"/>
      <w:marTop w:val="0"/>
      <w:marBottom w:val="0"/>
      <w:divBdr>
        <w:top w:val="none" w:sz="0" w:space="0" w:color="auto"/>
        <w:left w:val="none" w:sz="0" w:space="0" w:color="auto"/>
        <w:bottom w:val="none" w:sz="0" w:space="0" w:color="auto"/>
        <w:right w:val="none" w:sz="0" w:space="0" w:color="auto"/>
      </w:divBdr>
    </w:div>
    <w:div w:id="853692514">
      <w:bodyDiv w:val="1"/>
      <w:marLeft w:val="0"/>
      <w:marRight w:val="0"/>
      <w:marTop w:val="0"/>
      <w:marBottom w:val="0"/>
      <w:divBdr>
        <w:top w:val="none" w:sz="0" w:space="0" w:color="auto"/>
        <w:left w:val="none" w:sz="0" w:space="0" w:color="auto"/>
        <w:bottom w:val="none" w:sz="0" w:space="0" w:color="auto"/>
        <w:right w:val="none" w:sz="0" w:space="0" w:color="auto"/>
      </w:divBdr>
    </w:div>
    <w:div w:id="868566616">
      <w:bodyDiv w:val="1"/>
      <w:marLeft w:val="0"/>
      <w:marRight w:val="0"/>
      <w:marTop w:val="0"/>
      <w:marBottom w:val="0"/>
      <w:divBdr>
        <w:top w:val="none" w:sz="0" w:space="0" w:color="auto"/>
        <w:left w:val="none" w:sz="0" w:space="0" w:color="auto"/>
        <w:bottom w:val="none" w:sz="0" w:space="0" w:color="auto"/>
        <w:right w:val="none" w:sz="0" w:space="0" w:color="auto"/>
      </w:divBdr>
      <w:divsChild>
        <w:div w:id="689376177">
          <w:marLeft w:val="0"/>
          <w:marRight w:val="0"/>
          <w:marTop w:val="0"/>
          <w:marBottom w:val="0"/>
          <w:divBdr>
            <w:top w:val="none" w:sz="0" w:space="0" w:color="auto"/>
            <w:left w:val="none" w:sz="0" w:space="0" w:color="auto"/>
            <w:bottom w:val="none" w:sz="0" w:space="0" w:color="auto"/>
            <w:right w:val="none" w:sz="0" w:space="0" w:color="auto"/>
          </w:divBdr>
        </w:div>
        <w:div w:id="345522577">
          <w:marLeft w:val="0"/>
          <w:marRight w:val="0"/>
          <w:marTop w:val="0"/>
          <w:marBottom w:val="0"/>
          <w:divBdr>
            <w:top w:val="none" w:sz="0" w:space="0" w:color="auto"/>
            <w:left w:val="none" w:sz="0" w:space="0" w:color="auto"/>
            <w:bottom w:val="none" w:sz="0" w:space="0" w:color="auto"/>
            <w:right w:val="none" w:sz="0" w:space="0" w:color="auto"/>
          </w:divBdr>
        </w:div>
        <w:div w:id="62458162">
          <w:marLeft w:val="0"/>
          <w:marRight w:val="0"/>
          <w:marTop w:val="0"/>
          <w:marBottom w:val="0"/>
          <w:divBdr>
            <w:top w:val="none" w:sz="0" w:space="0" w:color="auto"/>
            <w:left w:val="none" w:sz="0" w:space="0" w:color="auto"/>
            <w:bottom w:val="none" w:sz="0" w:space="0" w:color="auto"/>
            <w:right w:val="none" w:sz="0" w:space="0" w:color="auto"/>
          </w:divBdr>
        </w:div>
        <w:div w:id="1273633863">
          <w:marLeft w:val="0"/>
          <w:marRight w:val="0"/>
          <w:marTop w:val="0"/>
          <w:marBottom w:val="0"/>
          <w:divBdr>
            <w:top w:val="none" w:sz="0" w:space="0" w:color="auto"/>
            <w:left w:val="none" w:sz="0" w:space="0" w:color="auto"/>
            <w:bottom w:val="none" w:sz="0" w:space="0" w:color="auto"/>
            <w:right w:val="none" w:sz="0" w:space="0" w:color="auto"/>
          </w:divBdr>
        </w:div>
        <w:div w:id="1590772343">
          <w:marLeft w:val="0"/>
          <w:marRight w:val="0"/>
          <w:marTop w:val="0"/>
          <w:marBottom w:val="0"/>
          <w:divBdr>
            <w:top w:val="none" w:sz="0" w:space="0" w:color="auto"/>
            <w:left w:val="none" w:sz="0" w:space="0" w:color="auto"/>
            <w:bottom w:val="none" w:sz="0" w:space="0" w:color="auto"/>
            <w:right w:val="none" w:sz="0" w:space="0" w:color="auto"/>
          </w:divBdr>
        </w:div>
        <w:div w:id="1503735728">
          <w:marLeft w:val="0"/>
          <w:marRight w:val="0"/>
          <w:marTop w:val="0"/>
          <w:marBottom w:val="0"/>
          <w:divBdr>
            <w:top w:val="none" w:sz="0" w:space="0" w:color="auto"/>
            <w:left w:val="none" w:sz="0" w:space="0" w:color="auto"/>
            <w:bottom w:val="none" w:sz="0" w:space="0" w:color="auto"/>
            <w:right w:val="none" w:sz="0" w:space="0" w:color="auto"/>
          </w:divBdr>
        </w:div>
        <w:div w:id="2143689598">
          <w:marLeft w:val="0"/>
          <w:marRight w:val="0"/>
          <w:marTop w:val="0"/>
          <w:marBottom w:val="0"/>
          <w:divBdr>
            <w:top w:val="none" w:sz="0" w:space="0" w:color="auto"/>
            <w:left w:val="none" w:sz="0" w:space="0" w:color="auto"/>
            <w:bottom w:val="none" w:sz="0" w:space="0" w:color="auto"/>
            <w:right w:val="none" w:sz="0" w:space="0" w:color="auto"/>
          </w:divBdr>
        </w:div>
        <w:div w:id="971061717">
          <w:marLeft w:val="0"/>
          <w:marRight w:val="0"/>
          <w:marTop w:val="0"/>
          <w:marBottom w:val="0"/>
          <w:divBdr>
            <w:top w:val="none" w:sz="0" w:space="0" w:color="auto"/>
            <w:left w:val="none" w:sz="0" w:space="0" w:color="auto"/>
            <w:bottom w:val="none" w:sz="0" w:space="0" w:color="auto"/>
            <w:right w:val="none" w:sz="0" w:space="0" w:color="auto"/>
          </w:divBdr>
        </w:div>
        <w:div w:id="729235063">
          <w:marLeft w:val="0"/>
          <w:marRight w:val="0"/>
          <w:marTop w:val="0"/>
          <w:marBottom w:val="0"/>
          <w:divBdr>
            <w:top w:val="none" w:sz="0" w:space="0" w:color="auto"/>
            <w:left w:val="none" w:sz="0" w:space="0" w:color="auto"/>
            <w:bottom w:val="none" w:sz="0" w:space="0" w:color="auto"/>
            <w:right w:val="none" w:sz="0" w:space="0" w:color="auto"/>
          </w:divBdr>
        </w:div>
        <w:div w:id="83311176">
          <w:marLeft w:val="0"/>
          <w:marRight w:val="0"/>
          <w:marTop w:val="0"/>
          <w:marBottom w:val="0"/>
          <w:divBdr>
            <w:top w:val="none" w:sz="0" w:space="0" w:color="auto"/>
            <w:left w:val="none" w:sz="0" w:space="0" w:color="auto"/>
            <w:bottom w:val="none" w:sz="0" w:space="0" w:color="auto"/>
            <w:right w:val="none" w:sz="0" w:space="0" w:color="auto"/>
          </w:divBdr>
        </w:div>
        <w:div w:id="57948049">
          <w:marLeft w:val="0"/>
          <w:marRight w:val="0"/>
          <w:marTop w:val="0"/>
          <w:marBottom w:val="0"/>
          <w:divBdr>
            <w:top w:val="none" w:sz="0" w:space="0" w:color="auto"/>
            <w:left w:val="none" w:sz="0" w:space="0" w:color="auto"/>
            <w:bottom w:val="none" w:sz="0" w:space="0" w:color="auto"/>
            <w:right w:val="none" w:sz="0" w:space="0" w:color="auto"/>
          </w:divBdr>
        </w:div>
        <w:div w:id="1531917922">
          <w:marLeft w:val="0"/>
          <w:marRight w:val="0"/>
          <w:marTop w:val="0"/>
          <w:marBottom w:val="0"/>
          <w:divBdr>
            <w:top w:val="none" w:sz="0" w:space="0" w:color="auto"/>
            <w:left w:val="none" w:sz="0" w:space="0" w:color="auto"/>
            <w:bottom w:val="none" w:sz="0" w:space="0" w:color="auto"/>
            <w:right w:val="none" w:sz="0" w:space="0" w:color="auto"/>
          </w:divBdr>
        </w:div>
        <w:div w:id="1420176956">
          <w:marLeft w:val="0"/>
          <w:marRight w:val="0"/>
          <w:marTop w:val="0"/>
          <w:marBottom w:val="0"/>
          <w:divBdr>
            <w:top w:val="none" w:sz="0" w:space="0" w:color="auto"/>
            <w:left w:val="none" w:sz="0" w:space="0" w:color="auto"/>
            <w:bottom w:val="none" w:sz="0" w:space="0" w:color="auto"/>
            <w:right w:val="none" w:sz="0" w:space="0" w:color="auto"/>
          </w:divBdr>
        </w:div>
        <w:div w:id="1371568985">
          <w:marLeft w:val="0"/>
          <w:marRight w:val="0"/>
          <w:marTop w:val="0"/>
          <w:marBottom w:val="0"/>
          <w:divBdr>
            <w:top w:val="none" w:sz="0" w:space="0" w:color="auto"/>
            <w:left w:val="none" w:sz="0" w:space="0" w:color="auto"/>
            <w:bottom w:val="none" w:sz="0" w:space="0" w:color="auto"/>
            <w:right w:val="none" w:sz="0" w:space="0" w:color="auto"/>
          </w:divBdr>
        </w:div>
        <w:div w:id="961031644">
          <w:marLeft w:val="0"/>
          <w:marRight w:val="0"/>
          <w:marTop w:val="0"/>
          <w:marBottom w:val="0"/>
          <w:divBdr>
            <w:top w:val="none" w:sz="0" w:space="0" w:color="auto"/>
            <w:left w:val="none" w:sz="0" w:space="0" w:color="auto"/>
            <w:bottom w:val="none" w:sz="0" w:space="0" w:color="auto"/>
            <w:right w:val="none" w:sz="0" w:space="0" w:color="auto"/>
          </w:divBdr>
        </w:div>
        <w:div w:id="1479952431">
          <w:marLeft w:val="0"/>
          <w:marRight w:val="0"/>
          <w:marTop w:val="0"/>
          <w:marBottom w:val="0"/>
          <w:divBdr>
            <w:top w:val="none" w:sz="0" w:space="0" w:color="auto"/>
            <w:left w:val="none" w:sz="0" w:space="0" w:color="auto"/>
            <w:bottom w:val="none" w:sz="0" w:space="0" w:color="auto"/>
            <w:right w:val="none" w:sz="0" w:space="0" w:color="auto"/>
          </w:divBdr>
        </w:div>
        <w:div w:id="1613249040">
          <w:marLeft w:val="0"/>
          <w:marRight w:val="0"/>
          <w:marTop w:val="0"/>
          <w:marBottom w:val="0"/>
          <w:divBdr>
            <w:top w:val="none" w:sz="0" w:space="0" w:color="auto"/>
            <w:left w:val="none" w:sz="0" w:space="0" w:color="auto"/>
            <w:bottom w:val="none" w:sz="0" w:space="0" w:color="auto"/>
            <w:right w:val="none" w:sz="0" w:space="0" w:color="auto"/>
          </w:divBdr>
        </w:div>
        <w:div w:id="86388758">
          <w:marLeft w:val="0"/>
          <w:marRight w:val="0"/>
          <w:marTop w:val="0"/>
          <w:marBottom w:val="0"/>
          <w:divBdr>
            <w:top w:val="none" w:sz="0" w:space="0" w:color="auto"/>
            <w:left w:val="none" w:sz="0" w:space="0" w:color="auto"/>
            <w:bottom w:val="none" w:sz="0" w:space="0" w:color="auto"/>
            <w:right w:val="none" w:sz="0" w:space="0" w:color="auto"/>
          </w:divBdr>
        </w:div>
        <w:div w:id="1226838723">
          <w:marLeft w:val="0"/>
          <w:marRight w:val="0"/>
          <w:marTop w:val="0"/>
          <w:marBottom w:val="0"/>
          <w:divBdr>
            <w:top w:val="none" w:sz="0" w:space="0" w:color="auto"/>
            <w:left w:val="none" w:sz="0" w:space="0" w:color="auto"/>
            <w:bottom w:val="none" w:sz="0" w:space="0" w:color="auto"/>
            <w:right w:val="none" w:sz="0" w:space="0" w:color="auto"/>
          </w:divBdr>
        </w:div>
        <w:div w:id="1060791833">
          <w:marLeft w:val="0"/>
          <w:marRight w:val="0"/>
          <w:marTop w:val="0"/>
          <w:marBottom w:val="0"/>
          <w:divBdr>
            <w:top w:val="none" w:sz="0" w:space="0" w:color="auto"/>
            <w:left w:val="none" w:sz="0" w:space="0" w:color="auto"/>
            <w:bottom w:val="none" w:sz="0" w:space="0" w:color="auto"/>
            <w:right w:val="none" w:sz="0" w:space="0" w:color="auto"/>
          </w:divBdr>
        </w:div>
        <w:div w:id="2118715777">
          <w:marLeft w:val="0"/>
          <w:marRight w:val="0"/>
          <w:marTop w:val="0"/>
          <w:marBottom w:val="0"/>
          <w:divBdr>
            <w:top w:val="none" w:sz="0" w:space="0" w:color="auto"/>
            <w:left w:val="none" w:sz="0" w:space="0" w:color="auto"/>
            <w:bottom w:val="none" w:sz="0" w:space="0" w:color="auto"/>
            <w:right w:val="none" w:sz="0" w:space="0" w:color="auto"/>
          </w:divBdr>
        </w:div>
        <w:div w:id="309795910">
          <w:marLeft w:val="0"/>
          <w:marRight w:val="0"/>
          <w:marTop w:val="0"/>
          <w:marBottom w:val="0"/>
          <w:divBdr>
            <w:top w:val="none" w:sz="0" w:space="0" w:color="auto"/>
            <w:left w:val="none" w:sz="0" w:space="0" w:color="auto"/>
            <w:bottom w:val="none" w:sz="0" w:space="0" w:color="auto"/>
            <w:right w:val="none" w:sz="0" w:space="0" w:color="auto"/>
          </w:divBdr>
        </w:div>
        <w:div w:id="753934069">
          <w:marLeft w:val="0"/>
          <w:marRight w:val="0"/>
          <w:marTop w:val="0"/>
          <w:marBottom w:val="0"/>
          <w:divBdr>
            <w:top w:val="none" w:sz="0" w:space="0" w:color="auto"/>
            <w:left w:val="none" w:sz="0" w:space="0" w:color="auto"/>
            <w:bottom w:val="none" w:sz="0" w:space="0" w:color="auto"/>
            <w:right w:val="none" w:sz="0" w:space="0" w:color="auto"/>
          </w:divBdr>
        </w:div>
        <w:div w:id="898244828">
          <w:marLeft w:val="0"/>
          <w:marRight w:val="0"/>
          <w:marTop w:val="0"/>
          <w:marBottom w:val="0"/>
          <w:divBdr>
            <w:top w:val="none" w:sz="0" w:space="0" w:color="auto"/>
            <w:left w:val="none" w:sz="0" w:space="0" w:color="auto"/>
            <w:bottom w:val="none" w:sz="0" w:space="0" w:color="auto"/>
            <w:right w:val="none" w:sz="0" w:space="0" w:color="auto"/>
          </w:divBdr>
        </w:div>
        <w:div w:id="458501282">
          <w:marLeft w:val="0"/>
          <w:marRight w:val="0"/>
          <w:marTop w:val="0"/>
          <w:marBottom w:val="0"/>
          <w:divBdr>
            <w:top w:val="none" w:sz="0" w:space="0" w:color="auto"/>
            <w:left w:val="none" w:sz="0" w:space="0" w:color="auto"/>
            <w:bottom w:val="none" w:sz="0" w:space="0" w:color="auto"/>
            <w:right w:val="none" w:sz="0" w:space="0" w:color="auto"/>
          </w:divBdr>
        </w:div>
        <w:div w:id="1626811078">
          <w:marLeft w:val="0"/>
          <w:marRight w:val="0"/>
          <w:marTop w:val="0"/>
          <w:marBottom w:val="0"/>
          <w:divBdr>
            <w:top w:val="none" w:sz="0" w:space="0" w:color="auto"/>
            <w:left w:val="none" w:sz="0" w:space="0" w:color="auto"/>
            <w:bottom w:val="none" w:sz="0" w:space="0" w:color="auto"/>
            <w:right w:val="none" w:sz="0" w:space="0" w:color="auto"/>
          </w:divBdr>
        </w:div>
        <w:div w:id="281497516">
          <w:marLeft w:val="0"/>
          <w:marRight w:val="0"/>
          <w:marTop w:val="0"/>
          <w:marBottom w:val="0"/>
          <w:divBdr>
            <w:top w:val="none" w:sz="0" w:space="0" w:color="auto"/>
            <w:left w:val="none" w:sz="0" w:space="0" w:color="auto"/>
            <w:bottom w:val="none" w:sz="0" w:space="0" w:color="auto"/>
            <w:right w:val="none" w:sz="0" w:space="0" w:color="auto"/>
          </w:divBdr>
        </w:div>
        <w:div w:id="474226402">
          <w:marLeft w:val="0"/>
          <w:marRight w:val="0"/>
          <w:marTop w:val="0"/>
          <w:marBottom w:val="0"/>
          <w:divBdr>
            <w:top w:val="none" w:sz="0" w:space="0" w:color="auto"/>
            <w:left w:val="none" w:sz="0" w:space="0" w:color="auto"/>
            <w:bottom w:val="none" w:sz="0" w:space="0" w:color="auto"/>
            <w:right w:val="none" w:sz="0" w:space="0" w:color="auto"/>
          </w:divBdr>
        </w:div>
        <w:div w:id="1183014031">
          <w:marLeft w:val="0"/>
          <w:marRight w:val="0"/>
          <w:marTop w:val="0"/>
          <w:marBottom w:val="0"/>
          <w:divBdr>
            <w:top w:val="none" w:sz="0" w:space="0" w:color="auto"/>
            <w:left w:val="none" w:sz="0" w:space="0" w:color="auto"/>
            <w:bottom w:val="none" w:sz="0" w:space="0" w:color="auto"/>
            <w:right w:val="none" w:sz="0" w:space="0" w:color="auto"/>
          </w:divBdr>
        </w:div>
        <w:div w:id="1927768441">
          <w:marLeft w:val="0"/>
          <w:marRight w:val="0"/>
          <w:marTop w:val="0"/>
          <w:marBottom w:val="0"/>
          <w:divBdr>
            <w:top w:val="none" w:sz="0" w:space="0" w:color="auto"/>
            <w:left w:val="none" w:sz="0" w:space="0" w:color="auto"/>
            <w:bottom w:val="none" w:sz="0" w:space="0" w:color="auto"/>
            <w:right w:val="none" w:sz="0" w:space="0" w:color="auto"/>
          </w:divBdr>
        </w:div>
        <w:div w:id="1676613895">
          <w:marLeft w:val="0"/>
          <w:marRight w:val="0"/>
          <w:marTop w:val="0"/>
          <w:marBottom w:val="0"/>
          <w:divBdr>
            <w:top w:val="none" w:sz="0" w:space="0" w:color="auto"/>
            <w:left w:val="none" w:sz="0" w:space="0" w:color="auto"/>
            <w:bottom w:val="none" w:sz="0" w:space="0" w:color="auto"/>
            <w:right w:val="none" w:sz="0" w:space="0" w:color="auto"/>
          </w:divBdr>
        </w:div>
        <w:div w:id="862668010">
          <w:marLeft w:val="0"/>
          <w:marRight w:val="0"/>
          <w:marTop w:val="0"/>
          <w:marBottom w:val="0"/>
          <w:divBdr>
            <w:top w:val="none" w:sz="0" w:space="0" w:color="auto"/>
            <w:left w:val="none" w:sz="0" w:space="0" w:color="auto"/>
            <w:bottom w:val="none" w:sz="0" w:space="0" w:color="auto"/>
            <w:right w:val="none" w:sz="0" w:space="0" w:color="auto"/>
          </w:divBdr>
        </w:div>
        <w:div w:id="1647859571">
          <w:marLeft w:val="0"/>
          <w:marRight w:val="0"/>
          <w:marTop w:val="0"/>
          <w:marBottom w:val="0"/>
          <w:divBdr>
            <w:top w:val="none" w:sz="0" w:space="0" w:color="auto"/>
            <w:left w:val="none" w:sz="0" w:space="0" w:color="auto"/>
            <w:bottom w:val="none" w:sz="0" w:space="0" w:color="auto"/>
            <w:right w:val="none" w:sz="0" w:space="0" w:color="auto"/>
          </w:divBdr>
        </w:div>
        <w:div w:id="2132047383">
          <w:marLeft w:val="0"/>
          <w:marRight w:val="0"/>
          <w:marTop w:val="0"/>
          <w:marBottom w:val="0"/>
          <w:divBdr>
            <w:top w:val="none" w:sz="0" w:space="0" w:color="auto"/>
            <w:left w:val="none" w:sz="0" w:space="0" w:color="auto"/>
            <w:bottom w:val="none" w:sz="0" w:space="0" w:color="auto"/>
            <w:right w:val="none" w:sz="0" w:space="0" w:color="auto"/>
          </w:divBdr>
        </w:div>
        <w:div w:id="1951542805">
          <w:marLeft w:val="0"/>
          <w:marRight w:val="0"/>
          <w:marTop w:val="0"/>
          <w:marBottom w:val="0"/>
          <w:divBdr>
            <w:top w:val="none" w:sz="0" w:space="0" w:color="auto"/>
            <w:left w:val="none" w:sz="0" w:space="0" w:color="auto"/>
            <w:bottom w:val="none" w:sz="0" w:space="0" w:color="auto"/>
            <w:right w:val="none" w:sz="0" w:space="0" w:color="auto"/>
          </w:divBdr>
        </w:div>
        <w:div w:id="1808473584">
          <w:marLeft w:val="0"/>
          <w:marRight w:val="0"/>
          <w:marTop w:val="0"/>
          <w:marBottom w:val="0"/>
          <w:divBdr>
            <w:top w:val="none" w:sz="0" w:space="0" w:color="auto"/>
            <w:left w:val="none" w:sz="0" w:space="0" w:color="auto"/>
            <w:bottom w:val="none" w:sz="0" w:space="0" w:color="auto"/>
            <w:right w:val="none" w:sz="0" w:space="0" w:color="auto"/>
          </w:divBdr>
        </w:div>
        <w:div w:id="415788055">
          <w:marLeft w:val="0"/>
          <w:marRight w:val="0"/>
          <w:marTop w:val="0"/>
          <w:marBottom w:val="0"/>
          <w:divBdr>
            <w:top w:val="none" w:sz="0" w:space="0" w:color="auto"/>
            <w:left w:val="none" w:sz="0" w:space="0" w:color="auto"/>
            <w:bottom w:val="none" w:sz="0" w:space="0" w:color="auto"/>
            <w:right w:val="none" w:sz="0" w:space="0" w:color="auto"/>
          </w:divBdr>
        </w:div>
        <w:div w:id="1750809004">
          <w:marLeft w:val="0"/>
          <w:marRight w:val="0"/>
          <w:marTop w:val="0"/>
          <w:marBottom w:val="0"/>
          <w:divBdr>
            <w:top w:val="none" w:sz="0" w:space="0" w:color="auto"/>
            <w:left w:val="none" w:sz="0" w:space="0" w:color="auto"/>
            <w:bottom w:val="none" w:sz="0" w:space="0" w:color="auto"/>
            <w:right w:val="none" w:sz="0" w:space="0" w:color="auto"/>
          </w:divBdr>
        </w:div>
        <w:div w:id="366760176">
          <w:marLeft w:val="0"/>
          <w:marRight w:val="0"/>
          <w:marTop w:val="0"/>
          <w:marBottom w:val="0"/>
          <w:divBdr>
            <w:top w:val="none" w:sz="0" w:space="0" w:color="auto"/>
            <w:left w:val="none" w:sz="0" w:space="0" w:color="auto"/>
            <w:bottom w:val="none" w:sz="0" w:space="0" w:color="auto"/>
            <w:right w:val="none" w:sz="0" w:space="0" w:color="auto"/>
          </w:divBdr>
        </w:div>
        <w:div w:id="434059064">
          <w:marLeft w:val="0"/>
          <w:marRight w:val="0"/>
          <w:marTop w:val="0"/>
          <w:marBottom w:val="0"/>
          <w:divBdr>
            <w:top w:val="none" w:sz="0" w:space="0" w:color="auto"/>
            <w:left w:val="none" w:sz="0" w:space="0" w:color="auto"/>
            <w:bottom w:val="none" w:sz="0" w:space="0" w:color="auto"/>
            <w:right w:val="none" w:sz="0" w:space="0" w:color="auto"/>
          </w:divBdr>
        </w:div>
        <w:div w:id="2087530088">
          <w:marLeft w:val="0"/>
          <w:marRight w:val="0"/>
          <w:marTop w:val="0"/>
          <w:marBottom w:val="0"/>
          <w:divBdr>
            <w:top w:val="none" w:sz="0" w:space="0" w:color="auto"/>
            <w:left w:val="none" w:sz="0" w:space="0" w:color="auto"/>
            <w:bottom w:val="none" w:sz="0" w:space="0" w:color="auto"/>
            <w:right w:val="none" w:sz="0" w:space="0" w:color="auto"/>
          </w:divBdr>
        </w:div>
        <w:div w:id="1874264146">
          <w:marLeft w:val="0"/>
          <w:marRight w:val="0"/>
          <w:marTop w:val="0"/>
          <w:marBottom w:val="0"/>
          <w:divBdr>
            <w:top w:val="none" w:sz="0" w:space="0" w:color="auto"/>
            <w:left w:val="none" w:sz="0" w:space="0" w:color="auto"/>
            <w:bottom w:val="none" w:sz="0" w:space="0" w:color="auto"/>
            <w:right w:val="none" w:sz="0" w:space="0" w:color="auto"/>
          </w:divBdr>
        </w:div>
        <w:div w:id="1691369338">
          <w:marLeft w:val="0"/>
          <w:marRight w:val="0"/>
          <w:marTop w:val="0"/>
          <w:marBottom w:val="0"/>
          <w:divBdr>
            <w:top w:val="none" w:sz="0" w:space="0" w:color="auto"/>
            <w:left w:val="none" w:sz="0" w:space="0" w:color="auto"/>
            <w:bottom w:val="none" w:sz="0" w:space="0" w:color="auto"/>
            <w:right w:val="none" w:sz="0" w:space="0" w:color="auto"/>
          </w:divBdr>
        </w:div>
        <w:div w:id="882182140">
          <w:marLeft w:val="0"/>
          <w:marRight w:val="0"/>
          <w:marTop w:val="0"/>
          <w:marBottom w:val="0"/>
          <w:divBdr>
            <w:top w:val="none" w:sz="0" w:space="0" w:color="auto"/>
            <w:left w:val="none" w:sz="0" w:space="0" w:color="auto"/>
            <w:bottom w:val="none" w:sz="0" w:space="0" w:color="auto"/>
            <w:right w:val="none" w:sz="0" w:space="0" w:color="auto"/>
          </w:divBdr>
        </w:div>
        <w:div w:id="1559124456">
          <w:marLeft w:val="0"/>
          <w:marRight w:val="0"/>
          <w:marTop w:val="0"/>
          <w:marBottom w:val="0"/>
          <w:divBdr>
            <w:top w:val="none" w:sz="0" w:space="0" w:color="auto"/>
            <w:left w:val="none" w:sz="0" w:space="0" w:color="auto"/>
            <w:bottom w:val="none" w:sz="0" w:space="0" w:color="auto"/>
            <w:right w:val="none" w:sz="0" w:space="0" w:color="auto"/>
          </w:divBdr>
        </w:div>
        <w:div w:id="1005522879">
          <w:marLeft w:val="0"/>
          <w:marRight w:val="0"/>
          <w:marTop w:val="0"/>
          <w:marBottom w:val="0"/>
          <w:divBdr>
            <w:top w:val="none" w:sz="0" w:space="0" w:color="auto"/>
            <w:left w:val="none" w:sz="0" w:space="0" w:color="auto"/>
            <w:bottom w:val="none" w:sz="0" w:space="0" w:color="auto"/>
            <w:right w:val="none" w:sz="0" w:space="0" w:color="auto"/>
          </w:divBdr>
        </w:div>
        <w:div w:id="245699168">
          <w:marLeft w:val="0"/>
          <w:marRight w:val="0"/>
          <w:marTop w:val="0"/>
          <w:marBottom w:val="0"/>
          <w:divBdr>
            <w:top w:val="none" w:sz="0" w:space="0" w:color="auto"/>
            <w:left w:val="none" w:sz="0" w:space="0" w:color="auto"/>
            <w:bottom w:val="none" w:sz="0" w:space="0" w:color="auto"/>
            <w:right w:val="none" w:sz="0" w:space="0" w:color="auto"/>
          </w:divBdr>
        </w:div>
        <w:div w:id="1869874210">
          <w:marLeft w:val="0"/>
          <w:marRight w:val="0"/>
          <w:marTop w:val="0"/>
          <w:marBottom w:val="0"/>
          <w:divBdr>
            <w:top w:val="none" w:sz="0" w:space="0" w:color="auto"/>
            <w:left w:val="none" w:sz="0" w:space="0" w:color="auto"/>
            <w:bottom w:val="none" w:sz="0" w:space="0" w:color="auto"/>
            <w:right w:val="none" w:sz="0" w:space="0" w:color="auto"/>
          </w:divBdr>
        </w:div>
        <w:div w:id="588083170">
          <w:marLeft w:val="0"/>
          <w:marRight w:val="0"/>
          <w:marTop w:val="0"/>
          <w:marBottom w:val="0"/>
          <w:divBdr>
            <w:top w:val="none" w:sz="0" w:space="0" w:color="auto"/>
            <w:left w:val="none" w:sz="0" w:space="0" w:color="auto"/>
            <w:bottom w:val="none" w:sz="0" w:space="0" w:color="auto"/>
            <w:right w:val="none" w:sz="0" w:space="0" w:color="auto"/>
          </w:divBdr>
        </w:div>
        <w:div w:id="1555658308">
          <w:marLeft w:val="0"/>
          <w:marRight w:val="0"/>
          <w:marTop w:val="0"/>
          <w:marBottom w:val="0"/>
          <w:divBdr>
            <w:top w:val="none" w:sz="0" w:space="0" w:color="auto"/>
            <w:left w:val="none" w:sz="0" w:space="0" w:color="auto"/>
            <w:bottom w:val="none" w:sz="0" w:space="0" w:color="auto"/>
            <w:right w:val="none" w:sz="0" w:space="0" w:color="auto"/>
          </w:divBdr>
        </w:div>
      </w:divsChild>
    </w:div>
    <w:div w:id="921449172">
      <w:bodyDiv w:val="1"/>
      <w:marLeft w:val="0"/>
      <w:marRight w:val="0"/>
      <w:marTop w:val="0"/>
      <w:marBottom w:val="0"/>
      <w:divBdr>
        <w:top w:val="none" w:sz="0" w:space="0" w:color="auto"/>
        <w:left w:val="none" w:sz="0" w:space="0" w:color="auto"/>
        <w:bottom w:val="none" w:sz="0" w:space="0" w:color="auto"/>
        <w:right w:val="none" w:sz="0" w:space="0" w:color="auto"/>
      </w:divBdr>
    </w:div>
    <w:div w:id="974913993">
      <w:bodyDiv w:val="1"/>
      <w:marLeft w:val="0"/>
      <w:marRight w:val="0"/>
      <w:marTop w:val="0"/>
      <w:marBottom w:val="0"/>
      <w:divBdr>
        <w:top w:val="none" w:sz="0" w:space="0" w:color="auto"/>
        <w:left w:val="none" w:sz="0" w:space="0" w:color="auto"/>
        <w:bottom w:val="none" w:sz="0" w:space="0" w:color="auto"/>
        <w:right w:val="none" w:sz="0" w:space="0" w:color="auto"/>
      </w:divBdr>
      <w:divsChild>
        <w:div w:id="2054307183">
          <w:marLeft w:val="0"/>
          <w:marRight w:val="0"/>
          <w:marTop w:val="0"/>
          <w:marBottom w:val="0"/>
          <w:divBdr>
            <w:top w:val="none" w:sz="0" w:space="0" w:color="auto"/>
            <w:left w:val="none" w:sz="0" w:space="0" w:color="auto"/>
            <w:bottom w:val="none" w:sz="0" w:space="0" w:color="auto"/>
            <w:right w:val="none" w:sz="0" w:space="0" w:color="auto"/>
          </w:divBdr>
        </w:div>
        <w:div w:id="1767190758">
          <w:marLeft w:val="0"/>
          <w:marRight w:val="0"/>
          <w:marTop w:val="0"/>
          <w:marBottom w:val="0"/>
          <w:divBdr>
            <w:top w:val="none" w:sz="0" w:space="0" w:color="auto"/>
            <w:left w:val="none" w:sz="0" w:space="0" w:color="auto"/>
            <w:bottom w:val="none" w:sz="0" w:space="0" w:color="auto"/>
            <w:right w:val="none" w:sz="0" w:space="0" w:color="auto"/>
          </w:divBdr>
        </w:div>
        <w:div w:id="1995715755">
          <w:marLeft w:val="0"/>
          <w:marRight w:val="0"/>
          <w:marTop w:val="0"/>
          <w:marBottom w:val="0"/>
          <w:divBdr>
            <w:top w:val="none" w:sz="0" w:space="0" w:color="auto"/>
            <w:left w:val="none" w:sz="0" w:space="0" w:color="auto"/>
            <w:bottom w:val="none" w:sz="0" w:space="0" w:color="auto"/>
            <w:right w:val="none" w:sz="0" w:space="0" w:color="auto"/>
          </w:divBdr>
        </w:div>
        <w:div w:id="570191174">
          <w:marLeft w:val="0"/>
          <w:marRight w:val="0"/>
          <w:marTop w:val="0"/>
          <w:marBottom w:val="0"/>
          <w:divBdr>
            <w:top w:val="none" w:sz="0" w:space="0" w:color="auto"/>
            <w:left w:val="none" w:sz="0" w:space="0" w:color="auto"/>
            <w:bottom w:val="none" w:sz="0" w:space="0" w:color="auto"/>
            <w:right w:val="none" w:sz="0" w:space="0" w:color="auto"/>
          </w:divBdr>
        </w:div>
        <w:div w:id="1216887398">
          <w:marLeft w:val="0"/>
          <w:marRight w:val="0"/>
          <w:marTop w:val="0"/>
          <w:marBottom w:val="0"/>
          <w:divBdr>
            <w:top w:val="none" w:sz="0" w:space="0" w:color="auto"/>
            <w:left w:val="none" w:sz="0" w:space="0" w:color="auto"/>
            <w:bottom w:val="none" w:sz="0" w:space="0" w:color="auto"/>
            <w:right w:val="none" w:sz="0" w:space="0" w:color="auto"/>
          </w:divBdr>
        </w:div>
        <w:div w:id="1838308180">
          <w:marLeft w:val="0"/>
          <w:marRight w:val="0"/>
          <w:marTop w:val="0"/>
          <w:marBottom w:val="0"/>
          <w:divBdr>
            <w:top w:val="none" w:sz="0" w:space="0" w:color="auto"/>
            <w:left w:val="none" w:sz="0" w:space="0" w:color="auto"/>
            <w:bottom w:val="none" w:sz="0" w:space="0" w:color="auto"/>
            <w:right w:val="none" w:sz="0" w:space="0" w:color="auto"/>
          </w:divBdr>
        </w:div>
        <w:div w:id="1165316644">
          <w:marLeft w:val="0"/>
          <w:marRight w:val="0"/>
          <w:marTop w:val="0"/>
          <w:marBottom w:val="0"/>
          <w:divBdr>
            <w:top w:val="none" w:sz="0" w:space="0" w:color="auto"/>
            <w:left w:val="none" w:sz="0" w:space="0" w:color="auto"/>
            <w:bottom w:val="none" w:sz="0" w:space="0" w:color="auto"/>
            <w:right w:val="none" w:sz="0" w:space="0" w:color="auto"/>
          </w:divBdr>
        </w:div>
        <w:div w:id="1459641156">
          <w:marLeft w:val="0"/>
          <w:marRight w:val="0"/>
          <w:marTop w:val="0"/>
          <w:marBottom w:val="0"/>
          <w:divBdr>
            <w:top w:val="none" w:sz="0" w:space="0" w:color="auto"/>
            <w:left w:val="none" w:sz="0" w:space="0" w:color="auto"/>
            <w:bottom w:val="none" w:sz="0" w:space="0" w:color="auto"/>
            <w:right w:val="none" w:sz="0" w:space="0" w:color="auto"/>
          </w:divBdr>
        </w:div>
        <w:div w:id="1866170207">
          <w:marLeft w:val="0"/>
          <w:marRight w:val="0"/>
          <w:marTop w:val="0"/>
          <w:marBottom w:val="0"/>
          <w:divBdr>
            <w:top w:val="none" w:sz="0" w:space="0" w:color="auto"/>
            <w:left w:val="none" w:sz="0" w:space="0" w:color="auto"/>
            <w:bottom w:val="none" w:sz="0" w:space="0" w:color="auto"/>
            <w:right w:val="none" w:sz="0" w:space="0" w:color="auto"/>
          </w:divBdr>
        </w:div>
        <w:div w:id="449979031">
          <w:marLeft w:val="0"/>
          <w:marRight w:val="0"/>
          <w:marTop w:val="0"/>
          <w:marBottom w:val="0"/>
          <w:divBdr>
            <w:top w:val="none" w:sz="0" w:space="0" w:color="auto"/>
            <w:left w:val="none" w:sz="0" w:space="0" w:color="auto"/>
            <w:bottom w:val="none" w:sz="0" w:space="0" w:color="auto"/>
            <w:right w:val="none" w:sz="0" w:space="0" w:color="auto"/>
          </w:divBdr>
        </w:div>
        <w:div w:id="385419432">
          <w:marLeft w:val="0"/>
          <w:marRight w:val="0"/>
          <w:marTop w:val="0"/>
          <w:marBottom w:val="0"/>
          <w:divBdr>
            <w:top w:val="none" w:sz="0" w:space="0" w:color="auto"/>
            <w:left w:val="none" w:sz="0" w:space="0" w:color="auto"/>
            <w:bottom w:val="none" w:sz="0" w:space="0" w:color="auto"/>
            <w:right w:val="none" w:sz="0" w:space="0" w:color="auto"/>
          </w:divBdr>
        </w:div>
        <w:div w:id="253125643">
          <w:marLeft w:val="0"/>
          <w:marRight w:val="0"/>
          <w:marTop w:val="0"/>
          <w:marBottom w:val="0"/>
          <w:divBdr>
            <w:top w:val="none" w:sz="0" w:space="0" w:color="auto"/>
            <w:left w:val="none" w:sz="0" w:space="0" w:color="auto"/>
            <w:bottom w:val="none" w:sz="0" w:space="0" w:color="auto"/>
            <w:right w:val="none" w:sz="0" w:space="0" w:color="auto"/>
          </w:divBdr>
        </w:div>
        <w:div w:id="687952685">
          <w:marLeft w:val="0"/>
          <w:marRight w:val="0"/>
          <w:marTop w:val="0"/>
          <w:marBottom w:val="0"/>
          <w:divBdr>
            <w:top w:val="none" w:sz="0" w:space="0" w:color="auto"/>
            <w:left w:val="none" w:sz="0" w:space="0" w:color="auto"/>
            <w:bottom w:val="none" w:sz="0" w:space="0" w:color="auto"/>
            <w:right w:val="none" w:sz="0" w:space="0" w:color="auto"/>
          </w:divBdr>
        </w:div>
        <w:div w:id="79959060">
          <w:marLeft w:val="0"/>
          <w:marRight w:val="0"/>
          <w:marTop w:val="0"/>
          <w:marBottom w:val="0"/>
          <w:divBdr>
            <w:top w:val="none" w:sz="0" w:space="0" w:color="auto"/>
            <w:left w:val="none" w:sz="0" w:space="0" w:color="auto"/>
            <w:bottom w:val="none" w:sz="0" w:space="0" w:color="auto"/>
            <w:right w:val="none" w:sz="0" w:space="0" w:color="auto"/>
          </w:divBdr>
        </w:div>
        <w:div w:id="1339963175">
          <w:marLeft w:val="0"/>
          <w:marRight w:val="0"/>
          <w:marTop w:val="0"/>
          <w:marBottom w:val="0"/>
          <w:divBdr>
            <w:top w:val="none" w:sz="0" w:space="0" w:color="auto"/>
            <w:left w:val="none" w:sz="0" w:space="0" w:color="auto"/>
            <w:bottom w:val="none" w:sz="0" w:space="0" w:color="auto"/>
            <w:right w:val="none" w:sz="0" w:space="0" w:color="auto"/>
          </w:divBdr>
        </w:div>
        <w:div w:id="1562406584">
          <w:marLeft w:val="0"/>
          <w:marRight w:val="0"/>
          <w:marTop w:val="0"/>
          <w:marBottom w:val="0"/>
          <w:divBdr>
            <w:top w:val="none" w:sz="0" w:space="0" w:color="auto"/>
            <w:left w:val="none" w:sz="0" w:space="0" w:color="auto"/>
            <w:bottom w:val="none" w:sz="0" w:space="0" w:color="auto"/>
            <w:right w:val="none" w:sz="0" w:space="0" w:color="auto"/>
          </w:divBdr>
        </w:div>
        <w:div w:id="992830537">
          <w:marLeft w:val="0"/>
          <w:marRight w:val="0"/>
          <w:marTop w:val="0"/>
          <w:marBottom w:val="0"/>
          <w:divBdr>
            <w:top w:val="none" w:sz="0" w:space="0" w:color="auto"/>
            <w:left w:val="none" w:sz="0" w:space="0" w:color="auto"/>
            <w:bottom w:val="none" w:sz="0" w:space="0" w:color="auto"/>
            <w:right w:val="none" w:sz="0" w:space="0" w:color="auto"/>
          </w:divBdr>
        </w:div>
        <w:div w:id="1636640032">
          <w:marLeft w:val="0"/>
          <w:marRight w:val="0"/>
          <w:marTop w:val="0"/>
          <w:marBottom w:val="0"/>
          <w:divBdr>
            <w:top w:val="none" w:sz="0" w:space="0" w:color="auto"/>
            <w:left w:val="none" w:sz="0" w:space="0" w:color="auto"/>
            <w:bottom w:val="none" w:sz="0" w:space="0" w:color="auto"/>
            <w:right w:val="none" w:sz="0" w:space="0" w:color="auto"/>
          </w:divBdr>
        </w:div>
        <w:div w:id="1268392712">
          <w:marLeft w:val="0"/>
          <w:marRight w:val="0"/>
          <w:marTop w:val="0"/>
          <w:marBottom w:val="0"/>
          <w:divBdr>
            <w:top w:val="none" w:sz="0" w:space="0" w:color="auto"/>
            <w:left w:val="none" w:sz="0" w:space="0" w:color="auto"/>
            <w:bottom w:val="none" w:sz="0" w:space="0" w:color="auto"/>
            <w:right w:val="none" w:sz="0" w:space="0" w:color="auto"/>
          </w:divBdr>
        </w:div>
        <w:div w:id="181822042">
          <w:marLeft w:val="0"/>
          <w:marRight w:val="0"/>
          <w:marTop w:val="0"/>
          <w:marBottom w:val="0"/>
          <w:divBdr>
            <w:top w:val="none" w:sz="0" w:space="0" w:color="auto"/>
            <w:left w:val="none" w:sz="0" w:space="0" w:color="auto"/>
            <w:bottom w:val="none" w:sz="0" w:space="0" w:color="auto"/>
            <w:right w:val="none" w:sz="0" w:space="0" w:color="auto"/>
          </w:divBdr>
        </w:div>
        <w:div w:id="1307511967">
          <w:marLeft w:val="0"/>
          <w:marRight w:val="0"/>
          <w:marTop w:val="0"/>
          <w:marBottom w:val="0"/>
          <w:divBdr>
            <w:top w:val="none" w:sz="0" w:space="0" w:color="auto"/>
            <w:left w:val="none" w:sz="0" w:space="0" w:color="auto"/>
            <w:bottom w:val="none" w:sz="0" w:space="0" w:color="auto"/>
            <w:right w:val="none" w:sz="0" w:space="0" w:color="auto"/>
          </w:divBdr>
        </w:div>
        <w:div w:id="880246550">
          <w:marLeft w:val="0"/>
          <w:marRight w:val="0"/>
          <w:marTop w:val="0"/>
          <w:marBottom w:val="0"/>
          <w:divBdr>
            <w:top w:val="none" w:sz="0" w:space="0" w:color="auto"/>
            <w:left w:val="none" w:sz="0" w:space="0" w:color="auto"/>
            <w:bottom w:val="none" w:sz="0" w:space="0" w:color="auto"/>
            <w:right w:val="none" w:sz="0" w:space="0" w:color="auto"/>
          </w:divBdr>
        </w:div>
        <w:div w:id="317273685">
          <w:marLeft w:val="0"/>
          <w:marRight w:val="0"/>
          <w:marTop w:val="0"/>
          <w:marBottom w:val="0"/>
          <w:divBdr>
            <w:top w:val="none" w:sz="0" w:space="0" w:color="auto"/>
            <w:left w:val="none" w:sz="0" w:space="0" w:color="auto"/>
            <w:bottom w:val="none" w:sz="0" w:space="0" w:color="auto"/>
            <w:right w:val="none" w:sz="0" w:space="0" w:color="auto"/>
          </w:divBdr>
        </w:div>
        <w:div w:id="1811285772">
          <w:marLeft w:val="0"/>
          <w:marRight w:val="0"/>
          <w:marTop w:val="0"/>
          <w:marBottom w:val="0"/>
          <w:divBdr>
            <w:top w:val="none" w:sz="0" w:space="0" w:color="auto"/>
            <w:left w:val="none" w:sz="0" w:space="0" w:color="auto"/>
            <w:bottom w:val="none" w:sz="0" w:space="0" w:color="auto"/>
            <w:right w:val="none" w:sz="0" w:space="0" w:color="auto"/>
          </w:divBdr>
        </w:div>
        <w:div w:id="1813254962">
          <w:marLeft w:val="0"/>
          <w:marRight w:val="0"/>
          <w:marTop w:val="0"/>
          <w:marBottom w:val="0"/>
          <w:divBdr>
            <w:top w:val="none" w:sz="0" w:space="0" w:color="auto"/>
            <w:left w:val="none" w:sz="0" w:space="0" w:color="auto"/>
            <w:bottom w:val="none" w:sz="0" w:space="0" w:color="auto"/>
            <w:right w:val="none" w:sz="0" w:space="0" w:color="auto"/>
          </w:divBdr>
        </w:div>
        <w:div w:id="2126734180">
          <w:marLeft w:val="0"/>
          <w:marRight w:val="0"/>
          <w:marTop w:val="0"/>
          <w:marBottom w:val="0"/>
          <w:divBdr>
            <w:top w:val="none" w:sz="0" w:space="0" w:color="auto"/>
            <w:left w:val="none" w:sz="0" w:space="0" w:color="auto"/>
            <w:bottom w:val="none" w:sz="0" w:space="0" w:color="auto"/>
            <w:right w:val="none" w:sz="0" w:space="0" w:color="auto"/>
          </w:divBdr>
        </w:div>
        <w:div w:id="483425442">
          <w:marLeft w:val="0"/>
          <w:marRight w:val="0"/>
          <w:marTop w:val="0"/>
          <w:marBottom w:val="0"/>
          <w:divBdr>
            <w:top w:val="none" w:sz="0" w:space="0" w:color="auto"/>
            <w:left w:val="none" w:sz="0" w:space="0" w:color="auto"/>
            <w:bottom w:val="none" w:sz="0" w:space="0" w:color="auto"/>
            <w:right w:val="none" w:sz="0" w:space="0" w:color="auto"/>
          </w:divBdr>
        </w:div>
        <w:div w:id="1914196574">
          <w:marLeft w:val="0"/>
          <w:marRight w:val="0"/>
          <w:marTop w:val="0"/>
          <w:marBottom w:val="0"/>
          <w:divBdr>
            <w:top w:val="none" w:sz="0" w:space="0" w:color="auto"/>
            <w:left w:val="none" w:sz="0" w:space="0" w:color="auto"/>
            <w:bottom w:val="none" w:sz="0" w:space="0" w:color="auto"/>
            <w:right w:val="none" w:sz="0" w:space="0" w:color="auto"/>
          </w:divBdr>
        </w:div>
        <w:div w:id="243614837">
          <w:marLeft w:val="0"/>
          <w:marRight w:val="0"/>
          <w:marTop w:val="0"/>
          <w:marBottom w:val="0"/>
          <w:divBdr>
            <w:top w:val="none" w:sz="0" w:space="0" w:color="auto"/>
            <w:left w:val="none" w:sz="0" w:space="0" w:color="auto"/>
            <w:bottom w:val="none" w:sz="0" w:space="0" w:color="auto"/>
            <w:right w:val="none" w:sz="0" w:space="0" w:color="auto"/>
          </w:divBdr>
        </w:div>
        <w:div w:id="1739981627">
          <w:marLeft w:val="0"/>
          <w:marRight w:val="0"/>
          <w:marTop w:val="0"/>
          <w:marBottom w:val="0"/>
          <w:divBdr>
            <w:top w:val="none" w:sz="0" w:space="0" w:color="auto"/>
            <w:left w:val="none" w:sz="0" w:space="0" w:color="auto"/>
            <w:bottom w:val="none" w:sz="0" w:space="0" w:color="auto"/>
            <w:right w:val="none" w:sz="0" w:space="0" w:color="auto"/>
          </w:divBdr>
        </w:div>
        <w:div w:id="1932621731">
          <w:marLeft w:val="0"/>
          <w:marRight w:val="0"/>
          <w:marTop w:val="0"/>
          <w:marBottom w:val="0"/>
          <w:divBdr>
            <w:top w:val="none" w:sz="0" w:space="0" w:color="auto"/>
            <w:left w:val="none" w:sz="0" w:space="0" w:color="auto"/>
            <w:bottom w:val="none" w:sz="0" w:space="0" w:color="auto"/>
            <w:right w:val="none" w:sz="0" w:space="0" w:color="auto"/>
          </w:divBdr>
        </w:div>
        <w:div w:id="1667978981">
          <w:marLeft w:val="0"/>
          <w:marRight w:val="0"/>
          <w:marTop w:val="0"/>
          <w:marBottom w:val="0"/>
          <w:divBdr>
            <w:top w:val="none" w:sz="0" w:space="0" w:color="auto"/>
            <w:left w:val="none" w:sz="0" w:space="0" w:color="auto"/>
            <w:bottom w:val="none" w:sz="0" w:space="0" w:color="auto"/>
            <w:right w:val="none" w:sz="0" w:space="0" w:color="auto"/>
          </w:divBdr>
        </w:div>
        <w:div w:id="867983551">
          <w:marLeft w:val="0"/>
          <w:marRight w:val="0"/>
          <w:marTop w:val="0"/>
          <w:marBottom w:val="0"/>
          <w:divBdr>
            <w:top w:val="none" w:sz="0" w:space="0" w:color="auto"/>
            <w:left w:val="none" w:sz="0" w:space="0" w:color="auto"/>
            <w:bottom w:val="none" w:sz="0" w:space="0" w:color="auto"/>
            <w:right w:val="none" w:sz="0" w:space="0" w:color="auto"/>
          </w:divBdr>
        </w:div>
        <w:div w:id="920680029">
          <w:marLeft w:val="0"/>
          <w:marRight w:val="0"/>
          <w:marTop w:val="0"/>
          <w:marBottom w:val="0"/>
          <w:divBdr>
            <w:top w:val="none" w:sz="0" w:space="0" w:color="auto"/>
            <w:left w:val="none" w:sz="0" w:space="0" w:color="auto"/>
            <w:bottom w:val="none" w:sz="0" w:space="0" w:color="auto"/>
            <w:right w:val="none" w:sz="0" w:space="0" w:color="auto"/>
          </w:divBdr>
        </w:div>
        <w:div w:id="1929458922">
          <w:marLeft w:val="0"/>
          <w:marRight w:val="0"/>
          <w:marTop w:val="0"/>
          <w:marBottom w:val="0"/>
          <w:divBdr>
            <w:top w:val="none" w:sz="0" w:space="0" w:color="auto"/>
            <w:left w:val="none" w:sz="0" w:space="0" w:color="auto"/>
            <w:bottom w:val="none" w:sz="0" w:space="0" w:color="auto"/>
            <w:right w:val="none" w:sz="0" w:space="0" w:color="auto"/>
          </w:divBdr>
        </w:div>
        <w:div w:id="2076123783">
          <w:marLeft w:val="0"/>
          <w:marRight w:val="0"/>
          <w:marTop w:val="0"/>
          <w:marBottom w:val="0"/>
          <w:divBdr>
            <w:top w:val="none" w:sz="0" w:space="0" w:color="auto"/>
            <w:left w:val="none" w:sz="0" w:space="0" w:color="auto"/>
            <w:bottom w:val="none" w:sz="0" w:space="0" w:color="auto"/>
            <w:right w:val="none" w:sz="0" w:space="0" w:color="auto"/>
          </w:divBdr>
        </w:div>
        <w:div w:id="948397371">
          <w:marLeft w:val="0"/>
          <w:marRight w:val="0"/>
          <w:marTop w:val="0"/>
          <w:marBottom w:val="0"/>
          <w:divBdr>
            <w:top w:val="none" w:sz="0" w:space="0" w:color="auto"/>
            <w:left w:val="none" w:sz="0" w:space="0" w:color="auto"/>
            <w:bottom w:val="none" w:sz="0" w:space="0" w:color="auto"/>
            <w:right w:val="none" w:sz="0" w:space="0" w:color="auto"/>
          </w:divBdr>
        </w:div>
        <w:div w:id="729350304">
          <w:marLeft w:val="0"/>
          <w:marRight w:val="0"/>
          <w:marTop w:val="0"/>
          <w:marBottom w:val="0"/>
          <w:divBdr>
            <w:top w:val="none" w:sz="0" w:space="0" w:color="auto"/>
            <w:left w:val="none" w:sz="0" w:space="0" w:color="auto"/>
            <w:bottom w:val="none" w:sz="0" w:space="0" w:color="auto"/>
            <w:right w:val="none" w:sz="0" w:space="0" w:color="auto"/>
          </w:divBdr>
        </w:div>
        <w:div w:id="68892830">
          <w:marLeft w:val="0"/>
          <w:marRight w:val="0"/>
          <w:marTop w:val="0"/>
          <w:marBottom w:val="0"/>
          <w:divBdr>
            <w:top w:val="none" w:sz="0" w:space="0" w:color="auto"/>
            <w:left w:val="none" w:sz="0" w:space="0" w:color="auto"/>
            <w:bottom w:val="none" w:sz="0" w:space="0" w:color="auto"/>
            <w:right w:val="none" w:sz="0" w:space="0" w:color="auto"/>
          </w:divBdr>
        </w:div>
        <w:div w:id="463042804">
          <w:marLeft w:val="0"/>
          <w:marRight w:val="0"/>
          <w:marTop w:val="0"/>
          <w:marBottom w:val="0"/>
          <w:divBdr>
            <w:top w:val="none" w:sz="0" w:space="0" w:color="auto"/>
            <w:left w:val="none" w:sz="0" w:space="0" w:color="auto"/>
            <w:bottom w:val="none" w:sz="0" w:space="0" w:color="auto"/>
            <w:right w:val="none" w:sz="0" w:space="0" w:color="auto"/>
          </w:divBdr>
        </w:div>
        <w:div w:id="1575046760">
          <w:marLeft w:val="0"/>
          <w:marRight w:val="0"/>
          <w:marTop w:val="0"/>
          <w:marBottom w:val="0"/>
          <w:divBdr>
            <w:top w:val="none" w:sz="0" w:space="0" w:color="auto"/>
            <w:left w:val="none" w:sz="0" w:space="0" w:color="auto"/>
            <w:bottom w:val="none" w:sz="0" w:space="0" w:color="auto"/>
            <w:right w:val="none" w:sz="0" w:space="0" w:color="auto"/>
          </w:divBdr>
        </w:div>
        <w:div w:id="123158200">
          <w:marLeft w:val="0"/>
          <w:marRight w:val="0"/>
          <w:marTop w:val="0"/>
          <w:marBottom w:val="0"/>
          <w:divBdr>
            <w:top w:val="none" w:sz="0" w:space="0" w:color="auto"/>
            <w:left w:val="none" w:sz="0" w:space="0" w:color="auto"/>
            <w:bottom w:val="none" w:sz="0" w:space="0" w:color="auto"/>
            <w:right w:val="none" w:sz="0" w:space="0" w:color="auto"/>
          </w:divBdr>
        </w:div>
        <w:div w:id="1147824249">
          <w:marLeft w:val="0"/>
          <w:marRight w:val="0"/>
          <w:marTop w:val="0"/>
          <w:marBottom w:val="0"/>
          <w:divBdr>
            <w:top w:val="none" w:sz="0" w:space="0" w:color="auto"/>
            <w:left w:val="none" w:sz="0" w:space="0" w:color="auto"/>
            <w:bottom w:val="none" w:sz="0" w:space="0" w:color="auto"/>
            <w:right w:val="none" w:sz="0" w:space="0" w:color="auto"/>
          </w:divBdr>
        </w:div>
        <w:div w:id="427041170">
          <w:marLeft w:val="0"/>
          <w:marRight w:val="0"/>
          <w:marTop w:val="0"/>
          <w:marBottom w:val="0"/>
          <w:divBdr>
            <w:top w:val="none" w:sz="0" w:space="0" w:color="auto"/>
            <w:left w:val="none" w:sz="0" w:space="0" w:color="auto"/>
            <w:bottom w:val="none" w:sz="0" w:space="0" w:color="auto"/>
            <w:right w:val="none" w:sz="0" w:space="0" w:color="auto"/>
          </w:divBdr>
        </w:div>
        <w:div w:id="1668895821">
          <w:marLeft w:val="0"/>
          <w:marRight w:val="0"/>
          <w:marTop w:val="0"/>
          <w:marBottom w:val="0"/>
          <w:divBdr>
            <w:top w:val="none" w:sz="0" w:space="0" w:color="auto"/>
            <w:left w:val="none" w:sz="0" w:space="0" w:color="auto"/>
            <w:bottom w:val="none" w:sz="0" w:space="0" w:color="auto"/>
            <w:right w:val="none" w:sz="0" w:space="0" w:color="auto"/>
          </w:divBdr>
        </w:div>
        <w:div w:id="651568950">
          <w:marLeft w:val="0"/>
          <w:marRight w:val="0"/>
          <w:marTop w:val="0"/>
          <w:marBottom w:val="0"/>
          <w:divBdr>
            <w:top w:val="none" w:sz="0" w:space="0" w:color="auto"/>
            <w:left w:val="none" w:sz="0" w:space="0" w:color="auto"/>
            <w:bottom w:val="none" w:sz="0" w:space="0" w:color="auto"/>
            <w:right w:val="none" w:sz="0" w:space="0" w:color="auto"/>
          </w:divBdr>
        </w:div>
        <w:div w:id="1601600629">
          <w:marLeft w:val="0"/>
          <w:marRight w:val="0"/>
          <w:marTop w:val="0"/>
          <w:marBottom w:val="0"/>
          <w:divBdr>
            <w:top w:val="none" w:sz="0" w:space="0" w:color="auto"/>
            <w:left w:val="none" w:sz="0" w:space="0" w:color="auto"/>
            <w:bottom w:val="none" w:sz="0" w:space="0" w:color="auto"/>
            <w:right w:val="none" w:sz="0" w:space="0" w:color="auto"/>
          </w:divBdr>
        </w:div>
        <w:div w:id="1355812938">
          <w:marLeft w:val="0"/>
          <w:marRight w:val="0"/>
          <w:marTop w:val="0"/>
          <w:marBottom w:val="0"/>
          <w:divBdr>
            <w:top w:val="none" w:sz="0" w:space="0" w:color="auto"/>
            <w:left w:val="none" w:sz="0" w:space="0" w:color="auto"/>
            <w:bottom w:val="none" w:sz="0" w:space="0" w:color="auto"/>
            <w:right w:val="none" w:sz="0" w:space="0" w:color="auto"/>
          </w:divBdr>
        </w:div>
        <w:div w:id="1709406448">
          <w:marLeft w:val="0"/>
          <w:marRight w:val="0"/>
          <w:marTop w:val="0"/>
          <w:marBottom w:val="0"/>
          <w:divBdr>
            <w:top w:val="none" w:sz="0" w:space="0" w:color="auto"/>
            <w:left w:val="none" w:sz="0" w:space="0" w:color="auto"/>
            <w:bottom w:val="none" w:sz="0" w:space="0" w:color="auto"/>
            <w:right w:val="none" w:sz="0" w:space="0" w:color="auto"/>
          </w:divBdr>
        </w:div>
        <w:div w:id="1072585189">
          <w:marLeft w:val="0"/>
          <w:marRight w:val="0"/>
          <w:marTop w:val="0"/>
          <w:marBottom w:val="0"/>
          <w:divBdr>
            <w:top w:val="none" w:sz="0" w:space="0" w:color="auto"/>
            <w:left w:val="none" w:sz="0" w:space="0" w:color="auto"/>
            <w:bottom w:val="none" w:sz="0" w:space="0" w:color="auto"/>
            <w:right w:val="none" w:sz="0" w:space="0" w:color="auto"/>
          </w:divBdr>
        </w:div>
      </w:divsChild>
    </w:div>
    <w:div w:id="983967454">
      <w:bodyDiv w:val="1"/>
      <w:marLeft w:val="0"/>
      <w:marRight w:val="0"/>
      <w:marTop w:val="0"/>
      <w:marBottom w:val="0"/>
      <w:divBdr>
        <w:top w:val="none" w:sz="0" w:space="0" w:color="auto"/>
        <w:left w:val="none" w:sz="0" w:space="0" w:color="auto"/>
        <w:bottom w:val="none" w:sz="0" w:space="0" w:color="auto"/>
        <w:right w:val="none" w:sz="0" w:space="0" w:color="auto"/>
      </w:divBdr>
    </w:div>
    <w:div w:id="1036782612">
      <w:bodyDiv w:val="1"/>
      <w:marLeft w:val="0"/>
      <w:marRight w:val="0"/>
      <w:marTop w:val="0"/>
      <w:marBottom w:val="0"/>
      <w:divBdr>
        <w:top w:val="none" w:sz="0" w:space="0" w:color="auto"/>
        <w:left w:val="none" w:sz="0" w:space="0" w:color="auto"/>
        <w:bottom w:val="none" w:sz="0" w:space="0" w:color="auto"/>
        <w:right w:val="none" w:sz="0" w:space="0" w:color="auto"/>
      </w:divBdr>
      <w:divsChild>
        <w:div w:id="79186151">
          <w:marLeft w:val="0"/>
          <w:marRight w:val="0"/>
          <w:marTop w:val="0"/>
          <w:marBottom w:val="0"/>
          <w:divBdr>
            <w:top w:val="none" w:sz="0" w:space="0" w:color="auto"/>
            <w:left w:val="none" w:sz="0" w:space="0" w:color="auto"/>
            <w:bottom w:val="none" w:sz="0" w:space="0" w:color="auto"/>
            <w:right w:val="none" w:sz="0" w:space="0" w:color="auto"/>
          </w:divBdr>
        </w:div>
        <w:div w:id="1909267611">
          <w:marLeft w:val="0"/>
          <w:marRight w:val="0"/>
          <w:marTop w:val="0"/>
          <w:marBottom w:val="0"/>
          <w:divBdr>
            <w:top w:val="none" w:sz="0" w:space="0" w:color="auto"/>
            <w:left w:val="none" w:sz="0" w:space="0" w:color="auto"/>
            <w:bottom w:val="none" w:sz="0" w:space="0" w:color="auto"/>
            <w:right w:val="none" w:sz="0" w:space="0" w:color="auto"/>
          </w:divBdr>
        </w:div>
        <w:div w:id="1990598355">
          <w:marLeft w:val="0"/>
          <w:marRight w:val="0"/>
          <w:marTop w:val="0"/>
          <w:marBottom w:val="0"/>
          <w:divBdr>
            <w:top w:val="none" w:sz="0" w:space="0" w:color="auto"/>
            <w:left w:val="none" w:sz="0" w:space="0" w:color="auto"/>
            <w:bottom w:val="none" w:sz="0" w:space="0" w:color="auto"/>
            <w:right w:val="none" w:sz="0" w:space="0" w:color="auto"/>
          </w:divBdr>
        </w:div>
        <w:div w:id="478158108">
          <w:marLeft w:val="0"/>
          <w:marRight w:val="0"/>
          <w:marTop w:val="0"/>
          <w:marBottom w:val="0"/>
          <w:divBdr>
            <w:top w:val="none" w:sz="0" w:space="0" w:color="auto"/>
            <w:left w:val="none" w:sz="0" w:space="0" w:color="auto"/>
            <w:bottom w:val="none" w:sz="0" w:space="0" w:color="auto"/>
            <w:right w:val="none" w:sz="0" w:space="0" w:color="auto"/>
          </w:divBdr>
        </w:div>
        <w:div w:id="1220825050">
          <w:marLeft w:val="0"/>
          <w:marRight w:val="0"/>
          <w:marTop w:val="0"/>
          <w:marBottom w:val="0"/>
          <w:divBdr>
            <w:top w:val="none" w:sz="0" w:space="0" w:color="auto"/>
            <w:left w:val="none" w:sz="0" w:space="0" w:color="auto"/>
            <w:bottom w:val="none" w:sz="0" w:space="0" w:color="auto"/>
            <w:right w:val="none" w:sz="0" w:space="0" w:color="auto"/>
          </w:divBdr>
        </w:div>
        <w:div w:id="1947419932">
          <w:marLeft w:val="0"/>
          <w:marRight w:val="0"/>
          <w:marTop w:val="0"/>
          <w:marBottom w:val="0"/>
          <w:divBdr>
            <w:top w:val="none" w:sz="0" w:space="0" w:color="auto"/>
            <w:left w:val="none" w:sz="0" w:space="0" w:color="auto"/>
            <w:bottom w:val="none" w:sz="0" w:space="0" w:color="auto"/>
            <w:right w:val="none" w:sz="0" w:space="0" w:color="auto"/>
          </w:divBdr>
        </w:div>
        <w:div w:id="1451435021">
          <w:marLeft w:val="0"/>
          <w:marRight w:val="0"/>
          <w:marTop w:val="0"/>
          <w:marBottom w:val="0"/>
          <w:divBdr>
            <w:top w:val="none" w:sz="0" w:space="0" w:color="auto"/>
            <w:left w:val="none" w:sz="0" w:space="0" w:color="auto"/>
            <w:bottom w:val="none" w:sz="0" w:space="0" w:color="auto"/>
            <w:right w:val="none" w:sz="0" w:space="0" w:color="auto"/>
          </w:divBdr>
        </w:div>
        <w:div w:id="157695620">
          <w:marLeft w:val="0"/>
          <w:marRight w:val="0"/>
          <w:marTop w:val="0"/>
          <w:marBottom w:val="0"/>
          <w:divBdr>
            <w:top w:val="none" w:sz="0" w:space="0" w:color="auto"/>
            <w:left w:val="none" w:sz="0" w:space="0" w:color="auto"/>
            <w:bottom w:val="none" w:sz="0" w:space="0" w:color="auto"/>
            <w:right w:val="none" w:sz="0" w:space="0" w:color="auto"/>
          </w:divBdr>
        </w:div>
        <w:div w:id="1832672435">
          <w:marLeft w:val="0"/>
          <w:marRight w:val="0"/>
          <w:marTop w:val="0"/>
          <w:marBottom w:val="0"/>
          <w:divBdr>
            <w:top w:val="none" w:sz="0" w:space="0" w:color="auto"/>
            <w:left w:val="none" w:sz="0" w:space="0" w:color="auto"/>
            <w:bottom w:val="none" w:sz="0" w:space="0" w:color="auto"/>
            <w:right w:val="none" w:sz="0" w:space="0" w:color="auto"/>
          </w:divBdr>
        </w:div>
        <w:div w:id="1789200844">
          <w:marLeft w:val="0"/>
          <w:marRight w:val="0"/>
          <w:marTop w:val="0"/>
          <w:marBottom w:val="0"/>
          <w:divBdr>
            <w:top w:val="none" w:sz="0" w:space="0" w:color="auto"/>
            <w:left w:val="none" w:sz="0" w:space="0" w:color="auto"/>
            <w:bottom w:val="none" w:sz="0" w:space="0" w:color="auto"/>
            <w:right w:val="none" w:sz="0" w:space="0" w:color="auto"/>
          </w:divBdr>
        </w:div>
        <w:div w:id="1838617635">
          <w:marLeft w:val="0"/>
          <w:marRight w:val="0"/>
          <w:marTop w:val="0"/>
          <w:marBottom w:val="0"/>
          <w:divBdr>
            <w:top w:val="none" w:sz="0" w:space="0" w:color="auto"/>
            <w:left w:val="none" w:sz="0" w:space="0" w:color="auto"/>
            <w:bottom w:val="none" w:sz="0" w:space="0" w:color="auto"/>
            <w:right w:val="none" w:sz="0" w:space="0" w:color="auto"/>
          </w:divBdr>
        </w:div>
        <w:div w:id="134226178">
          <w:marLeft w:val="0"/>
          <w:marRight w:val="0"/>
          <w:marTop w:val="0"/>
          <w:marBottom w:val="0"/>
          <w:divBdr>
            <w:top w:val="none" w:sz="0" w:space="0" w:color="auto"/>
            <w:left w:val="none" w:sz="0" w:space="0" w:color="auto"/>
            <w:bottom w:val="none" w:sz="0" w:space="0" w:color="auto"/>
            <w:right w:val="none" w:sz="0" w:space="0" w:color="auto"/>
          </w:divBdr>
        </w:div>
        <w:div w:id="1376007455">
          <w:marLeft w:val="0"/>
          <w:marRight w:val="0"/>
          <w:marTop w:val="0"/>
          <w:marBottom w:val="0"/>
          <w:divBdr>
            <w:top w:val="none" w:sz="0" w:space="0" w:color="auto"/>
            <w:left w:val="none" w:sz="0" w:space="0" w:color="auto"/>
            <w:bottom w:val="none" w:sz="0" w:space="0" w:color="auto"/>
            <w:right w:val="none" w:sz="0" w:space="0" w:color="auto"/>
          </w:divBdr>
        </w:div>
        <w:div w:id="2080054131">
          <w:marLeft w:val="0"/>
          <w:marRight w:val="0"/>
          <w:marTop w:val="0"/>
          <w:marBottom w:val="0"/>
          <w:divBdr>
            <w:top w:val="none" w:sz="0" w:space="0" w:color="auto"/>
            <w:left w:val="none" w:sz="0" w:space="0" w:color="auto"/>
            <w:bottom w:val="none" w:sz="0" w:space="0" w:color="auto"/>
            <w:right w:val="none" w:sz="0" w:space="0" w:color="auto"/>
          </w:divBdr>
        </w:div>
        <w:div w:id="472022504">
          <w:marLeft w:val="0"/>
          <w:marRight w:val="0"/>
          <w:marTop w:val="0"/>
          <w:marBottom w:val="0"/>
          <w:divBdr>
            <w:top w:val="none" w:sz="0" w:space="0" w:color="auto"/>
            <w:left w:val="none" w:sz="0" w:space="0" w:color="auto"/>
            <w:bottom w:val="none" w:sz="0" w:space="0" w:color="auto"/>
            <w:right w:val="none" w:sz="0" w:space="0" w:color="auto"/>
          </w:divBdr>
        </w:div>
        <w:div w:id="1317026043">
          <w:marLeft w:val="0"/>
          <w:marRight w:val="0"/>
          <w:marTop w:val="0"/>
          <w:marBottom w:val="0"/>
          <w:divBdr>
            <w:top w:val="none" w:sz="0" w:space="0" w:color="auto"/>
            <w:left w:val="none" w:sz="0" w:space="0" w:color="auto"/>
            <w:bottom w:val="none" w:sz="0" w:space="0" w:color="auto"/>
            <w:right w:val="none" w:sz="0" w:space="0" w:color="auto"/>
          </w:divBdr>
        </w:div>
        <w:div w:id="190268518">
          <w:marLeft w:val="0"/>
          <w:marRight w:val="0"/>
          <w:marTop w:val="0"/>
          <w:marBottom w:val="0"/>
          <w:divBdr>
            <w:top w:val="none" w:sz="0" w:space="0" w:color="auto"/>
            <w:left w:val="none" w:sz="0" w:space="0" w:color="auto"/>
            <w:bottom w:val="none" w:sz="0" w:space="0" w:color="auto"/>
            <w:right w:val="none" w:sz="0" w:space="0" w:color="auto"/>
          </w:divBdr>
        </w:div>
        <w:div w:id="202911943">
          <w:marLeft w:val="0"/>
          <w:marRight w:val="0"/>
          <w:marTop w:val="0"/>
          <w:marBottom w:val="0"/>
          <w:divBdr>
            <w:top w:val="none" w:sz="0" w:space="0" w:color="auto"/>
            <w:left w:val="none" w:sz="0" w:space="0" w:color="auto"/>
            <w:bottom w:val="none" w:sz="0" w:space="0" w:color="auto"/>
            <w:right w:val="none" w:sz="0" w:space="0" w:color="auto"/>
          </w:divBdr>
        </w:div>
        <w:div w:id="1687248528">
          <w:marLeft w:val="0"/>
          <w:marRight w:val="0"/>
          <w:marTop w:val="0"/>
          <w:marBottom w:val="0"/>
          <w:divBdr>
            <w:top w:val="none" w:sz="0" w:space="0" w:color="auto"/>
            <w:left w:val="none" w:sz="0" w:space="0" w:color="auto"/>
            <w:bottom w:val="none" w:sz="0" w:space="0" w:color="auto"/>
            <w:right w:val="none" w:sz="0" w:space="0" w:color="auto"/>
          </w:divBdr>
        </w:div>
        <w:div w:id="1590038174">
          <w:marLeft w:val="0"/>
          <w:marRight w:val="0"/>
          <w:marTop w:val="0"/>
          <w:marBottom w:val="0"/>
          <w:divBdr>
            <w:top w:val="none" w:sz="0" w:space="0" w:color="auto"/>
            <w:left w:val="none" w:sz="0" w:space="0" w:color="auto"/>
            <w:bottom w:val="none" w:sz="0" w:space="0" w:color="auto"/>
            <w:right w:val="none" w:sz="0" w:space="0" w:color="auto"/>
          </w:divBdr>
        </w:div>
        <w:div w:id="1135224371">
          <w:marLeft w:val="0"/>
          <w:marRight w:val="0"/>
          <w:marTop w:val="0"/>
          <w:marBottom w:val="0"/>
          <w:divBdr>
            <w:top w:val="none" w:sz="0" w:space="0" w:color="auto"/>
            <w:left w:val="none" w:sz="0" w:space="0" w:color="auto"/>
            <w:bottom w:val="none" w:sz="0" w:space="0" w:color="auto"/>
            <w:right w:val="none" w:sz="0" w:space="0" w:color="auto"/>
          </w:divBdr>
        </w:div>
        <w:div w:id="234704367">
          <w:marLeft w:val="0"/>
          <w:marRight w:val="0"/>
          <w:marTop w:val="0"/>
          <w:marBottom w:val="0"/>
          <w:divBdr>
            <w:top w:val="none" w:sz="0" w:space="0" w:color="auto"/>
            <w:left w:val="none" w:sz="0" w:space="0" w:color="auto"/>
            <w:bottom w:val="none" w:sz="0" w:space="0" w:color="auto"/>
            <w:right w:val="none" w:sz="0" w:space="0" w:color="auto"/>
          </w:divBdr>
        </w:div>
        <w:div w:id="1878811198">
          <w:marLeft w:val="0"/>
          <w:marRight w:val="0"/>
          <w:marTop w:val="0"/>
          <w:marBottom w:val="0"/>
          <w:divBdr>
            <w:top w:val="none" w:sz="0" w:space="0" w:color="auto"/>
            <w:left w:val="none" w:sz="0" w:space="0" w:color="auto"/>
            <w:bottom w:val="none" w:sz="0" w:space="0" w:color="auto"/>
            <w:right w:val="none" w:sz="0" w:space="0" w:color="auto"/>
          </w:divBdr>
        </w:div>
        <w:div w:id="37047557">
          <w:marLeft w:val="0"/>
          <w:marRight w:val="0"/>
          <w:marTop w:val="0"/>
          <w:marBottom w:val="0"/>
          <w:divBdr>
            <w:top w:val="none" w:sz="0" w:space="0" w:color="auto"/>
            <w:left w:val="none" w:sz="0" w:space="0" w:color="auto"/>
            <w:bottom w:val="none" w:sz="0" w:space="0" w:color="auto"/>
            <w:right w:val="none" w:sz="0" w:space="0" w:color="auto"/>
          </w:divBdr>
        </w:div>
        <w:div w:id="1400519441">
          <w:marLeft w:val="0"/>
          <w:marRight w:val="0"/>
          <w:marTop w:val="0"/>
          <w:marBottom w:val="0"/>
          <w:divBdr>
            <w:top w:val="none" w:sz="0" w:space="0" w:color="auto"/>
            <w:left w:val="none" w:sz="0" w:space="0" w:color="auto"/>
            <w:bottom w:val="none" w:sz="0" w:space="0" w:color="auto"/>
            <w:right w:val="none" w:sz="0" w:space="0" w:color="auto"/>
          </w:divBdr>
        </w:div>
        <w:div w:id="283733119">
          <w:marLeft w:val="0"/>
          <w:marRight w:val="0"/>
          <w:marTop w:val="0"/>
          <w:marBottom w:val="0"/>
          <w:divBdr>
            <w:top w:val="none" w:sz="0" w:space="0" w:color="auto"/>
            <w:left w:val="none" w:sz="0" w:space="0" w:color="auto"/>
            <w:bottom w:val="none" w:sz="0" w:space="0" w:color="auto"/>
            <w:right w:val="none" w:sz="0" w:space="0" w:color="auto"/>
          </w:divBdr>
        </w:div>
        <w:div w:id="1784613006">
          <w:marLeft w:val="0"/>
          <w:marRight w:val="0"/>
          <w:marTop w:val="0"/>
          <w:marBottom w:val="0"/>
          <w:divBdr>
            <w:top w:val="none" w:sz="0" w:space="0" w:color="auto"/>
            <w:left w:val="none" w:sz="0" w:space="0" w:color="auto"/>
            <w:bottom w:val="none" w:sz="0" w:space="0" w:color="auto"/>
            <w:right w:val="none" w:sz="0" w:space="0" w:color="auto"/>
          </w:divBdr>
        </w:div>
        <w:div w:id="833297366">
          <w:marLeft w:val="0"/>
          <w:marRight w:val="0"/>
          <w:marTop w:val="0"/>
          <w:marBottom w:val="0"/>
          <w:divBdr>
            <w:top w:val="none" w:sz="0" w:space="0" w:color="auto"/>
            <w:left w:val="none" w:sz="0" w:space="0" w:color="auto"/>
            <w:bottom w:val="none" w:sz="0" w:space="0" w:color="auto"/>
            <w:right w:val="none" w:sz="0" w:space="0" w:color="auto"/>
          </w:divBdr>
        </w:div>
        <w:div w:id="1700545524">
          <w:marLeft w:val="0"/>
          <w:marRight w:val="0"/>
          <w:marTop w:val="0"/>
          <w:marBottom w:val="0"/>
          <w:divBdr>
            <w:top w:val="none" w:sz="0" w:space="0" w:color="auto"/>
            <w:left w:val="none" w:sz="0" w:space="0" w:color="auto"/>
            <w:bottom w:val="none" w:sz="0" w:space="0" w:color="auto"/>
            <w:right w:val="none" w:sz="0" w:space="0" w:color="auto"/>
          </w:divBdr>
        </w:div>
        <w:div w:id="2056002590">
          <w:marLeft w:val="0"/>
          <w:marRight w:val="0"/>
          <w:marTop w:val="0"/>
          <w:marBottom w:val="0"/>
          <w:divBdr>
            <w:top w:val="none" w:sz="0" w:space="0" w:color="auto"/>
            <w:left w:val="none" w:sz="0" w:space="0" w:color="auto"/>
            <w:bottom w:val="none" w:sz="0" w:space="0" w:color="auto"/>
            <w:right w:val="none" w:sz="0" w:space="0" w:color="auto"/>
          </w:divBdr>
        </w:div>
        <w:div w:id="909196483">
          <w:marLeft w:val="0"/>
          <w:marRight w:val="0"/>
          <w:marTop w:val="0"/>
          <w:marBottom w:val="0"/>
          <w:divBdr>
            <w:top w:val="none" w:sz="0" w:space="0" w:color="auto"/>
            <w:left w:val="none" w:sz="0" w:space="0" w:color="auto"/>
            <w:bottom w:val="none" w:sz="0" w:space="0" w:color="auto"/>
            <w:right w:val="none" w:sz="0" w:space="0" w:color="auto"/>
          </w:divBdr>
        </w:div>
        <w:div w:id="247035792">
          <w:marLeft w:val="0"/>
          <w:marRight w:val="0"/>
          <w:marTop w:val="0"/>
          <w:marBottom w:val="0"/>
          <w:divBdr>
            <w:top w:val="none" w:sz="0" w:space="0" w:color="auto"/>
            <w:left w:val="none" w:sz="0" w:space="0" w:color="auto"/>
            <w:bottom w:val="none" w:sz="0" w:space="0" w:color="auto"/>
            <w:right w:val="none" w:sz="0" w:space="0" w:color="auto"/>
          </w:divBdr>
        </w:div>
        <w:div w:id="128473596">
          <w:marLeft w:val="0"/>
          <w:marRight w:val="0"/>
          <w:marTop w:val="0"/>
          <w:marBottom w:val="0"/>
          <w:divBdr>
            <w:top w:val="none" w:sz="0" w:space="0" w:color="auto"/>
            <w:left w:val="none" w:sz="0" w:space="0" w:color="auto"/>
            <w:bottom w:val="none" w:sz="0" w:space="0" w:color="auto"/>
            <w:right w:val="none" w:sz="0" w:space="0" w:color="auto"/>
          </w:divBdr>
        </w:div>
        <w:div w:id="745801380">
          <w:marLeft w:val="0"/>
          <w:marRight w:val="0"/>
          <w:marTop w:val="0"/>
          <w:marBottom w:val="0"/>
          <w:divBdr>
            <w:top w:val="none" w:sz="0" w:space="0" w:color="auto"/>
            <w:left w:val="none" w:sz="0" w:space="0" w:color="auto"/>
            <w:bottom w:val="none" w:sz="0" w:space="0" w:color="auto"/>
            <w:right w:val="none" w:sz="0" w:space="0" w:color="auto"/>
          </w:divBdr>
        </w:div>
        <w:div w:id="1379091035">
          <w:marLeft w:val="0"/>
          <w:marRight w:val="0"/>
          <w:marTop w:val="0"/>
          <w:marBottom w:val="0"/>
          <w:divBdr>
            <w:top w:val="none" w:sz="0" w:space="0" w:color="auto"/>
            <w:left w:val="none" w:sz="0" w:space="0" w:color="auto"/>
            <w:bottom w:val="none" w:sz="0" w:space="0" w:color="auto"/>
            <w:right w:val="none" w:sz="0" w:space="0" w:color="auto"/>
          </w:divBdr>
        </w:div>
        <w:div w:id="999846507">
          <w:marLeft w:val="0"/>
          <w:marRight w:val="0"/>
          <w:marTop w:val="0"/>
          <w:marBottom w:val="0"/>
          <w:divBdr>
            <w:top w:val="none" w:sz="0" w:space="0" w:color="auto"/>
            <w:left w:val="none" w:sz="0" w:space="0" w:color="auto"/>
            <w:bottom w:val="none" w:sz="0" w:space="0" w:color="auto"/>
            <w:right w:val="none" w:sz="0" w:space="0" w:color="auto"/>
          </w:divBdr>
        </w:div>
        <w:div w:id="174807069">
          <w:marLeft w:val="0"/>
          <w:marRight w:val="0"/>
          <w:marTop w:val="0"/>
          <w:marBottom w:val="0"/>
          <w:divBdr>
            <w:top w:val="none" w:sz="0" w:space="0" w:color="auto"/>
            <w:left w:val="none" w:sz="0" w:space="0" w:color="auto"/>
            <w:bottom w:val="none" w:sz="0" w:space="0" w:color="auto"/>
            <w:right w:val="none" w:sz="0" w:space="0" w:color="auto"/>
          </w:divBdr>
        </w:div>
        <w:div w:id="1893615098">
          <w:marLeft w:val="0"/>
          <w:marRight w:val="0"/>
          <w:marTop w:val="0"/>
          <w:marBottom w:val="0"/>
          <w:divBdr>
            <w:top w:val="none" w:sz="0" w:space="0" w:color="auto"/>
            <w:left w:val="none" w:sz="0" w:space="0" w:color="auto"/>
            <w:bottom w:val="none" w:sz="0" w:space="0" w:color="auto"/>
            <w:right w:val="none" w:sz="0" w:space="0" w:color="auto"/>
          </w:divBdr>
        </w:div>
        <w:div w:id="746003285">
          <w:marLeft w:val="0"/>
          <w:marRight w:val="0"/>
          <w:marTop w:val="0"/>
          <w:marBottom w:val="0"/>
          <w:divBdr>
            <w:top w:val="none" w:sz="0" w:space="0" w:color="auto"/>
            <w:left w:val="none" w:sz="0" w:space="0" w:color="auto"/>
            <w:bottom w:val="none" w:sz="0" w:space="0" w:color="auto"/>
            <w:right w:val="none" w:sz="0" w:space="0" w:color="auto"/>
          </w:divBdr>
        </w:div>
        <w:div w:id="461072300">
          <w:marLeft w:val="0"/>
          <w:marRight w:val="0"/>
          <w:marTop w:val="0"/>
          <w:marBottom w:val="0"/>
          <w:divBdr>
            <w:top w:val="none" w:sz="0" w:space="0" w:color="auto"/>
            <w:left w:val="none" w:sz="0" w:space="0" w:color="auto"/>
            <w:bottom w:val="none" w:sz="0" w:space="0" w:color="auto"/>
            <w:right w:val="none" w:sz="0" w:space="0" w:color="auto"/>
          </w:divBdr>
        </w:div>
        <w:div w:id="1176579500">
          <w:marLeft w:val="0"/>
          <w:marRight w:val="0"/>
          <w:marTop w:val="0"/>
          <w:marBottom w:val="0"/>
          <w:divBdr>
            <w:top w:val="none" w:sz="0" w:space="0" w:color="auto"/>
            <w:left w:val="none" w:sz="0" w:space="0" w:color="auto"/>
            <w:bottom w:val="none" w:sz="0" w:space="0" w:color="auto"/>
            <w:right w:val="none" w:sz="0" w:space="0" w:color="auto"/>
          </w:divBdr>
        </w:div>
        <w:div w:id="800002757">
          <w:marLeft w:val="0"/>
          <w:marRight w:val="0"/>
          <w:marTop w:val="0"/>
          <w:marBottom w:val="0"/>
          <w:divBdr>
            <w:top w:val="none" w:sz="0" w:space="0" w:color="auto"/>
            <w:left w:val="none" w:sz="0" w:space="0" w:color="auto"/>
            <w:bottom w:val="none" w:sz="0" w:space="0" w:color="auto"/>
            <w:right w:val="none" w:sz="0" w:space="0" w:color="auto"/>
          </w:divBdr>
        </w:div>
        <w:div w:id="706417840">
          <w:marLeft w:val="0"/>
          <w:marRight w:val="0"/>
          <w:marTop w:val="0"/>
          <w:marBottom w:val="0"/>
          <w:divBdr>
            <w:top w:val="none" w:sz="0" w:space="0" w:color="auto"/>
            <w:left w:val="none" w:sz="0" w:space="0" w:color="auto"/>
            <w:bottom w:val="none" w:sz="0" w:space="0" w:color="auto"/>
            <w:right w:val="none" w:sz="0" w:space="0" w:color="auto"/>
          </w:divBdr>
        </w:div>
        <w:div w:id="1054426520">
          <w:marLeft w:val="0"/>
          <w:marRight w:val="0"/>
          <w:marTop w:val="0"/>
          <w:marBottom w:val="0"/>
          <w:divBdr>
            <w:top w:val="none" w:sz="0" w:space="0" w:color="auto"/>
            <w:left w:val="none" w:sz="0" w:space="0" w:color="auto"/>
            <w:bottom w:val="none" w:sz="0" w:space="0" w:color="auto"/>
            <w:right w:val="none" w:sz="0" w:space="0" w:color="auto"/>
          </w:divBdr>
        </w:div>
        <w:div w:id="2141066193">
          <w:marLeft w:val="0"/>
          <w:marRight w:val="0"/>
          <w:marTop w:val="0"/>
          <w:marBottom w:val="0"/>
          <w:divBdr>
            <w:top w:val="none" w:sz="0" w:space="0" w:color="auto"/>
            <w:left w:val="none" w:sz="0" w:space="0" w:color="auto"/>
            <w:bottom w:val="none" w:sz="0" w:space="0" w:color="auto"/>
            <w:right w:val="none" w:sz="0" w:space="0" w:color="auto"/>
          </w:divBdr>
        </w:div>
        <w:div w:id="1200049091">
          <w:marLeft w:val="0"/>
          <w:marRight w:val="0"/>
          <w:marTop w:val="0"/>
          <w:marBottom w:val="0"/>
          <w:divBdr>
            <w:top w:val="none" w:sz="0" w:space="0" w:color="auto"/>
            <w:left w:val="none" w:sz="0" w:space="0" w:color="auto"/>
            <w:bottom w:val="none" w:sz="0" w:space="0" w:color="auto"/>
            <w:right w:val="none" w:sz="0" w:space="0" w:color="auto"/>
          </w:divBdr>
        </w:div>
        <w:div w:id="278492952">
          <w:marLeft w:val="0"/>
          <w:marRight w:val="0"/>
          <w:marTop w:val="0"/>
          <w:marBottom w:val="0"/>
          <w:divBdr>
            <w:top w:val="none" w:sz="0" w:space="0" w:color="auto"/>
            <w:left w:val="none" w:sz="0" w:space="0" w:color="auto"/>
            <w:bottom w:val="none" w:sz="0" w:space="0" w:color="auto"/>
            <w:right w:val="none" w:sz="0" w:space="0" w:color="auto"/>
          </w:divBdr>
        </w:div>
        <w:div w:id="130221886">
          <w:marLeft w:val="0"/>
          <w:marRight w:val="0"/>
          <w:marTop w:val="0"/>
          <w:marBottom w:val="0"/>
          <w:divBdr>
            <w:top w:val="none" w:sz="0" w:space="0" w:color="auto"/>
            <w:left w:val="none" w:sz="0" w:space="0" w:color="auto"/>
            <w:bottom w:val="none" w:sz="0" w:space="0" w:color="auto"/>
            <w:right w:val="none" w:sz="0" w:space="0" w:color="auto"/>
          </w:divBdr>
        </w:div>
        <w:div w:id="1811173201">
          <w:marLeft w:val="0"/>
          <w:marRight w:val="0"/>
          <w:marTop w:val="0"/>
          <w:marBottom w:val="0"/>
          <w:divBdr>
            <w:top w:val="none" w:sz="0" w:space="0" w:color="auto"/>
            <w:left w:val="none" w:sz="0" w:space="0" w:color="auto"/>
            <w:bottom w:val="none" w:sz="0" w:space="0" w:color="auto"/>
            <w:right w:val="none" w:sz="0" w:space="0" w:color="auto"/>
          </w:divBdr>
        </w:div>
        <w:div w:id="79913758">
          <w:marLeft w:val="0"/>
          <w:marRight w:val="0"/>
          <w:marTop w:val="0"/>
          <w:marBottom w:val="0"/>
          <w:divBdr>
            <w:top w:val="none" w:sz="0" w:space="0" w:color="auto"/>
            <w:left w:val="none" w:sz="0" w:space="0" w:color="auto"/>
            <w:bottom w:val="none" w:sz="0" w:space="0" w:color="auto"/>
            <w:right w:val="none" w:sz="0" w:space="0" w:color="auto"/>
          </w:divBdr>
        </w:div>
        <w:div w:id="219370072">
          <w:marLeft w:val="0"/>
          <w:marRight w:val="0"/>
          <w:marTop w:val="0"/>
          <w:marBottom w:val="0"/>
          <w:divBdr>
            <w:top w:val="none" w:sz="0" w:space="0" w:color="auto"/>
            <w:left w:val="none" w:sz="0" w:space="0" w:color="auto"/>
            <w:bottom w:val="none" w:sz="0" w:space="0" w:color="auto"/>
            <w:right w:val="none" w:sz="0" w:space="0" w:color="auto"/>
          </w:divBdr>
        </w:div>
        <w:div w:id="750346572">
          <w:marLeft w:val="0"/>
          <w:marRight w:val="0"/>
          <w:marTop w:val="0"/>
          <w:marBottom w:val="0"/>
          <w:divBdr>
            <w:top w:val="none" w:sz="0" w:space="0" w:color="auto"/>
            <w:left w:val="none" w:sz="0" w:space="0" w:color="auto"/>
            <w:bottom w:val="none" w:sz="0" w:space="0" w:color="auto"/>
            <w:right w:val="none" w:sz="0" w:space="0" w:color="auto"/>
          </w:divBdr>
        </w:div>
        <w:div w:id="1487821723">
          <w:marLeft w:val="0"/>
          <w:marRight w:val="0"/>
          <w:marTop w:val="0"/>
          <w:marBottom w:val="0"/>
          <w:divBdr>
            <w:top w:val="none" w:sz="0" w:space="0" w:color="auto"/>
            <w:left w:val="none" w:sz="0" w:space="0" w:color="auto"/>
            <w:bottom w:val="none" w:sz="0" w:space="0" w:color="auto"/>
            <w:right w:val="none" w:sz="0" w:space="0" w:color="auto"/>
          </w:divBdr>
        </w:div>
        <w:div w:id="1550920674">
          <w:marLeft w:val="0"/>
          <w:marRight w:val="0"/>
          <w:marTop w:val="0"/>
          <w:marBottom w:val="0"/>
          <w:divBdr>
            <w:top w:val="none" w:sz="0" w:space="0" w:color="auto"/>
            <w:left w:val="none" w:sz="0" w:space="0" w:color="auto"/>
            <w:bottom w:val="none" w:sz="0" w:space="0" w:color="auto"/>
            <w:right w:val="none" w:sz="0" w:space="0" w:color="auto"/>
          </w:divBdr>
        </w:div>
        <w:div w:id="106431482">
          <w:marLeft w:val="0"/>
          <w:marRight w:val="0"/>
          <w:marTop w:val="0"/>
          <w:marBottom w:val="0"/>
          <w:divBdr>
            <w:top w:val="none" w:sz="0" w:space="0" w:color="auto"/>
            <w:left w:val="none" w:sz="0" w:space="0" w:color="auto"/>
            <w:bottom w:val="none" w:sz="0" w:space="0" w:color="auto"/>
            <w:right w:val="none" w:sz="0" w:space="0" w:color="auto"/>
          </w:divBdr>
        </w:div>
        <w:div w:id="320543073">
          <w:marLeft w:val="0"/>
          <w:marRight w:val="0"/>
          <w:marTop w:val="0"/>
          <w:marBottom w:val="0"/>
          <w:divBdr>
            <w:top w:val="none" w:sz="0" w:space="0" w:color="auto"/>
            <w:left w:val="none" w:sz="0" w:space="0" w:color="auto"/>
            <w:bottom w:val="none" w:sz="0" w:space="0" w:color="auto"/>
            <w:right w:val="none" w:sz="0" w:space="0" w:color="auto"/>
          </w:divBdr>
        </w:div>
        <w:div w:id="697589035">
          <w:marLeft w:val="0"/>
          <w:marRight w:val="0"/>
          <w:marTop w:val="0"/>
          <w:marBottom w:val="0"/>
          <w:divBdr>
            <w:top w:val="none" w:sz="0" w:space="0" w:color="auto"/>
            <w:left w:val="none" w:sz="0" w:space="0" w:color="auto"/>
            <w:bottom w:val="none" w:sz="0" w:space="0" w:color="auto"/>
            <w:right w:val="none" w:sz="0" w:space="0" w:color="auto"/>
          </w:divBdr>
        </w:div>
        <w:div w:id="1717655432">
          <w:marLeft w:val="0"/>
          <w:marRight w:val="0"/>
          <w:marTop w:val="0"/>
          <w:marBottom w:val="0"/>
          <w:divBdr>
            <w:top w:val="none" w:sz="0" w:space="0" w:color="auto"/>
            <w:left w:val="none" w:sz="0" w:space="0" w:color="auto"/>
            <w:bottom w:val="none" w:sz="0" w:space="0" w:color="auto"/>
            <w:right w:val="none" w:sz="0" w:space="0" w:color="auto"/>
          </w:divBdr>
        </w:div>
        <w:div w:id="783042958">
          <w:marLeft w:val="0"/>
          <w:marRight w:val="0"/>
          <w:marTop w:val="0"/>
          <w:marBottom w:val="0"/>
          <w:divBdr>
            <w:top w:val="none" w:sz="0" w:space="0" w:color="auto"/>
            <w:left w:val="none" w:sz="0" w:space="0" w:color="auto"/>
            <w:bottom w:val="none" w:sz="0" w:space="0" w:color="auto"/>
            <w:right w:val="none" w:sz="0" w:space="0" w:color="auto"/>
          </w:divBdr>
        </w:div>
        <w:div w:id="1913923268">
          <w:marLeft w:val="0"/>
          <w:marRight w:val="0"/>
          <w:marTop w:val="0"/>
          <w:marBottom w:val="0"/>
          <w:divBdr>
            <w:top w:val="none" w:sz="0" w:space="0" w:color="auto"/>
            <w:left w:val="none" w:sz="0" w:space="0" w:color="auto"/>
            <w:bottom w:val="none" w:sz="0" w:space="0" w:color="auto"/>
            <w:right w:val="none" w:sz="0" w:space="0" w:color="auto"/>
          </w:divBdr>
        </w:div>
      </w:divsChild>
    </w:div>
    <w:div w:id="1137143923">
      <w:bodyDiv w:val="1"/>
      <w:marLeft w:val="0"/>
      <w:marRight w:val="0"/>
      <w:marTop w:val="0"/>
      <w:marBottom w:val="0"/>
      <w:divBdr>
        <w:top w:val="none" w:sz="0" w:space="0" w:color="auto"/>
        <w:left w:val="none" w:sz="0" w:space="0" w:color="auto"/>
        <w:bottom w:val="none" w:sz="0" w:space="0" w:color="auto"/>
        <w:right w:val="none" w:sz="0" w:space="0" w:color="auto"/>
      </w:divBdr>
    </w:div>
    <w:div w:id="1167132322">
      <w:bodyDiv w:val="1"/>
      <w:marLeft w:val="0"/>
      <w:marRight w:val="0"/>
      <w:marTop w:val="0"/>
      <w:marBottom w:val="0"/>
      <w:divBdr>
        <w:top w:val="none" w:sz="0" w:space="0" w:color="auto"/>
        <w:left w:val="none" w:sz="0" w:space="0" w:color="auto"/>
        <w:bottom w:val="none" w:sz="0" w:space="0" w:color="auto"/>
        <w:right w:val="none" w:sz="0" w:space="0" w:color="auto"/>
      </w:divBdr>
    </w:div>
    <w:div w:id="1436444520">
      <w:bodyDiv w:val="1"/>
      <w:marLeft w:val="0"/>
      <w:marRight w:val="0"/>
      <w:marTop w:val="0"/>
      <w:marBottom w:val="0"/>
      <w:divBdr>
        <w:top w:val="none" w:sz="0" w:space="0" w:color="auto"/>
        <w:left w:val="none" w:sz="0" w:space="0" w:color="auto"/>
        <w:bottom w:val="none" w:sz="0" w:space="0" w:color="auto"/>
        <w:right w:val="none" w:sz="0" w:space="0" w:color="auto"/>
      </w:divBdr>
      <w:divsChild>
        <w:div w:id="256525990">
          <w:marLeft w:val="0"/>
          <w:marRight w:val="0"/>
          <w:marTop w:val="0"/>
          <w:marBottom w:val="0"/>
          <w:divBdr>
            <w:top w:val="none" w:sz="0" w:space="0" w:color="auto"/>
            <w:left w:val="none" w:sz="0" w:space="0" w:color="auto"/>
            <w:bottom w:val="none" w:sz="0" w:space="0" w:color="auto"/>
            <w:right w:val="none" w:sz="0" w:space="0" w:color="auto"/>
          </w:divBdr>
        </w:div>
        <w:div w:id="1655573079">
          <w:marLeft w:val="0"/>
          <w:marRight w:val="0"/>
          <w:marTop w:val="0"/>
          <w:marBottom w:val="0"/>
          <w:divBdr>
            <w:top w:val="none" w:sz="0" w:space="0" w:color="auto"/>
            <w:left w:val="none" w:sz="0" w:space="0" w:color="auto"/>
            <w:bottom w:val="none" w:sz="0" w:space="0" w:color="auto"/>
            <w:right w:val="none" w:sz="0" w:space="0" w:color="auto"/>
          </w:divBdr>
        </w:div>
        <w:div w:id="777405301">
          <w:marLeft w:val="0"/>
          <w:marRight w:val="0"/>
          <w:marTop w:val="0"/>
          <w:marBottom w:val="0"/>
          <w:divBdr>
            <w:top w:val="none" w:sz="0" w:space="0" w:color="auto"/>
            <w:left w:val="none" w:sz="0" w:space="0" w:color="auto"/>
            <w:bottom w:val="none" w:sz="0" w:space="0" w:color="auto"/>
            <w:right w:val="none" w:sz="0" w:space="0" w:color="auto"/>
          </w:divBdr>
        </w:div>
        <w:div w:id="1880700425">
          <w:marLeft w:val="0"/>
          <w:marRight w:val="0"/>
          <w:marTop w:val="0"/>
          <w:marBottom w:val="0"/>
          <w:divBdr>
            <w:top w:val="none" w:sz="0" w:space="0" w:color="auto"/>
            <w:left w:val="none" w:sz="0" w:space="0" w:color="auto"/>
            <w:bottom w:val="none" w:sz="0" w:space="0" w:color="auto"/>
            <w:right w:val="none" w:sz="0" w:space="0" w:color="auto"/>
          </w:divBdr>
        </w:div>
        <w:div w:id="67390418">
          <w:marLeft w:val="0"/>
          <w:marRight w:val="0"/>
          <w:marTop w:val="0"/>
          <w:marBottom w:val="0"/>
          <w:divBdr>
            <w:top w:val="none" w:sz="0" w:space="0" w:color="auto"/>
            <w:left w:val="none" w:sz="0" w:space="0" w:color="auto"/>
            <w:bottom w:val="none" w:sz="0" w:space="0" w:color="auto"/>
            <w:right w:val="none" w:sz="0" w:space="0" w:color="auto"/>
          </w:divBdr>
        </w:div>
        <w:div w:id="1136069503">
          <w:marLeft w:val="0"/>
          <w:marRight w:val="0"/>
          <w:marTop w:val="0"/>
          <w:marBottom w:val="0"/>
          <w:divBdr>
            <w:top w:val="none" w:sz="0" w:space="0" w:color="auto"/>
            <w:left w:val="none" w:sz="0" w:space="0" w:color="auto"/>
            <w:bottom w:val="none" w:sz="0" w:space="0" w:color="auto"/>
            <w:right w:val="none" w:sz="0" w:space="0" w:color="auto"/>
          </w:divBdr>
        </w:div>
        <w:div w:id="230123008">
          <w:marLeft w:val="0"/>
          <w:marRight w:val="0"/>
          <w:marTop w:val="0"/>
          <w:marBottom w:val="0"/>
          <w:divBdr>
            <w:top w:val="none" w:sz="0" w:space="0" w:color="auto"/>
            <w:left w:val="none" w:sz="0" w:space="0" w:color="auto"/>
            <w:bottom w:val="none" w:sz="0" w:space="0" w:color="auto"/>
            <w:right w:val="none" w:sz="0" w:space="0" w:color="auto"/>
          </w:divBdr>
        </w:div>
        <w:div w:id="925848857">
          <w:marLeft w:val="0"/>
          <w:marRight w:val="0"/>
          <w:marTop w:val="0"/>
          <w:marBottom w:val="0"/>
          <w:divBdr>
            <w:top w:val="none" w:sz="0" w:space="0" w:color="auto"/>
            <w:left w:val="none" w:sz="0" w:space="0" w:color="auto"/>
            <w:bottom w:val="none" w:sz="0" w:space="0" w:color="auto"/>
            <w:right w:val="none" w:sz="0" w:space="0" w:color="auto"/>
          </w:divBdr>
        </w:div>
        <w:div w:id="910626865">
          <w:marLeft w:val="0"/>
          <w:marRight w:val="0"/>
          <w:marTop w:val="0"/>
          <w:marBottom w:val="0"/>
          <w:divBdr>
            <w:top w:val="none" w:sz="0" w:space="0" w:color="auto"/>
            <w:left w:val="none" w:sz="0" w:space="0" w:color="auto"/>
            <w:bottom w:val="none" w:sz="0" w:space="0" w:color="auto"/>
            <w:right w:val="none" w:sz="0" w:space="0" w:color="auto"/>
          </w:divBdr>
        </w:div>
        <w:div w:id="938097424">
          <w:marLeft w:val="0"/>
          <w:marRight w:val="0"/>
          <w:marTop w:val="0"/>
          <w:marBottom w:val="0"/>
          <w:divBdr>
            <w:top w:val="none" w:sz="0" w:space="0" w:color="auto"/>
            <w:left w:val="none" w:sz="0" w:space="0" w:color="auto"/>
            <w:bottom w:val="none" w:sz="0" w:space="0" w:color="auto"/>
            <w:right w:val="none" w:sz="0" w:space="0" w:color="auto"/>
          </w:divBdr>
        </w:div>
        <w:div w:id="2037390155">
          <w:marLeft w:val="0"/>
          <w:marRight w:val="0"/>
          <w:marTop w:val="0"/>
          <w:marBottom w:val="0"/>
          <w:divBdr>
            <w:top w:val="none" w:sz="0" w:space="0" w:color="auto"/>
            <w:left w:val="none" w:sz="0" w:space="0" w:color="auto"/>
            <w:bottom w:val="none" w:sz="0" w:space="0" w:color="auto"/>
            <w:right w:val="none" w:sz="0" w:space="0" w:color="auto"/>
          </w:divBdr>
        </w:div>
        <w:div w:id="468788232">
          <w:marLeft w:val="0"/>
          <w:marRight w:val="0"/>
          <w:marTop w:val="0"/>
          <w:marBottom w:val="0"/>
          <w:divBdr>
            <w:top w:val="none" w:sz="0" w:space="0" w:color="auto"/>
            <w:left w:val="none" w:sz="0" w:space="0" w:color="auto"/>
            <w:bottom w:val="none" w:sz="0" w:space="0" w:color="auto"/>
            <w:right w:val="none" w:sz="0" w:space="0" w:color="auto"/>
          </w:divBdr>
        </w:div>
        <w:div w:id="1516110164">
          <w:marLeft w:val="0"/>
          <w:marRight w:val="0"/>
          <w:marTop w:val="0"/>
          <w:marBottom w:val="0"/>
          <w:divBdr>
            <w:top w:val="none" w:sz="0" w:space="0" w:color="auto"/>
            <w:left w:val="none" w:sz="0" w:space="0" w:color="auto"/>
            <w:bottom w:val="none" w:sz="0" w:space="0" w:color="auto"/>
            <w:right w:val="none" w:sz="0" w:space="0" w:color="auto"/>
          </w:divBdr>
        </w:div>
        <w:div w:id="2144879804">
          <w:marLeft w:val="0"/>
          <w:marRight w:val="0"/>
          <w:marTop w:val="0"/>
          <w:marBottom w:val="0"/>
          <w:divBdr>
            <w:top w:val="none" w:sz="0" w:space="0" w:color="auto"/>
            <w:left w:val="none" w:sz="0" w:space="0" w:color="auto"/>
            <w:bottom w:val="none" w:sz="0" w:space="0" w:color="auto"/>
            <w:right w:val="none" w:sz="0" w:space="0" w:color="auto"/>
          </w:divBdr>
        </w:div>
        <w:div w:id="1799030441">
          <w:marLeft w:val="0"/>
          <w:marRight w:val="0"/>
          <w:marTop w:val="0"/>
          <w:marBottom w:val="0"/>
          <w:divBdr>
            <w:top w:val="none" w:sz="0" w:space="0" w:color="auto"/>
            <w:left w:val="none" w:sz="0" w:space="0" w:color="auto"/>
            <w:bottom w:val="none" w:sz="0" w:space="0" w:color="auto"/>
            <w:right w:val="none" w:sz="0" w:space="0" w:color="auto"/>
          </w:divBdr>
        </w:div>
        <w:div w:id="269437443">
          <w:marLeft w:val="0"/>
          <w:marRight w:val="0"/>
          <w:marTop w:val="0"/>
          <w:marBottom w:val="0"/>
          <w:divBdr>
            <w:top w:val="none" w:sz="0" w:space="0" w:color="auto"/>
            <w:left w:val="none" w:sz="0" w:space="0" w:color="auto"/>
            <w:bottom w:val="none" w:sz="0" w:space="0" w:color="auto"/>
            <w:right w:val="none" w:sz="0" w:space="0" w:color="auto"/>
          </w:divBdr>
        </w:div>
        <w:div w:id="1769543936">
          <w:marLeft w:val="0"/>
          <w:marRight w:val="0"/>
          <w:marTop w:val="0"/>
          <w:marBottom w:val="0"/>
          <w:divBdr>
            <w:top w:val="none" w:sz="0" w:space="0" w:color="auto"/>
            <w:left w:val="none" w:sz="0" w:space="0" w:color="auto"/>
            <w:bottom w:val="none" w:sz="0" w:space="0" w:color="auto"/>
            <w:right w:val="none" w:sz="0" w:space="0" w:color="auto"/>
          </w:divBdr>
        </w:div>
        <w:div w:id="589118993">
          <w:marLeft w:val="0"/>
          <w:marRight w:val="0"/>
          <w:marTop w:val="0"/>
          <w:marBottom w:val="0"/>
          <w:divBdr>
            <w:top w:val="none" w:sz="0" w:space="0" w:color="auto"/>
            <w:left w:val="none" w:sz="0" w:space="0" w:color="auto"/>
            <w:bottom w:val="none" w:sz="0" w:space="0" w:color="auto"/>
            <w:right w:val="none" w:sz="0" w:space="0" w:color="auto"/>
          </w:divBdr>
        </w:div>
        <w:div w:id="908618073">
          <w:marLeft w:val="0"/>
          <w:marRight w:val="0"/>
          <w:marTop w:val="0"/>
          <w:marBottom w:val="0"/>
          <w:divBdr>
            <w:top w:val="none" w:sz="0" w:space="0" w:color="auto"/>
            <w:left w:val="none" w:sz="0" w:space="0" w:color="auto"/>
            <w:bottom w:val="none" w:sz="0" w:space="0" w:color="auto"/>
            <w:right w:val="none" w:sz="0" w:space="0" w:color="auto"/>
          </w:divBdr>
        </w:div>
        <w:div w:id="696351039">
          <w:marLeft w:val="0"/>
          <w:marRight w:val="0"/>
          <w:marTop w:val="0"/>
          <w:marBottom w:val="0"/>
          <w:divBdr>
            <w:top w:val="none" w:sz="0" w:space="0" w:color="auto"/>
            <w:left w:val="none" w:sz="0" w:space="0" w:color="auto"/>
            <w:bottom w:val="none" w:sz="0" w:space="0" w:color="auto"/>
            <w:right w:val="none" w:sz="0" w:space="0" w:color="auto"/>
          </w:divBdr>
        </w:div>
        <w:div w:id="486214235">
          <w:marLeft w:val="0"/>
          <w:marRight w:val="0"/>
          <w:marTop w:val="0"/>
          <w:marBottom w:val="0"/>
          <w:divBdr>
            <w:top w:val="none" w:sz="0" w:space="0" w:color="auto"/>
            <w:left w:val="none" w:sz="0" w:space="0" w:color="auto"/>
            <w:bottom w:val="none" w:sz="0" w:space="0" w:color="auto"/>
            <w:right w:val="none" w:sz="0" w:space="0" w:color="auto"/>
          </w:divBdr>
        </w:div>
        <w:div w:id="1115440444">
          <w:marLeft w:val="0"/>
          <w:marRight w:val="0"/>
          <w:marTop w:val="0"/>
          <w:marBottom w:val="0"/>
          <w:divBdr>
            <w:top w:val="none" w:sz="0" w:space="0" w:color="auto"/>
            <w:left w:val="none" w:sz="0" w:space="0" w:color="auto"/>
            <w:bottom w:val="none" w:sz="0" w:space="0" w:color="auto"/>
            <w:right w:val="none" w:sz="0" w:space="0" w:color="auto"/>
          </w:divBdr>
        </w:div>
        <w:div w:id="518936132">
          <w:marLeft w:val="0"/>
          <w:marRight w:val="0"/>
          <w:marTop w:val="0"/>
          <w:marBottom w:val="0"/>
          <w:divBdr>
            <w:top w:val="none" w:sz="0" w:space="0" w:color="auto"/>
            <w:left w:val="none" w:sz="0" w:space="0" w:color="auto"/>
            <w:bottom w:val="none" w:sz="0" w:space="0" w:color="auto"/>
            <w:right w:val="none" w:sz="0" w:space="0" w:color="auto"/>
          </w:divBdr>
        </w:div>
        <w:div w:id="145098149">
          <w:marLeft w:val="0"/>
          <w:marRight w:val="0"/>
          <w:marTop w:val="0"/>
          <w:marBottom w:val="0"/>
          <w:divBdr>
            <w:top w:val="none" w:sz="0" w:space="0" w:color="auto"/>
            <w:left w:val="none" w:sz="0" w:space="0" w:color="auto"/>
            <w:bottom w:val="none" w:sz="0" w:space="0" w:color="auto"/>
            <w:right w:val="none" w:sz="0" w:space="0" w:color="auto"/>
          </w:divBdr>
        </w:div>
        <w:div w:id="252476245">
          <w:marLeft w:val="0"/>
          <w:marRight w:val="0"/>
          <w:marTop w:val="0"/>
          <w:marBottom w:val="0"/>
          <w:divBdr>
            <w:top w:val="none" w:sz="0" w:space="0" w:color="auto"/>
            <w:left w:val="none" w:sz="0" w:space="0" w:color="auto"/>
            <w:bottom w:val="none" w:sz="0" w:space="0" w:color="auto"/>
            <w:right w:val="none" w:sz="0" w:space="0" w:color="auto"/>
          </w:divBdr>
        </w:div>
        <w:div w:id="279185341">
          <w:marLeft w:val="0"/>
          <w:marRight w:val="0"/>
          <w:marTop w:val="0"/>
          <w:marBottom w:val="0"/>
          <w:divBdr>
            <w:top w:val="none" w:sz="0" w:space="0" w:color="auto"/>
            <w:left w:val="none" w:sz="0" w:space="0" w:color="auto"/>
            <w:bottom w:val="none" w:sz="0" w:space="0" w:color="auto"/>
            <w:right w:val="none" w:sz="0" w:space="0" w:color="auto"/>
          </w:divBdr>
        </w:div>
        <w:div w:id="1866599480">
          <w:marLeft w:val="0"/>
          <w:marRight w:val="0"/>
          <w:marTop w:val="0"/>
          <w:marBottom w:val="0"/>
          <w:divBdr>
            <w:top w:val="none" w:sz="0" w:space="0" w:color="auto"/>
            <w:left w:val="none" w:sz="0" w:space="0" w:color="auto"/>
            <w:bottom w:val="none" w:sz="0" w:space="0" w:color="auto"/>
            <w:right w:val="none" w:sz="0" w:space="0" w:color="auto"/>
          </w:divBdr>
        </w:div>
        <w:div w:id="1551578493">
          <w:marLeft w:val="0"/>
          <w:marRight w:val="0"/>
          <w:marTop w:val="0"/>
          <w:marBottom w:val="0"/>
          <w:divBdr>
            <w:top w:val="none" w:sz="0" w:space="0" w:color="auto"/>
            <w:left w:val="none" w:sz="0" w:space="0" w:color="auto"/>
            <w:bottom w:val="none" w:sz="0" w:space="0" w:color="auto"/>
            <w:right w:val="none" w:sz="0" w:space="0" w:color="auto"/>
          </w:divBdr>
        </w:div>
        <w:div w:id="179857046">
          <w:marLeft w:val="0"/>
          <w:marRight w:val="0"/>
          <w:marTop w:val="0"/>
          <w:marBottom w:val="0"/>
          <w:divBdr>
            <w:top w:val="none" w:sz="0" w:space="0" w:color="auto"/>
            <w:left w:val="none" w:sz="0" w:space="0" w:color="auto"/>
            <w:bottom w:val="none" w:sz="0" w:space="0" w:color="auto"/>
            <w:right w:val="none" w:sz="0" w:space="0" w:color="auto"/>
          </w:divBdr>
        </w:div>
        <w:div w:id="782072799">
          <w:marLeft w:val="0"/>
          <w:marRight w:val="0"/>
          <w:marTop w:val="0"/>
          <w:marBottom w:val="0"/>
          <w:divBdr>
            <w:top w:val="none" w:sz="0" w:space="0" w:color="auto"/>
            <w:left w:val="none" w:sz="0" w:space="0" w:color="auto"/>
            <w:bottom w:val="none" w:sz="0" w:space="0" w:color="auto"/>
            <w:right w:val="none" w:sz="0" w:space="0" w:color="auto"/>
          </w:divBdr>
        </w:div>
        <w:div w:id="1393505071">
          <w:marLeft w:val="0"/>
          <w:marRight w:val="0"/>
          <w:marTop w:val="0"/>
          <w:marBottom w:val="0"/>
          <w:divBdr>
            <w:top w:val="none" w:sz="0" w:space="0" w:color="auto"/>
            <w:left w:val="none" w:sz="0" w:space="0" w:color="auto"/>
            <w:bottom w:val="none" w:sz="0" w:space="0" w:color="auto"/>
            <w:right w:val="none" w:sz="0" w:space="0" w:color="auto"/>
          </w:divBdr>
        </w:div>
        <w:div w:id="409431315">
          <w:marLeft w:val="0"/>
          <w:marRight w:val="0"/>
          <w:marTop w:val="0"/>
          <w:marBottom w:val="0"/>
          <w:divBdr>
            <w:top w:val="none" w:sz="0" w:space="0" w:color="auto"/>
            <w:left w:val="none" w:sz="0" w:space="0" w:color="auto"/>
            <w:bottom w:val="none" w:sz="0" w:space="0" w:color="auto"/>
            <w:right w:val="none" w:sz="0" w:space="0" w:color="auto"/>
          </w:divBdr>
        </w:div>
        <w:div w:id="362831395">
          <w:marLeft w:val="0"/>
          <w:marRight w:val="0"/>
          <w:marTop w:val="0"/>
          <w:marBottom w:val="0"/>
          <w:divBdr>
            <w:top w:val="none" w:sz="0" w:space="0" w:color="auto"/>
            <w:left w:val="none" w:sz="0" w:space="0" w:color="auto"/>
            <w:bottom w:val="none" w:sz="0" w:space="0" w:color="auto"/>
            <w:right w:val="none" w:sz="0" w:space="0" w:color="auto"/>
          </w:divBdr>
        </w:div>
        <w:div w:id="2130857102">
          <w:marLeft w:val="0"/>
          <w:marRight w:val="0"/>
          <w:marTop w:val="0"/>
          <w:marBottom w:val="0"/>
          <w:divBdr>
            <w:top w:val="none" w:sz="0" w:space="0" w:color="auto"/>
            <w:left w:val="none" w:sz="0" w:space="0" w:color="auto"/>
            <w:bottom w:val="none" w:sz="0" w:space="0" w:color="auto"/>
            <w:right w:val="none" w:sz="0" w:space="0" w:color="auto"/>
          </w:divBdr>
        </w:div>
        <w:div w:id="55394447">
          <w:marLeft w:val="0"/>
          <w:marRight w:val="0"/>
          <w:marTop w:val="0"/>
          <w:marBottom w:val="0"/>
          <w:divBdr>
            <w:top w:val="none" w:sz="0" w:space="0" w:color="auto"/>
            <w:left w:val="none" w:sz="0" w:space="0" w:color="auto"/>
            <w:bottom w:val="none" w:sz="0" w:space="0" w:color="auto"/>
            <w:right w:val="none" w:sz="0" w:space="0" w:color="auto"/>
          </w:divBdr>
        </w:div>
        <w:div w:id="1109158504">
          <w:marLeft w:val="0"/>
          <w:marRight w:val="0"/>
          <w:marTop w:val="0"/>
          <w:marBottom w:val="0"/>
          <w:divBdr>
            <w:top w:val="none" w:sz="0" w:space="0" w:color="auto"/>
            <w:left w:val="none" w:sz="0" w:space="0" w:color="auto"/>
            <w:bottom w:val="none" w:sz="0" w:space="0" w:color="auto"/>
            <w:right w:val="none" w:sz="0" w:space="0" w:color="auto"/>
          </w:divBdr>
        </w:div>
        <w:div w:id="1351838569">
          <w:marLeft w:val="0"/>
          <w:marRight w:val="0"/>
          <w:marTop w:val="0"/>
          <w:marBottom w:val="0"/>
          <w:divBdr>
            <w:top w:val="none" w:sz="0" w:space="0" w:color="auto"/>
            <w:left w:val="none" w:sz="0" w:space="0" w:color="auto"/>
            <w:bottom w:val="none" w:sz="0" w:space="0" w:color="auto"/>
            <w:right w:val="none" w:sz="0" w:space="0" w:color="auto"/>
          </w:divBdr>
        </w:div>
        <w:div w:id="1036000854">
          <w:marLeft w:val="0"/>
          <w:marRight w:val="0"/>
          <w:marTop w:val="0"/>
          <w:marBottom w:val="0"/>
          <w:divBdr>
            <w:top w:val="none" w:sz="0" w:space="0" w:color="auto"/>
            <w:left w:val="none" w:sz="0" w:space="0" w:color="auto"/>
            <w:bottom w:val="none" w:sz="0" w:space="0" w:color="auto"/>
            <w:right w:val="none" w:sz="0" w:space="0" w:color="auto"/>
          </w:divBdr>
        </w:div>
        <w:div w:id="1193300726">
          <w:marLeft w:val="0"/>
          <w:marRight w:val="0"/>
          <w:marTop w:val="0"/>
          <w:marBottom w:val="0"/>
          <w:divBdr>
            <w:top w:val="none" w:sz="0" w:space="0" w:color="auto"/>
            <w:left w:val="none" w:sz="0" w:space="0" w:color="auto"/>
            <w:bottom w:val="none" w:sz="0" w:space="0" w:color="auto"/>
            <w:right w:val="none" w:sz="0" w:space="0" w:color="auto"/>
          </w:divBdr>
        </w:div>
        <w:div w:id="1273440039">
          <w:marLeft w:val="0"/>
          <w:marRight w:val="0"/>
          <w:marTop w:val="0"/>
          <w:marBottom w:val="0"/>
          <w:divBdr>
            <w:top w:val="none" w:sz="0" w:space="0" w:color="auto"/>
            <w:left w:val="none" w:sz="0" w:space="0" w:color="auto"/>
            <w:bottom w:val="none" w:sz="0" w:space="0" w:color="auto"/>
            <w:right w:val="none" w:sz="0" w:space="0" w:color="auto"/>
          </w:divBdr>
        </w:div>
        <w:div w:id="280695901">
          <w:marLeft w:val="0"/>
          <w:marRight w:val="0"/>
          <w:marTop w:val="0"/>
          <w:marBottom w:val="0"/>
          <w:divBdr>
            <w:top w:val="none" w:sz="0" w:space="0" w:color="auto"/>
            <w:left w:val="none" w:sz="0" w:space="0" w:color="auto"/>
            <w:bottom w:val="none" w:sz="0" w:space="0" w:color="auto"/>
            <w:right w:val="none" w:sz="0" w:space="0" w:color="auto"/>
          </w:divBdr>
        </w:div>
        <w:div w:id="1005979875">
          <w:marLeft w:val="0"/>
          <w:marRight w:val="0"/>
          <w:marTop w:val="0"/>
          <w:marBottom w:val="0"/>
          <w:divBdr>
            <w:top w:val="none" w:sz="0" w:space="0" w:color="auto"/>
            <w:left w:val="none" w:sz="0" w:space="0" w:color="auto"/>
            <w:bottom w:val="none" w:sz="0" w:space="0" w:color="auto"/>
            <w:right w:val="none" w:sz="0" w:space="0" w:color="auto"/>
          </w:divBdr>
        </w:div>
        <w:div w:id="1946232114">
          <w:marLeft w:val="0"/>
          <w:marRight w:val="0"/>
          <w:marTop w:val="0"/>
          <w:marBottom w:val="0"/>
          <w:divBdr>
            <w:top w:val="none" w:sz="0" w:space="0" w:color="auto"/>
            <w:left w:val="none" w:sz="0" w:space="0" w:color="auto"/>
            <w:bottom w:val="none" w:sz="0" w:space="0" w:color="auto"/>
            <w:right w:val="none" w:sz="0" w:space="0" w:color="auto"/>
          </w:divBdr>
        </w:div>
        <w:div w:id="309673591">
          <w:marLeft w:val="0"/>
          <w:marRight w:val="0"/>
          <w:marTop w:val="0"/>
          <w:marBottom w:val="0"/>
          <w:divBdr>
            <w:top w:val="none" w:sz="0" w:space="0" w:color="auto"/>
            <w:left w:val="none" w:sz="0" w:space="0" w:color="auto"/>
            <w:bottom w:val="none" w:sz="0" w:space="0" w:color="auto"/>
            <w:right w:val="none" w:sz="0" w:space="0" w:color="auto"/>
          </w:divBdr>
        </w:div>
        <w:div w:id="1824738455">
          <w:marLeft w:val="0"/>
          <w:marRight w:val="0"/>
          <w:marTop w:val="0"/>
          <w:marBottom w:val="0"/>
          <w:divBdr>
            <w:top w:val="none" w:sz="0" w:space="0" w:color="auto"/>
            <w:left w:val="none" w:sz="0" w:space="0" w:color="auto"/>
            <w:bottom w:val="none" w:sz="0" w:space="0" w:color="auto"/>
            <w:right w:val="none" w:sz="0" w:space="0" w:color="auto"/>
          </w:divBdr>
        </w:div>
        <w:div w:id="1238323367">
          <w:marLeft w:val="0"/>
          <w:marRight w:val="0"/>
          <w:marTop w:val="0"/>
          <w:marBottom w:val="0"/>
          <w:divBdr>
            <w:top w:val="none" w:sz="0" w:space="0" w:color="auto"/>
            <w:left w:val="none" w:sz="0" w:space="0" w:color="auto"/>
            <w:bottom w:val="none" w:sz="0" w:space="0" w:color="auto"/>
            <w:right w:val="none" w:sz="0" w:space="0" w:color="auto"/>
          </w:divBdr>
        </w:div>
        <w:div w:id="690766281">
          <w:marLeft w:val="0"/>
          <w:marRight w:val="0"/>
          <w:marTop w:val="0"/>
          <w:marBottom w:val="0"/>
          <w:divBdr>
            <w:top w:val="none" w:sz="0" w:space="0" w:color="auto"/>
            <w:left w:val="none" w:sz="0" w:space="0" w:color="auto"/>
            <w:bottom w:val="none" w:sz="0" w:space="0" w:color="auto"/>
            <w:right w:val="none" w:sz="0" w:space="0" w:color="auto"/>
          </w:divBdr>
        </w:div>
      </w:divsChild>
    </w:div>
    <w:div w:id="1453670016">
      <w:bodyDiv w:val="1"/>
      <w:marLeft w:val="0"/>
      <w:marRight w:val="0"/>
      <w:marTop w:val="0"/>
      <w:marBottom w:val="0"/>
      <w:divBdr>
        <w:top w:val="none" w:sz="0" w:space="0" w:color="auto"/>
        <w:left w:val="none" w:sz="0" w:space="0" w:color="auto"/>
        <w:bottom w:val="none" w:sz="0" w:space="0" w:color="auto"/>
        <w:right w:val="none" w:sz="0" w:space="0" w:color="auto"/>
      </w:divBdr>
    </w:div>
    <w:div w:id="1501433527">
      <w:bodyDiv w:val="1"/>
      <w:marLeft w:val="0"/>
      <w:marRight w:val="0"/>
      <w:marTop w:val="0"/>
      <w:marBottom w:val="0"/>
      <w:divBdr>
        <w:top w:val="none" w:sz="0" w:space="0" w:color="auto"/>
        <w:left w:val="none" w:sz="0" w:space="0" w:color="auto"/>
        <w:bottom w:val="none" w:sz="0" w:space="0" w:color="auto"/>
        <w:right w:val="none" w:sz="0" w:space="0" w:color="auto"/>
      </w:divBdr>
    </w:div>
    <w:div w:id="1756239704">
      <w:bodyDiv w:val="1"/>
      <w:marLeft w:val="0"/>
      <w:marRight w:val="0"/>
      <w:marTop w:val="0"/>
      <w:marBottom w:val="0"/>
      <w:divBdr>
        <w:top w:val="none" w:sz="0" w:space="0" w:color="auto"/>
        <w:left w:val="none" w:sz="0" w:space="0" w:color="auto"/>
        <w:bottom w:val="none" w:sz="0" w:space="0" w:color="auto"/>
        <w:right w:val="none" w:sz="0" w:space="0" w:color="auto"/>
      </w:divBdr>
      <w:divsChild>
        <w:div w:id="268512383">
          <w:marLeft w:val="0"/>
          <w:marRight w:val="0"/>
          <w:marTop w:val="0"/>
          <w:marBottom w:val="0"/>
          <w:divBdr>
            <w:top w:val="none" w:sz="0" w:space="0" w:color="auto"/>
            <w:left w:val="none" w:sz="0" w:space="0" w:color="auto"/>
            <w:bottom w:val="none" w:sz="0" w:space="0" w:color="auto"/>
            <w:right w:val="none" w:sz="0" w:space="0" w:color="auto"/>
          </w:divBdr>
        </w:div>
        <w:div w:id="118300033">
          <w:marLeft w:val="0"/>
          <w:marRight w:val="0"/>
          <w:marTop w:val="0"/>
          <w:marBottom w:val="0"/>
          <w:divBdr>
            <w:top w:val="none" w:sz="0" w:space="0" w:color="auto"/>
            <w:left w:val="none" w:sz="0" w:space="0" w:color="auto"/>
            <w:bottom w:val="none" w:sz="0" w:space="0" w:color="auto"/>
            <w:right w:val="none" w:sz="0" w:space="0" w:color="auto"/>
          </w:divBdr>
        </w:div>
        <w:div w:id="1835532663">
          <w:marLeft w:val="0"/>
          <w:marRight w:val="0"/>
          <w:marTop w:val="0"/>
          <w:marBottom w:val="0"/>
          <w:divBdr>
            <w:top w:val="none" w:sz="0" w:space="0" w:color="auto"/>
            <w:left w:val="none" w:sz="0" w:space="0" w:color="auto"/>
            <w:bottom w:val="none" w:sz="0" w:space="0" w:color="auto"/>
            <w:right w:val="none" w:sz="0" w:space="0" w:color="auto"/>
          </w:divBdr>
        </w:div>
        <w:div w:id="664016806">
          <w:marLeft w:val="0"/>
          <w:marRight w:val="0"/>
          <w:marTop w:val="0"/>
          <w:marBottom w:val="0"/>
          <w:divBdr>
            <w:top w:val="none" w:sz="0" w:space="0" w:color="auto"/>
            <w:left w:val="none" w:sz="0" w:space="0" w:color="auto"/>
            <w:bottom w:val="none" w:sz="0" w:space="0" w:color="auto"/>
            <w:right w:val="none" w:sz="0" w:space="0" w:color="auto"/>
          </w:divBdr>
        </w:div>
        <w:div w:id="1485780450">
          <w:marLeft w:val="0"/>
          <w:marRight w:val="0"/>
          <w:marTop w:val="0"/>
          <w:marBottom w:val="0"/>
          <w:divBdr>
            <w:top w:val="none" w:sz="0" w:space="0" w:color="auto"/>
            <w:left w:val="none" w:sz="0" w:space="0" w:color="auto"/>
            <w:bottom w:val="none" w:sz="0" w:space="0" w:color="auto"/>
            <w:right w:val="none" w:sz="0" w:space="0" w:color="auto"/>
          </w:divBdr>
        </w:div>
        <w:div w:id="708382163">
          <w:marLeft w:val="0"/>
          <w:marRight w:val="0"/>
          <w:marTop w:val="0"/>
          <w:marBottom w:val="0"/>
          <w:divBdr>
            <w:top w:val="none" w:sz="0" w:space="0" w:color="auto"/>
            <w:left w:val="none" w:sz="0" w:space="0" w:color="auto"/>
            <w:bottom w:val="none" w:sz="0" w:space="0" w:color="auto"/>
            <w:right w:val="none" w:sz="0" w:space="0" w:color="auto"/>
          </w:divBdr>
        </w:div>
        <w:div w:id="1367173908">
          <w:marLeft w:val="0"/>
          <w:marRight w:val="0"/>
          <w:marTop w:val="0"/>
          <w:marBottom w:val="0"/>
          <w:divBdr>
            <w:top w:val="none" w:sz="0" w:space="0" w:color="auto"/>
            <w:left w:val="none" w:sz="0" w:space="0" w:color="auto"/>
            <w:bottom w:val="none" w:sz="0" w:space="0" w:color="auto"/>
            <w:right w:val="none" w:sz="0" w:space="0" w:color="auto"/>
          </w:divBdr>
        </w:div>
        <w:div w:id="109011820">
          <w:marLeft w:val="0"/>
          <w:marRight w:val="0"/>
          <w:marTop w:val="0"/>
          <w:marBottom w:val="0"/>
          <w:divBdr>
            <w:top w:val="none" w:sz="0" w:space="0" w:color="auto"/>
            <w:left w:val="none" w:sz="0" w:space="0" w:color="auto"/>
            <w:bottom w:val="none" w:sz="0" w:space="0" w:color="auto"/>
            <w:right w:val="none" w:sz="0" w:space="0" w:color="auto"/>
          </w:divBdr>
        </w:div>
        <w:div w:id="1359041336">
          <w:marLeft w:val="0"/>
          <w:marRight w:val="0"/>
          <w:marTop w:val="0"/>
          <w:marBottom w:val="0"/>
          <w:divBdr>
            <w:top w:val="none" w:sz="0" w:space="0" w:color="auto"/>
            <w:left w:val="none" w:sz="0" w:space="0" w:color="auto"/>
            <w:bottom w:val="none" w:sz="0" w:space="0" w:color="auto"/>
            <w:right w:val="none" w:sz="0" w:space="0" w:color="auto"/>
          </w:divBdr>
        </w:div>
        <w:div w:id="757943909">
          <w:marLeft w:val="0"/>
          <w:marRight w:val="0"/>
          <w:marTop w:val="0"/>
          <w:marBottom w:val="0"/>
          <w:divBdr>
            <w:top w:val="none" w:sz="0" w:space="0" w:color="auto"/>
            <w:left w:val="none" w:sz="0" w:space="0" w:color="auto"/>
            <w:bottom w:val="none" w:sz="0" w:space="0" w:color="auto"/>
            <w:right w:val="none" w:sz="0" w:space="0" w:color="auto"/>
          </w:divBdr>
        </w:div>
        <w:div w:id="588857263">
          <w:marLeft w:val="0"/>
          <w:marRight w:val="0"/>
          <w:marTop w:val="0"/>
          <w:marBottom w:val="0"/>
          <w:divBdr>
            <w:top w:val="none" w:sz="0" w:space="0" w:color="auto"/>
            <w:left w:val="none" w:sz="0" w:space="0" w:color="auto"/>
            <w:bottom w:val="none" w:sz="0" w:space="0" w:color="auto"/>
            <w:right w:val="none" w:sz="0" w:space="0" w:color="auto"/>
          </w:divBdr>
        </w:div>
        <w:div w:id="776172115">
          <w:marLeft w:val="0"/>
          <w:marRight w:val="0"/>
          <w:marTop w:val="0"/>
          <w:marBottom w:val="0"/>
          <w:divBdr>
            <w:top w:val="none" w:sz="0" w:space="0" w:color="auto"/>
            <w:left w:val="none" w:sz="0" w:space="0" w:color="auto"/>
            <w:bottom w:val="none" w:sz="0" w:space="0" w:color="auto"/>
            <w:right w:val="none" w:sz="0" w:space="0" w:color="auto"/>
          </w:divBdr>
        </w:div>
        <w:div w:id="248000311">
          <w:marLeft w:val="0"/>
          <w:marRight w:val="0"/>
          <w:marTop w:val="0"/>
          <w:marBottom w:val="0"/>
          <w:divBdr>
            <w:top w:val="none" w:sz="0" w:space="0" w:color="auto"/>
            <w:left w:val="none" w:sz="0" w:space="0" w:color="auto"/>
            <w:bottom w:val="none" w:sz="0" w:space="0" w:color="auto"/>
            <w:right w:val="none" w:sz="0" w:space="0" w:color="auto"/>
          </w:divBdr>
        </w:div>
        <w:div w:id="1923948138">
          <w:marLeft w:val="0"/>
          <w:marRight w:val="0"/>
          <w:marTop w:val="0"/>
          <w:marBottom w:val="0"/>
          <w:divBdr>
            <w:top w:val="none" w:sz="0" w:space="0" w:color="auto"/>
            <w:left w:val="none" w:sz="0" w:space="0" w:color="auto"/>
            <w:bottom w:val="none" w:sz="0" w:space="0" w:color="auto"/>
            <w:right w:val="none" w:sz="0" w:space="0" w:color="auto"/>
          </w:divBdr>
        </w:div>
        <w:div w:id="1552568686">
          <w:marLeft w:val="0"/>
          <w:marRight w:val="0"/>
          <w:marTop w:val="0"/>
          <w:marBottom w:val="0"/>
          <w:divBdr>
            <w:top w:val="none" w:sz="0" w:space="0" w:color="auto"/>
            <w:left w:val="none" w:sz="0" w:space="0" w:color="auto"/>
            <w:bottom w:val="none" w:sz="0" w:space="0" w:color="auto"/>
            <w:right w:val="none" w:sz="0" w:space="0" w:color="auto"/>
          </w:divBdr>
        </w:div>
        <w:div w:id="2025284990">
          <w:marLeft w:val="0"/>
          <w:marRight w:val="0"/>
          <w:marTop w:val="0"/>
          <w:marBottom w:val="0"/>
          <w:divBdr>
            <w:top w:val="none" w:sz="0" w:space="0" w:color="auto"/>
            <w:left w:val="none" w:sz="0" w:space="0" w:color="auto"/>
            <w:bottom w:val="none" w:sz="0" w:space="0" w:color="auto"/>
            <w:right w:val="none" w:sz="0" w:space="0" w:color="auto"/>
          </w:divBdr>
        </w:div>
        <w:div w:id="1118646491">
          <w:marLeft w:val="0"/>
          <w:marRight w:val="0"/>
          <w:marTop w:val="0"/>
          <w:marBottom w:val="0"/>
          <w:divBdr>
            <w:top w:val="none" w:sz="0" w:space="0" w:color="auto"/>
            <w:left w:val="none" w:sz="0" w:space="0" w:color="auto"/>
            <w:bottom w:val="none" w:sz="0" w:space="0" w:color="auto"/>
            <w:right w:val="none" w:sz="0" w:space="0" w:color="auto"/>
          </w:divBdr>
        </w:div>
        <w:div w:id="1642029616">
          <w:marLeft w:val="0"/>
          <w:marRight w:val="0"/>
          <w:marTop w:val="0"/>
          <w:marBottom w:val="0"/>
          <w:divBdr>
            <w:top w:val="none" w:sz="0" w:space="0" w:color="auto"/>
            <w:left w:val="none" w:sz="0" w:space="0" w:color="auto"/>
            <w:bottom w:val="none" w:sz="0" w:space="0" w:color="auto"/>
            <w:right w:val="none" w:sz="0" w:space="0" w:color="auto"/>
          </w:divBdr>
        </w:div>
        <w:div w:id="1749572182">
          <w:marLeft w:val="0"/>
          <w:marRight w:val="0"/>
          <w:marTop w:val="0"/>
          <w:marBottom w:val="0"/>
          <w:divBdr>
            <w:top w:val="none" w:sz="0" w:space="0" w:color="auto"/>
            <w:left w:val="none" w:sz="0" w:space="0" w:color="auto"/>
            <w:bottom w:val="none" w:sz="0" w:space="0" w:color="auto"/>
            <w:right w:val="none" w:sz="0" w:space="0" w:color="auto"/>
          </w:divBdr>
        </w:div>
        <w:div w:id="714082124">
          <w:marLeft w:val="0"/>
          <w:marRight w:val="0"/>
          <w:marTop w:val="0"/>
          <w:marBottom w:val="0"/>
          <w:divBdr>
            <w:top w:val="none" w:sz="0" w:space="0" w:color="auto"/>
            <w:left w:val="none" w:sz="0" w:space="0" w:color="auto"/>
            <w:bottom w:val="none" w:sz="0" w:space="0" w:color="auto"/>
            <w:right w:val="none" w:sz="0" w:space="0" w:color="auto"/>
          </w:divBdr>
        </w:div>
        <w:div w:id="104926585">
          <w:marLeft w:val="0"/>
          <w:marRight w:val="0"/>
          <w:marTop w:val="0"/>
          <w:marBottom w:val="0"/>
          <w:divBdr>
            <w:top w:val="none" w:sz="0" w:space="0" w:color="auto"/>
            <w:left w:val="none" w:sz="0" w:space="0" w:color="auto"/>
            <w:bottom w:val="none" w:sz="0" w:space="0" w:color="auto"/>
            <w:right w:val="none" w:sz="0" w:space="0" w:color="auto"/>
          </w:divBdr>
        </w:div>
        <w:div w:id="1577277172">
          <w:marLeft w:val="0"/>
          <w:marRight w:val="0"/>
          <w:marTop w:val="0"/>
          <w:marBottom w:val="0"/>
          <w:divBdr>
            <w:top w:val="none" w:sz="0" w:space="0" w:color="auto"/>
            <w:left w:val="none" w:sz="0" w:space="0" w:color="auto"/>
            <w:bottom w:val="none" w:sz="0" w:space="0" w:color="auto"/>
            <w:right w:val="none" w:sz="0" w:space="0" w:color="auto"/>
          </w:divBdr>
        </w:div>
        <w:div w:id="2712249">
          <w:marLeft w:val="0"/>
          <w:marRight w:val="0"/>
          <w:marTop w:val="0"/>
          <w:marBottom w:val="0"/>
          <w:divBdr>
            <w:top w:val="none" w:sz="0" w:space="0" w:color="auto"/>
            <w:left w:val="none" w:sz="0" w:space="0" w:color="auto"/>
            <w:bottom w:val="none" w:sz="0" w:space="0" w:color="auto"/>
            <w:right w:val="none" w:sz="0" w:space="0" w:color="auto"/>
          </w:divBdr>
        </w:div>
        <w:div w:id="103379657">
          <w:marLeft w:val="0"/>
          <w:marRight w:val="0"/>
          <w:marTop w:val="0"/>
          <w:marBottom w:val="0"/>
          <w:divBdr>
            <w:top w:val="none" w:sz="0" w:space="0" w:color="auto"/>
            <w:left w:val="none" w:sz="0" w:space="0" w:color="auto"/>
            <w:bottom w:val="none" w:sz="0" w:space="0" w:color="auto"/>
            <w:right w:val="none" w:sz="0" w:space="0" w:color="auto"/>
          </w:divBdr>
        </w:div>
        <w:div w:id="821383525">
          <w:marLeft w:val="0"/>
          <w:marRight w:val="0"/>
          <w:marTop w:val="0"/>
          <w:marBottom w:val="0"/>
          <w:divBdr>
            <w:top w:val="none" w:sz="0" w:space="0" w:color="auto"/>
            <w:left w:val="none" w:sz="0" w:space="0" w:color="auto"/>
            <w:bottom w:val="none" w:sz="0" w:space="0" w:color="auto"/>
            <w:right w:val="none" w:sz="0" w:space="0" w:color="auto"/>
          </w:divBdr>
        </w:div>
        <w:div w:id="629894778">
          <w:marLeft w:val="0"/>
          <w:marRight w:val="0"/>
          <w:marTop w:val="0"/>
          <w:marBottom w:val="0"/>
          <w:divBdr>
            <w:top w:val="none" w:sz="0" w:space="0" w:color="auto"/>
            <w:left w:val="none" w:sz="0" w:space="0" w:color="auto"/>
            <w:bottom w:val="none" w:sz="0" w:space="0" w:color="auto"/>
            <w:right w:val="none" w:sz="0" w:space="0" w:color="auto"/>
          </w:divBdr>
        </w:div>
        <w:div w:id="1763795497">
          <w:marLeft w:val="0"/>
          <w:marRight w:val="0"/>
          <w:marTop w:val="0"/>
          <w:marBottom w:val="0"/>
          <w:divBdr>
            <w:top w:val="none" w:sz="0" w:space="0" w:color="auto"/>
            <w:left w:val="none" w:sz="0" w:space="0" w:color="auto"/>
            <w:bottom w:val="none" w:sz="0" w:space="0" w:color="auto"/>
            <w:right w:val="none" w:sz="0" w:space="0" w:color="auto"/>
          </w:divBdr>
        </w:div>
        <w:div w:id="1932271143">
          <w:marLeft w:val="0"/>
          <w:marRight w:val="0"/>
          <w:marTop w:val="0"/>
          <w:marBottom w:val="0"/>
          <w:divBdr>
            <w:top w:val="none" w:sz="0" w:space="0" w:color="auto"/>
            <w:left w:val="none" w:sz="0" w:space="0" w:color="auto"/>
            <w:bottom w:val="none" w:sz="0" w:space="0" w:color="auto"/>
            <w:right w:val="none" w:sz="0" w:space="0" w:color="auto"/>
          </w:divBdr>
        </w:div>
        <w:div w:id="1583761052">
          <w:marLeft w:val="0"/>
          <w:marRight w:val="0"/>
          <w:marTop w:val="0"/>
          <w:marBottom w:val="0"/>
          <w:divBdr>
            <w:top w:val="none" w:sz="0" w:space="0" w:color="auto"/>
            <w:left w:val="none" w:sz="0" w:space="0" w:color="auto"/>
            <w:bottom w:val="none" w:sz="0" w:space="0" w:color="auto"/>
            <w:right w:val="none" w:sz="0" w:space="0" w:color="auto"/>
          </w:divBdr>
        </w:div>
        <w:div w:id="2076706104">
          <w:marLeft w:val="0"/>
          <w:marRight w:val="0"/>
          <w:marTop w:val="0"/>
          <w:marBottom w:val="0"/>
          <w:divBdr>
            <w:top w:val="none" w:sz="0" w:space="0" w:color="auto"/>
            <w:left w:val="none" w:sz="0" w:space="0" w:color="auto"/>
            <w:bottom w:val="none" w:sz="0" w:space="0" w:color="auto"/>
            <w:right w:val="none" w:sz="0" w:space="0" w:color="auto"/>
          </w:divBdr>
        </w:div>
        <w:div w:id="926692450">
          <w:marLeft w:val="0"/>
          <w:marRight w:val="0"/>
          <w:marTop w:val="0"/>
          <w:marBottom w:val="0"/>
          <w:divBdr>
            <w:top w:val="none" w:sz="0" w:space="0" w:color="auto"/>
            <w:left w:val="none" w:sz="0" w:space="0" w:color="auto"/>
            <w:bottom w:val="none" w:sz="0" w:space="0" w:color="auto"/>
            <w:right w:val="none" w:sz="0" w:space="0" w:color="auto"/>
          </w:divBdr>
        </w:div>
        <w:div w:id="644244415">
          <w:marLeft w:val="0"/>
          <w:marRight w:val="0"/>
          <w:marTop w:val="0"/>
          <w:marBottom w:val="0"/>
          <w:divBdr>
            <w:top w:val="none" w:sz="0" w:space="0" w:color="auto"/>
            <w:left w:val="none" w:sz="0" w:space="0" w:color="auto"/>
            <w:bottom w:val="none" w:sz="0" w:space="0" w:color="auto"/>
            <w:right w:val="none" w:sz="0" w:space="0" w:color="auto"/>
          </w:divBdr>
        </w:div>
        <w:div w:id="1252548599">
          <w:marLeft w:val="0"/>
          <w:marRight w:val="0"/>
          <w:marTop w:val="0"/>
          <w:marBottom w:val="0"/>
          <w:divBdr>
            <w:top w:val="none" w:sz="0" w:space="0" w:color="auto"/>
            <w:left w:val="none" w:sz="0" w:space="0" w:color="auto"/>
            <w:bottom w:val="none" w:sz="0" w:space="0" w:color="auto"/>
            <w:right w:val="none" w:sz="0" w:space="0" w:color="auto"/>
          </w:divBdr>
        </w:div>
        <w:div w:id="671565246">
          <w:marLeft w:val="0"/>
          <w:marRight w:val="0"/>
          <w:marTop w:val="0"/>
          <w:marBottom w:val="0"/>
          <w:divBdr>
            <w:top w:val="none" w:sz="0" w:space="0" w:color="auto"/>
            <w:left w:val="none" w:sz="0" w:space="0" w:color="auto"/>
            <w:bottom w:val="none" w:sz="0" w:space="0" w:color="auto"/>
            <w:right w:val="none" w:sz="0" w:space="0" w:color="auto"/>
          </w:divBdr>
        </w:div>
        <w:div w:id="943652867">
          <w:marLeft w:val="0"/>
          <w:marRight w:val="0"/>
          <w:marTop w:val="0"/>
          <w:marBottom w:val="0"/>
          <w:divBdr>
            <w:top w:val="none" w:sz="0" w:space="0" w:color="auto"/>
            <w:left w:val="none" w:sz="0" w:space="0" w:color="auto"/>
            <w:bottom w:val="none" w:sz="0" w:space="0" w:color="auto"/>
            <w:right w:val="none" w:sz="0" w:space="0" w:color="auto"/>
          </w:divBdr>
        </w:div>
        <w:div w:id="21518532">
          <w:marLeft w:val="0"/>
          <w:marRight w:val="0"/>
          <w:marTop w:val="0"/>
          <w:marBottom w:val="0"/>
          <w:divBdr>
            <w:top w:val="none" w:sz="0" w:space="0" w:color="auto"/>
            <w:left w:val="none" w:sz="0" w:space="0" w:color="auto"/>
            <w:bottom w:val="none" w:sz="0" w:space="0" w:color="auto"/>
            <w:right w:val="none" w:sz="0" w:space="0" w:color="auto"/>
          </w:divBdr>
        </w:div>
        <w:div w:id="1803884349">
          <w:marLeft w:val="0"/>
          <w:marRight w:val="0"/>
          <w:marTop w:val="0"/>
          <w:marBottom w:val="0"/>
          <w:divBdr>
            <w:top w:val="none" w:sz="0" w:space="0" w:color="auto"/>
            <w:left w:val="none" w:sz="0" w:space="0" w:color="auto"/>
            <w:bottom w:val="none" w:sz="0" w:space="0" w:color="auto"/>
            <w:right w:val="none" w:sz="0" w:space="0" w:color="auto"/>
          </w:divBdr>
        </w:div>
        <w:div w:id="415248203">
          <w:marLeft w:val="0"/>
          <w:marRight w:val="0"/>
          <w:marTop w:val="0"/>
          <w:marBottom w:val="0"/>
          <w:divBdr>
            <w:top w:val="none" w:sz="0" w:space="0" w:color="auto"/>
            <w:left w:val="none" w:sz="0" w:space="0" w:color="auto"/>
            <w:bottom w:val="none" w:sz="0" w:space="0" w:color="auto"/>
            <w:right w:val="none" w:sz="0" w:space="0" w:color="auto"/>
          </w:divBdr>
        </w:div>
        <w:div w:id="1879320428">
          <w:marLeft w:val="0"/>
          <w:marRight w:val="0"/>
          <w:marTop w:val="0"/>
          <w:marBottom w:val="0"/>
          <w:divBdr>
            <w:top w:val="none" w:sz="0" w:space="0" w:color="auto"/>
            <w:left w:val="none" w:sz="0" w:space="0" w:color="auto"/>
            <w:bottom w:val="none" w:sz="0" w:space="0" w:color="auto"/>
            <w:right w:val="none" w:sz="0" w:space="0" w:color="auto"/>
          </w:divBdr>
        </w:div>
        <w:div w:id="1549295771">
          <w:marLeft w:val="0"/>
          <w:marRight w:val="0"/>
          <w:marTop w:val="0"/>
          <w:marBottom w:val="0"/>
          <w:divBdr>
            <w:top w:val="none" w:sz="0" w:space="0" w:color="auto"/>
            <w:left w:val="none" w:sz="0" w:space="0" w:color="auto"/>
            <w:bottom w:val="none" w:sz="0" w:space="0" w:color="auto"/>
            <w:right w:val="none" w:sz="0" w:space="0" w:color="auto"/>
          </w:divBdr>
        </w:div>
        <w:div w:id="1359744951">
          <w:marLeft w:val="0"/>
          <w:marRight w:val="0"/>
          <w:marTop w:val="0"/>
          <w:marBottom w:val="0"/>
          <w:divBdr>
            <w:top w:val="none" w:sz="0" w:space="0" w:color="auto"/>
            <w:left w:val="none" w:sz="0" w:space="0" w:color="auto"/>
            <w:bottom w:val="none" w:sz="0" w:space="0" w:color="auto"/>
            <w:right w:val="none" w:sz="0" w:space="0" w:color="auto"/>
          </w:divBdr>
        </w:div>
        <w:div w:id="1630864739">
          <w:marLeft w:val="0"/>
          <w:marRight w:val="0"/>
          <w:marTop w:val="0"/>
          <w:marBottom w:val="0"/>
          <w:divBdr>
            <w:top w:val="none" w:sz="0" w:space="0" w:color="auto"/>
            <w:left w:val="none" w:sz="0" w:space="0" w:color="auto"/>
            <w:bottom w:val="none" w:sz="0" w:space="0" w:color="auto"/>
            <w:right w:val="none" w:sz="0" w:space="0" w:color="auto"/>
          </w:divBdr>
        </w:div>
        <w:div w:id="809858402">
          <w:marLeft w:val="0"/>
          <w:marRight w:val="0"/>
          <w:marTop w:val="0"/>
          <w:marBottom w:val="0"/>
          <w:divBdr>
            <w:top w:val="none" w:sz="0" w:space="0" w:color="auto"/>
            <w:left w:val="none" w:sz="0" w:space="0" w:color="auto"/>
            <w:bottom w:val="none" w:sz="0" w:space="0" w:color="auto"/>
            <w:right w:val="none" w:sz="0" w:space="0" w:color="auto"/>
          </w:divBdr>
        </w:div>
        <w:div w:id="1715036456">
          <w:marLeft w:val="0"/>
          <w:marRight w:val="0"/>
          <w:marTop w:val="0"/>
          <w:marBottom w:val="0"/>
          <w:divBdr>
            <w:top w:val="none" w:sz="0" w:space="0" w:color="auto"/>
            <w:left w:val="none" w:sz="0" w:space="0" w:color="auto"/>
            <w:bottom w:val="none" w:sz="0" w:space="0" w:color="auto"/>
            <w:right w:val="none" w:sz="0" w:space="0" w:color="auto"/>
          </w:divBdr>
        </w:div>
        <w:div w:id="1356348783">
          <w:marLeft w:val="0"/>
          <w:marRight w:val="0"/>
          <w:marTop w:val="0"/>
          <w:marBottom w:val="0"/>
          <w:divBdr>
            <w:top w:val="none" w:sz="0" w:space="0" w:color="auto"/>
            <w:left w:val="none" w:sz="0" w:space="0" w:color="auto"/>
            <w:bottom w:val="none" w:sz="0" w:space="0" w:color="auto"/>
            <w:right w:val="none" w:sz="0" w:space="0" w:color="auto"/>
          </w:divBdr>
        </w:div>
        <w:div w:id="1968077550">
          <w:marLeft w:val="0"/>
          <w:marRight w:val="0"/>
          <w:marTop w:val="0"/>
          <w:marBottom w:val="0"/>
          <w:divBdr>
            <w:top w:val="none" w:sz="0" w:space="0" w:color="auto"/>
            <w:left w:val="none" w:sz="0" w:space="0" w:color="auto"/>
            <w:bottom w:val="none" w:sz="0" w:space="0" w:color="auto"/>
            <w:right w:val="none" w:sz="0" w:space="0" w:color="auto"/>
          </w:divBdr>
        </w:div>
        <w:div w:id="484395655">
          <w:marLeft w:val="0"/>
          <w:marRight w:val="0"/>
          <w:marTop w:val="0"/>
          <w:marBottom w:val="0"/>
          <w:divBdr>
            <w:top w:val="none" w:sz="0" w:space="0" w:color="auto"/>
            <w:left w:val="none" w:sz="0" w:space="0" w:color="auto"/>
            <w:bottom w:val="none" w:sz="0" w:space="0" w:color="auto"/>
            <w:right w:val="none" w:sz="0" w:space="0" w:color="auto"/>
          </w:divBdr>
        </w:div>
        <w:div w:id="1228615285">
          <w:marLeft w:val="0"/>
          <w:marRight w:val="0"/>
          <w:marTop w:val="0"/>
          <w:marBottom w:val="0"/>
          <w:divBdr>
            <w:top w:val="none" w:sz="0" w:space="0" w:color="auto"/>
            <w:left w:val="none" w:sz="0" w:space="0" w:color="auto"/>
            <w:bottom w:val="none" w:sz="0" w:space="0" w:color="auto"/>
            <w:right w:val="none" w:sz="0" w:space="0" w:color="auto"/>
          </w:divBdr>
        </w:div>
        <w:div w:id="1710376100">
          <w:marLeft w:val="0"/>
          <w:marRight w:val="0"/>
          <w:marTop w:val="0"/>
          <w:marBottom w:val="0"/>
          <w:divBdr>
            <w:top w:val="none" w:sz="0" w:space="0" w:color="auto"/>
            <w:left w:val="none" w:sz="0" w:space="0" w:color="auto"/>
            <w:bottom w:val="none" w:sz="0" w:space="0" w:color="auto"/>
            <w:right w:val="none" w:sz="0" w:space="0" w:color="auto"/>
          </w:divBdr>
        </w:div>
        <w:div w:id="1822499418">
          <w:marLeft w:val="0"/>
          <w:marRight w:val="0"/>
          <w:marTop w:val="0"/>
          <w:marBottom w:val="0"/>
          <w:divBdr>
            <w:top w:val="none" w:sz="0" w:space="0" w:color="auto"/>
            <w:left w:val="none" w:sz="0" w:space="0" w:color="auto"/>
            <w:bottom w:val="none" w:sz="0" w:space="0" w:color="auto"/>
            <w:right w:val="none" w:sz="0" w:space="0" w:color="auto"/>
          </w:divBdr>
        </w:div>
      </w:divsChild>
    </w:div>
    <w:div w:id="1766464337">
      <w:bodyDiv w:val="1"/>
      <w:marLeft w:val="0"/>
      <w:marRight w:val="0"/>
      <w:marTop w:val="0"/>
      <w:marBottom w:val="0"/>
      <w:divBdr>
        <w:top w:val="none" w:sz="0" w:space="0" w:color="auto"/>
        <w:left w:val="none" w:sz="0" w:space="0" w:color="auto"/>
        <w:bottom w:val="none" w:sz="0" w:space="0" w:color="auto"/>
        <w:right w:val="none" w:sz="0" w:space="0" w:color="auto"/>
      </w:divBdr>
      <w:divsChild>
        <w:div w:id="1703048620">
          <w:marLeft w:val="0"/>
          <w:marRight w:val="0"/>
          <w:marTop w:val="0"/>
          <w:marBottom w:val="0"/>
          <w:divBdr>
            <w:top w:val="none" w:sz="0" w:space="0" w:color="auto"/>
            <w:left w:val="none" w:sz="0" w:space="0" w:color="auto"/>
            <w:bottom w:val="none" w:sz="0" w:space="0" w:color="auto"/>
            <w:right w:val="none" w:sz="0" w:space="0" w:color="auto"/>
          </w:divBdr>
        </w:div>
        <w:div w:id="75174753">
          <w:marLeft w:val="0"/>
          <w:marRight w:val="0"/>
          <w:marTop w:val="0"/>
          <w:marBottom w:val="0"/>
          <w:divBdr>
            <w:top w:val="none" w:sz="0" w:space="0" w:color="auto"/>
            <w:left w:val="none" w:sz="0" w:space="0" w:color="auto"/>
            <w:bottom w:val="none" w:sz="0" w:space="0" w:color="auto"/>
            <w:right w:val="none" w:sz="0" w:space="0" w:color="auto"/>
          </w:divBdr>
        </w:div>
        <w:div w:id="182983138">
          <w:marLeft w:val="0"/>
          <w:marRight w:val="0"/>
          <w:marTop w:val="0"/>
          <w:marBottom w:val="0"/>
          <w:divBdr>
            <w:top w:val="none" w:sz="0" w:space="0" w:color="auto"/>
            <w:left w:val="none" w:sz="0" w:space="0" w:color="auto"/>
            <w:bottom w:val="none" w:sz="0" w:space="0" w:color="auto"/>
            <w:right w:val="none" w:sz="0" w:space="0" w:color="auto"/>
          </w:divBdr>
        </w:div>
        <w:div w:id="257325097">
          <w:marLeft w:val="0"/>
          <w:marRight w:val="0"/>
          <w:marTop w:val="0"/>
          <w:marBottom w:val="0"/>
          <w:divBdr>
            <w:top w:val="none" w:sz="0" w:space="0" w:color="auto"/>
            <w:left w:val="none" w:sz="0" w:space="0" w:color="auto"/>
            <w:bottom w:val="none" w:sz="0" w:space="0" w:color="auto"/>
            <w:right w:val="none" w:sz="0" w:space="0" w:color="auto"/>
          </w:divBdr>
        </w:div>
      </w:divsChild>
    </w:div>
    <w:div w:id="1828937956">
      <w:bodyDiv w:val="1"/>
      <w:marLeft w:val="0"/>
      <w:marRight w:val="0"/>
      <w:marTop w:val="0"/>
      <w:marBottom w:val="0"/>
      <w:divBdr>
        <w:top w:val="none" w:sz="0" w:space="0" w:color="auto"/>
        <w:left w:val="none" w:sz="0" w:space="0" w:color="auto"/>
        <w:bottom w:val="none" w:sz="0" w:space="0" w:color="auto"/>
        <w:right w:val="none" w:sz="0" w:space="0" w:color="auto"/>
      </w:divBdr>
    </w:div>
    <w:div w:id="1876770655">
      <w:bodyDiv w:val="1"/>
      <w:marLeft w:val="0"/>
      <w:marRight w:val="0"/>
      <w:marTop w:val="0"/>
      <w:marBottom w:val="0"/>
      <w:divBdr>
        <w:top w:val="none" w:sz="0" w:space="0" w:color="auto"/>
        <w:left w:val="none" w:sz="0" w:space="0" w:color="auto"/>
        <w:bottom w:val="none" w:sz="0" w:space="0" w:color="auto"/>
        <w:right w:val="none" w:sz="0" w:space="0" w:color="auto"/>
      </w:divBdr>
      <w:divsChild>
        <w:div w:id="822477479">
          <w:marLeft w:val="0"/>
          <w:marRight w:val="0"/>
          <w:marTop w:val="0"/>
          <w:marBottom w:val="0"/>
          <w:divBdr>
            <w:top w:val="none" w:sz="0" w:space="0" w:color="auto"/>
            <w:left w:val="none" w:sz="0" w:space="0" w:color="auto"/>
            <w:bottom w:val="none" w:sz="0" w:space="0" w:color="auto"/>
            <w:right w:val="none" w:sz="0" w:space="0" w:color="auto"/>
          </w:divBdr>
        </w:div>
        <w:div w:id="928003429">
          <w:marLeft w:val="0"/>
          <w:marRight w:val="0"/>
          <w:marTop w:val="0"/>
          <w:marBottom w:val="0"/>
          <w:divBdr>
            <w:top w:val="none" w:sz="0" w:space="0" w:color="auto"/>
            <w:left w:val="none" w:sz="0" w:space="0" w:color="auto"/>
            <w:bottom w:val="none" w:sz="0" w:space="0" w:color="auto"/>
            <w:right w:val="none" w:sz="0" w:space="0" w:color="auto"/>
          </w:divBdr>
        </w:div>
        <w:div w:id="1786463846">
          <w:marLeft w:val="0"/>
          <w:marRight w:val="0"/>
          <w:marTop w:val="0"/>
          <w:marBottom w:val="0"/>
          <w:divBdr>
            <w:top w:val="none" w:sz="0" w:space="0" w:color="auto"/>
            <w:left w:val="none" w:sz="0" w:space="0" w:color="auto"/>
            <w:bottom w:val="none" w:sz="0" w:space="0" w:color="auto"/>
            <w:right w:val="none" w:sz="0" w:space="0" w:color="auto"/>
          </w:divBdr>
        </w:div>
        <w:div w:id="1513376951">
          <w:marLeft w:val="0"/>
          <w:marRight w:val="0"/>
          <w:marTop w:val="0"/>
          <w:marBottom w:val="0"/>
          <w:divBdr>
            <w:top w:val="none" w:sz="0" w:space="0" w:color="auto"/>
            <w:left w:val="none" w:sz="0" w:space="0" w:color="auto"/>
            <w:bottom w:val="none" w:sz="0" w:space="0" w:color="auto"/>
            <w:right w:val="none" w:sz="0" w:space="0" w:color="auto"/>
          </w:divBdr>
        </w:div>
        <w:div w:id="918051919">
          <w:marLeft w:val="0"/>
          <w:marRight w:val="0"/>
          <w:marTop w:val="0"/>
          <w:marBottom w:val="0"/>
          <w:divBdr>
            <w:top w:val="none" w:sz="0" w:space="0" w:color="auto"/>
            <w:left w:val="none" w:sz="0" w:space="0" w:color="auto"/>
            <w:bottom w:val="none" w:sz="0" w:space="0" w:color="auto"/>
            <w:right w:val="none" w:sz="0" w:space="0" w:color="auto"/>
          </w:divBdr>
        </w:div>
        <w:div w:id="1434741105">
          <w:marLeft w:val="0"/>
          <w:marRight w:val="0"/>
          <w:marTop w:val="0"/>
          <w:marBottom w:val="0"/>
          <w:divBdr>
            <w:top w:val="none" w:sz="0" w:space="0" w:color="auto"/>
            <w:left w:val="none" w:sz="0" w:space="0" w:color="auto"/>
            <w:bottom w:val="none" w:sz="0" w:space="0" w:color="auto"/>
            <w:right w:val="none" w:sz="0" w:space="0" w:color="auto"/>
          </w:divBdr>
        </w:div>
        <w:div w:id="839542743">
          <w:marLeft w:val="0"/>
          <w:marRight w:val="0"/>
          <w:marTop w:val="0"/>
          <w:marBottom w:val="0"/>
          <w:divBdr>
            <w:top w:val="none" w:sz="0" w:space="0" w:color="auto"/>
            <w:left w:val="none" w:sz="0" w:space="0" w:color="auto"/>
            <w:bottom w:val="none" w:sz="0" w:space="0" w:color="auto"/>
            <w:right w:val="none" w:sz="0" w:space="0" w:color="auto"/>
          </w:divBdr>
        </w:div>
        <w:div w:id="1417744800">
          <w:marLeft w:val="0"/>
          <w:marRight w:val="0"/>
          <w:marTop w:val="0"/>
          <w:marBottom w:val="0"/>
          <w:divBdr>
            <w:top w:val="none" w:sz="0" w:space="0" w:color="auto"/>
            <w:left w:val="none" w:sz="0" w:space="0" w:color="auto"/>
            <w:bottom w:val="none" w:sz="0" w:space="0" w:color="auto"/>
            <w:right w:val="none" w:sz="0" w:space="0" w:color="auto"/>
          </w:divBdr>
        </w:div>
        <w:div w:id="1179007881">
          <w:marLeft w:val="0"/>
          <w:marRight w:val="0"/>
          <w:marTop w:val="0"/>
          <w:marBottom w:val="0"/>
          <w:divBdr>
            <w:top w:val="none" w:sz="0" w:space="0" w:color="auto"/>
            <w:left w:val="none" w:sz="0" w:space="0" w:color="auto"/>
            <w:bottom w:val="none" w:sz="0" w:space="0" w:color="auto"/>
            <w:right w:val="none" w:sz="0" w:space="0" w:color="auto"/>
          </w:divBdr>
        </w:div>
        <w:div w:id="78137845">
          <w:marLeft w:val="0"/>
          <w:marRight w:val="0"/>
          <w:marTop w:val="0"/>
          <w:marBottom w:val="0"/>
          <w:divBdr>
            <w:top w:val="none" w:sz="0" w:space="0" w:color="auto"/>
            <w:left w:val="none" w:sz="0" w:space="0" w:color="auto"/>
            <w:bottom w:val="none" w:sz="0" w:space="0" w:color="auto"/>
            <w:right w:val="none" w:sz="0" w:space="0" w:color="auto"/>
          </w:divBdr>
        </w:div>
        <w:div w:id="1681085259">
          <w:marLeft w:val="0"/>
          <w:marRight w:val="0"/>
          <w:marTop w:val="0"/>
          <w:marBottom w:val="0"/>
          <w:divBdr>
            <w:top w:val="none" w:sz="0" w:space="0" w:color="auto"/>
            <w:left w:val="none" w:sz="0" w:space="0" w:color="auto"/>
            <w:bottom w:val="none" w:sz="0" w:space="0" w:color="auto"/>
            <w:right w:val="none" w:sz="0" w:space="0" w:color="auto"/>
          </w:divBdr>
        </w:div>
        <w:div w:id="163281771">
          <w:marLeft w:val="0"/>
          <w:marRight w:val="0"/>
          <w:marTop w:val="0"/>
          <w:marBottom w:val="0"/>
          <w:divBdr>
            <w:top w:val="none" w:sz="0" w:space="0" w:color="auto"/>
            <w:left w:val="none" w:sz="0" w:space="0" w:color="auto"/>
            <w:bottom w:val="none" w:sz="0" w:space="0" w:color="auto"/>
            <w:right w:val="none" w:sz="0" w:space="0" w:color="auto"/>
          </w:divBdr>
        </w:div>
        <w:div w:id="1883444217">
          <w:marLeft w:val="0"/>
          <w:marRight w:val="0"/>
          <w:marTop w:val="0"/>
          <w:marBottom w:val="0"/>
          <w:divBdr>
            <w:top w:val="none" w:sz="0" w:space="0" w:color="auto"/>
            <w:left w:val="none" w:sz="0" w:space="0" w:color="auto"/>
            <w:bottom w:val="none" w:sz="0" w:space="0" w:color="auto"/>
            <w:right w:val="none" w:sz="0" w:space="0" w:color="auto"/>
          </w:divBdr>
        </w:div>
        <w:div w:id="1285578616">
          <w:marLeft w:val="0"/>
          <w:marRight w:val="0"/>
          <w:marTop w:val="0"/>
          <w:marBottom w:val="0"/>
          <w:divBdr>
            <w:top w:val="none" w:sz="0" w:space="0" w:color="auto"/>
            <w:left w:val="none" w:sz="0" w:space="0" w:color="auto"/>
            <w:bottom w:val="none" w:sz="0" w:space="0" w:color="auto"/>
            <w:right w:val="none" w:sz="0" w:space="0" w:color="auto"/>
          </w:divBdr>
        </w:div>
        <w:div w:id="352418905">
          <w:marLeft w:val="0"/>
          <w:marRight w:val="0"/>
          <w:marTop w:val="0"/>
          <w:marBottom w:val="0"/>
          <w:divBdr>
            <w:top w:val="none" w:sz="0" w:space="0" w:color="auto"/>
            <w:left w:val="none" w:sz="0" w:space="0" w:color="auto"/>
            <w:bottom w:val="none" w:sz="0" w:space="0" w:color="auto"/>
            <w:right w:val="none" w:sz="0" w:space="0" w:color="auto"/>
          </w:divBdr>
        </w:div>
        <w:div w:id="392703914">
          <w:marLeft w:val="0"/>
          <w:marRight w:val="0"/>
          <w:marTop w:val="0"/>
          <w:marBottom w:val="0"/>
          <w:divBdr>
            <w:top w:val="none" w:sz="0" w:space="0" w:color="auto"/>
            <w:left w:val="none" w:sz="0" w:space="0" w:color="auto"/>
            <w:bottom w:val="none" w:sz="0" w:space="0" w:color="auto"/>
            <w:right w:val="none" w:sz="0" w:space="0" w:color="auto"/>
          </w:divBdr>
        </w:div>
        <w:div w:id="616528972">
          <w:marLeft w:val="0"/>
          <w:marRight w:val="0"/>
          <w:marTop w:val="0"/>
          <w:marBottom w:val="0"/>
          <w:divBdr>
            <w:top w:val="none" w:sz="0" w:space="0" w:color="auto"/>
            <w:left w:val="none" w:sz="0" w:space="0" w:color="auto"/>
            <w:bottom w:val="none" w:sz="0" w:space="0" w:color="auto"/>
            <w:right w:val="none" w:sz="0" w:space="0" w:color="auto"/>
          </w:divBdr>
        </w:div>
        <w:div w:id="407266859">
          <w:marLeft w:val="0"/>
          <w:marRight w:val="0"/>
          <w:marTop w:val="0"/>
          <w:marBottom w:val="0"/>
          <w:divBdr>
            <w:top w:val="none" w:sz="0" w:space="0" w:color="auto"/>
            <w:left w:val="none" w:sz="0" w:space="0" w:color="auto"/>
            <w:bottom w:val="none" w:sz="0" w:space="0" w:color="auto"/>
            <w:right w:val="none" w:sz="0" w:space="0" w:color="auto"/>
          </w:divBdr>
        </w:div>
        <w:div w:id="395009737">
          <w:marLeft w:val="0"/>
          <w:marRight w:val="0"/>
          <w:marTop w:val="0"/>
          <w:marBottom w:val="0"/>
          <w:divBdr>
            <w:top w:val="none" w:sz="0" w:space="0" w:color="auto"/>
            <w:left w:val="none" w:sz="0" w:space="0" w:color="auto"/>
            <w:bottom w:val="none" w:sz="0" w:space="0" w:color="auto"/>
            <w:right w:val="none" w:sz="0" w:space="0" w:color="auto"/>
          </w:divBdr>
        </w:div>
        <w:div w:id="1836719629">
          <w:marLeft w:val="0"/>
          <w:marRight w:val="0"/>
          <w:marTop w:val="0"/>
          <w:marBottom w:val="0"/>
          <w:divBdr>
            <w:top w:val="none" w:sz="0" w:space="0" w:color="auto"/>
            <w:left w:val="none" w:sz="0" w:space="0" w:color="auto"/>
            <w:bottom w:val="none" w:sz="0" w:space="0" w:color="auto"/>
            <w:right w:val="none" w:sz="0" w:space="0" w:color="auto"/>
          </w:divBdr>
        </w:div>
        <w:div w:id="1528328317">
          <w:marLeft w:val="0"/>
          <w:marRight w:val="0"/>
          <w:marTop w:val="0"/>
          <w:marBottom w:val="0"/>
          <w:divBdr>
            <w:top w:val="none" w:sz="0" w:space="0" w:color="auto"/>
            <w:left w:val="none" w:sz="0" w:space="0" w:color="auto"/>
            <w:bottom w:val="none" w:sz="0" w:space="0" w:color="auto"/>
            <w:right w:val="none" w:sz="0" w:space="0" w:color="auto"/>
          </w:divBdr>
        </w:div>
        <w:div w:id="40373311">
          <w:marLeft w:val="0"/>
          <w:marRight w:val="0"/>
          <w:marTop w:val="0"/>
          <w:marBottom w:val="0"/>
          <w:divBdr>
            <w:top w:val="none" w:sz="0" w:space="0" w:color="auto"/>
            <w:left w:val="none" w:sz="0" w:space="0" w:color="auto"/>
            <w:bottom w:val="none" w:sz="0" w:space="0" w:color="auto"/>
            <w:right w:val="none" w:sz="0" w:space="0" w:color="auto"/>
          </w:divBdr>
        </w:div>
        <w:div w:id="1707023669">
          <w:marLeft w:val="0"/>
          <w:marRight w:val="0"/>
          <w:marTop w:val="0"/>
          <w:marBottom w:val="0"/>
          <w:divBdr>
            <w:top w:val="none" w:sz="0" w:space="0" w:color="auto"/>
            <w:left w:val="none" w:sz="0" w:space="0" w:color="auto"/>
            <w:bottom w:val="none" w:sz="0" w:space="0" w:color="auto"/>
            <w:right w:val="none" w:sz="0" w:space="0" w:color="auto"/>
          </w:divBdr>
        </w:div>
        <w:div w:id="435902278">
          <w:marLeft w:val="0"/>
          <w:marRight w:val="0"/>
          <w:marTop w:val="0"/>
          <w:marBottom w:val="0"/>
          <w:divBdr>
            <w:top w:val="none" w:sz="0" w:space="0" w:color="auto"/>
            <w:left w:val="none" w:sz="0" w:space="0" w:color="auto"/>
            <w:bottom w:val="none" w:sz="0" w:space="0" w:color="auto"/>
            <w:right w:val="none" w:sz="0" w:space="0" w:color="auto"/>
          </w:divBdr>
        </w:div>
        <w:div w:id="795955540">
          <w:marLeft w:val="0"/>
          <w:marRight w:val="0"/>
          <w:marTop w:val="0"/>
          <w:marBottom w:val="0"/>
          <w:divBdr>
            <w:top w:val="none" w:sz="0" w:space="0" w:color="auto"/>
            <w:left w:val="none" w:sz="0" w:space="0" w:color="auto"/>
            <w:bottom w:val="none" w:sz="0" w:space="0" w:color="auto"/>
            <w:right w:val="none" w:sz="0" w:space="0" w:color="auto"/>
          </w:divBdr>
        </w:div>
        <w:div w:id="797450102">
          <w:marLeft w:val="0"/>
          <w:marRight w:val="0"/>
          <w:marTop w:val="0"/>
          <w:marBottom w:val="0"/>
          <w:divBdr>
            <w:top w:val="none" w:sz="0" w:space="0" w:color="auto"/>
            <w:left w:val="none" w:sz="0" w:space="0" w:color="auto"/>
            <w:bottom w:val="none" w:sz="0" w:space="0" w:color="auto"/>
            <w:right w:val="none" w:sz="0" w:space="0" w:color="auto"/>
          </w:divBdr>
        </w:div>
        <w:div w:id="310139420">
          <w:marLeft w:val="0"/>
          <w:marRight w:val="0"/>
          <w:marTop w:val="0"/>
          <w:marBottom w:val="0"/>
          <w:divBdr>
            <w:top w:val="none" w:sz="0" w:space="0" w:color="auto"/>
            <w:left w:val="none" w:sz="0" w:space="0" w:color="auto"/>
            <w:bottom w:val="none" w:sz="0" w:space="0" w:color="auto"/>
            <w:right w:val="none" w:sz="0" w:space="0" w:color="auto"/>
          </w:divBdr>
        </w:div>
        <w:div w:id="391927620">
          <w:marLeft w:val="0"/>
          <w:marRight w:val="0"/>
          <w:marTop w:val="0"/>
          <w:marBottom w:val="0"/>
          <w:divBdr>
            <w:top w:val="none" w:sz="0" w:space="0" w:color="auto"/>
            <w:left w:val="none" w:sz="0" w:space="0" w:color="auto"/>
            <w:bottom w:val="none" w:sz="0" w:space="0" w:color="auto"/>
            <w:right w:val="none" w:sz="0" w:space="0" w:color="auto"/>
          </w:divBdr>
        </w:div>
        <w:div w:id="1960257961">
          <w:marLeft w:val="0"/>
          <w:marRight w:val="0"/>
          <w:marTop w:val="0"/>
          <w:marBottom w:val="0"/>
          <w:divBdr>
            <w:top w:val="none" w:sz="0" w:space="0" w:color="auto"/>
            <w:left w:val="none" w:sz="0" w:space="0" w:color="auto"/>
            <w:bottom w:val="none" w:sz="0" w:space="0" w:color="auto"/>
            <w:right w:val="none" w:sz="0" w:space="0" w:color="auto"/>
          </w:divBdr>
        </w:div>
        <w:div w:id="1336541677">
          <w:marLeft w:val="0"/>
          <w:marRight w:val="0"/>
          <w:marTop w:val="0"/>
          <w:marBottom w:val="0"/>
          <w:divBdr>
            <w:top w:val="none" w:sz="0" w:space="0" w:color="auto"/>
            <w:left w:val="none" w:sz="0" w:space="0" w:color="auto"/>
            <w:bottom w:val="none" w:sz="0" w:space="0" w:color="auto"/>
            <w:right w:val="none" w:sz="0" w:space="0" w:color="auto"/>
          </w:divBdr>
        </w:div>
        <w:div w:id="1929384852">
          <w:marLeft w:val="0"/>
          <w:marRight w:val="0"/>
          <w:marTop w:val="0"/>
          <w:marBottom w:val="0"/>
          <w:divBdr>
            <w:top w:val="none" w:sz="0" w:space="0" w:color="auto"/>
            <w:left w:val="none" w:sz="0" w:space="0" w:color="auto"/>
            <w:bottom w:val="none" w:sz="0" w:space="0" w:color="auto"/>
            <w:right w:val="none" w:sz="0" w:space="0" w:color="auto"/>
          </w:divBdr>
        </w:div>
        <w:div w:id="426125012">
          <w:marLeft w:val="0"/>
          <w:marRight w:val="0"/>
          <w:marTop w:val="0"/>
          <w:marBottom w:val="0"/>
          <w:divBdr>
            <w:top w:val="none" w:sz="0" w:space="0" w:color="auto"/>
            <w:left w:val="none" w:sz="0" w:space="0" w:color="auto"/>
            <w:bottom w:val="none" w:sz="0" w:space="0" w:color="auto"/>
            <w:right w:val="none" w:sz="0" w:space="0" w:color="auto"/>
          </w:divBdr>
        </w:div>
        <w:div w:id="800457493">
          <w:marLeft w:val="0"/>
          <w:marRight w:val="0"/>
          <w:marTop w:val="0"/>
          <w:marBottom w:val="0"/>
          <w:divBdr>
            <w:top w:val="none" w:sz="0" w:space="0" w:color="auto"/>
            <w:left w:val="none" w:sz="0" w:space="0" w:color="auto"/>
            <w:bottom w:val="none" w:sz="0" w:space="0" w:color="auto"/>
            <w:right w:val="none" w:sz="0" w:space="0" w:color="auto"/>
          </w:divBdr>
        </w:div>
        <w:div w:id="858275466">
          <w:marLeft w:val="0"/>
          <w:marRight w:val="0"/>
          <w:marTop w:val="0"/>
          <w:marBottom w:val="0"/>
          <w:divBdr>
            <w:top w:val="none" w:sz="0" w:space="0" w:color="auto"/>
            <w:left w:val="none" w:sz="0" w:space="0" w:color="auto"/>
            <w:bottom w:val="none" w:sz="0" w:space="0" w:color="auto"/>
            <w:right w:val="none" w:sz="0" w:space="0" w:color="auto"/>
          </w:divBdr>
        </w:div>
        <w:div w:id="1213426663">
          <w:marLeft w:val="0"/>
          <w:marRight w:val="0"/>
          <w:marTop w:val="0"/>
          <w:marBottom w:val="0"/>
          <w:divBdr>
            <w:top w:val="none" w:sz="0" w:space="0" w:color="auto"/>
            <w:left w:val="none" w:sz="0" w:space="0" w:color="auto"/>
            <w:bottom w:val="none" w:sz="0" w:space="0" w:color="auto"/>
            <w:right w:val="none" w:sz="0" w:space="0" w:color="auto"/>
          </w:divBdr>
        </w:div>
        <w:div w:id="907105787">
          <w:marLeft w:val="0"/>
          <w:marRight w:val="0"/>
          <w:marTop w:val="0"/>
          <w:marBottom w:val="0"/>
          <w:divBdr>
            <w:top w:val="none" w:sz="0" w:space="0" w:color="auto"/>
            <w:left w:val="none" w:sz="0" w:space="0" w:color="auto"/>
            <w:bottom w:val="none" w:sz="0" w:space="0" w:color="auto"/>
            <w:right w:val="none" w:sz="0" w:space="0" w:color="auto"/>
          </w:divBdr>
        </w:div>
        <w:div w:id="224342341">
          <w:marLeft w:val="0"/>
          <w:marRight w:val="0"/>
          <w:marTop w:val="0"/>
          <w:marBottom w:val="0"/>
          <w:divBdr>
            <w:top w:val="none" w:sz="0" w:space="0" w:color="auto"/>
            <w:left w:val="none" w:sz="0" w:space="0" w:color="auto"/>
            <w:bottom w:val="none" w:sz="0" w:space="0" w:color="auto"/>
            <w:right w:val="none" w:sz="0" w:space="0" w:color="auto"/>
          </w:divBdr>
        </w:div>
        <w:div w:id="1132361375">
          <w:marLeft w:val="0"/>
          <w:marRight w:val="0"/>
          <w:marTop w:val="0"/>
          <w:marBottom w:val="0"/>
          <w:divBdr>
            <w:top w:val="none" w:sz="0" w:space="0" w:color="auto"/>
            <w:left w:val="none" w:sz="0" w:space="0" w:color="auto"/>
            <w:bottom w:val="none" w:sz="0" w:space="0" w:color="auto"/>
            <w:right w:val="none" w:sz="0" w:space="0" w:color="auto"/>
          </w:divBdr>
        </w:div>
        <w:div w:id="1808351607">
          <w:marLeft w:val="0"/>
          <w:marRight w:val="0"/>
          <w:marTop w:val="0"/>
          <w:marBottom w:val="0"/>
          <w:divBdr>
            <w:top w:val="none" w:sz="0" w:space="0" w:color="auto"/>
            <w:left w:val="none" w:sz="0" w:space="0" w:color="auto"/>
            <w:bottom w:val="none" w:sz="0" w:space="0" w:color="auto"/>
            <w:right w:val="none" w:sz="0" w:space="0" w:color="auto"/>
          </w:divBdr>
        </w:div>
        <w:div w:id="225532332">
          <w:marLeft w:val="0"/>
          <w:marRight w:val="0"/>
          <w:marTop w:val="0"/>
          <w:marBottom w:val="0"/>
          <w:divBdr>
            <w:top w:val="none" w:sz="0" w:space="0" w:color="auto"/>
            <w:left w:val="none" w:sz="0" w:space="0" w:color="auto"/>
            <w:bottom w:val="none" w:sz="0" w:space="0" w:color="auto"/>
            <w:right w:val="none" w:sz="0" w:space="0" w:color="auto"/>
          </w:divBdr>
        </w:div>
        <w:div w:id="806584284">
          <w:marLeft w:val="0"/>
          <w:marRight w:val="0"/>
          <w:marTop w:val="0"/>
          <w:marBottom w:val="0"/>
          <w:divBdr>
            <w:top w:val="none" w:sz="0" w:space="0" w:color="auto"/>
            <w:left w:val="none" w:sz="0" w:space="0" w:color="auto"/>
            <w:bottom w:val="none" w:sz="0" w:space="0" w:color="auto"/>
            <w:right w:val="none" w:sz="0" w:space="0" w:color="auto"/>
          </w:divBdr>
        </w:div>
        <w:div w:id="1486968513">
          <w:marLeft w:val="0"/>
          <w:marRight w:val="0"/>
          <w:marTop w:val="0"/>
          <w:marBottom w:val="0"/>
          <w:divBdr>
            <w:top w:val="none" w:sz="0" w:space="0" w:color="auto"/>
            <w:left w:val="none" w:sz="0" w:space="0" w:color="auto"/>
            <w:bottom w:val="none" w:sz="0" w:space="0" w:color="auto"/>
            <w:right w:val="none" w:sz="0" w:space="0" w:color="auto"/>
          </w:divBdr>
        </w:div>
        <w:div w:id="1481070992">
          <w:marLeft w:val="0"/>
          <w:marRight w:val="0"/>
          <w:marTop w:val="0"/>
          <w:marBottom w:val="0"/>
          <w:divBdr>
            <w:top w:val="none" w:sz="0" w:space="0" w:color="auto"/>
            <w:left w:val="none" w:sz="0" w:space="0" w:color="auto"/>
            <w:bottom w:val="none" w:sz="0" w:space="0" w:color="auto"/>
            <w:right w:val="none" w:sz="0" w:space="0" w:color="auto"/>
          </w:divBdr>
        </w:div>
        <w:div w:id="318198124">
          <w:marLeft w:val="0"/>
          <w:marRight w:val="0"/>
          <w:marTop w:val="0"/>
          <w:marBottom w:val="0"/>
          <w:divBdr>
            <w:top w:val="none" w:sz="0" w:space="0" w:color="auto"/>
            <w:left w:val="none" w:sz="0" w:space="0" w:color="auto"/>
            <w:bottom w:val="none" w:sz="0" w:space="0" w:color="auto"/>
            <w:right w:val="none" w:sz="0" w:space="0" w:color="auto"/>
          </w:divBdr>
        </w:div>
        <w:div w:id="1177770776">
          <w:marLeft w:val="0"/>
          <w:marRight w:val="0"/>
          <w:marTop w:val="0"/>
          <w:marBottom w:val="0"/>
          <w:divBdr>
            <w:top w:val="none" w:sz="0" w:space="0" w:color="auto"/>
            <w:left w:val="none" w:sz="0" w:space="0" w:color="auto"/>
            <w:bottom w:val="none" w:sz="0" w:space="0" w:color="auto"/>
            <w:right w:val="none" w:sz="0" w:space="0" w:color="auto"/>
          </w:divBdr>
        </w:div>
        <w:div w:id="1017194451">
          <w:marLeft w:val="0"/>
          <w:marRight w:val="0"/>
          <w:marTop w:val="0"/>
          <w:marBottom w:val="0"/>
          <w:divBdr>
            <w:top w:val="none" w:sz="0" w:space="0" w:color="auto"/>
            <w:left w:val="none" w:sz="0" w:space="0" w:color="auto"/>
            <w:bottom w:val="none" w:sz="0" w:space="0" w:color="auto"/>
            <w:right w:val="none" w:sz="0" w:space="0" w:color="auto"/>
          </w:divBdr>
        </w:div>
        <w:div w:id="1882478808">
          <w:marLeft w:val="0"/>
          <w:marRight w:val="0"/>
          <w:marTop w:val="0"/>
          <w:marBottom w:val="0"/>
          <w:divBdr>
            <w:top w:val="none" w:sz="0" w:space="0" w:color="auto"/>
            <w:left w:val="none" w:sz="0" w:space="0" w:color="auto"/>
            <w:bottom w:val="none" w:sz="0" w:space="0" w:color="auto"/>
            <w:right w:val="none" w:sz="0" w:space="0" w:color="auto"/>
          </w:divBdr>
        </w:div>
        <w:div w:id="1838615374">
          <w:marLeft w:val="0"/>
          <w:marRight w:val="0"/>
          <w:marTop w:val="0"/>
          <w:marBottom w:val="0"/>
          <w:divBdr>
            <w:top w:val="none" w:sz="0" w:space="0" w:color="auto"/>
            <w:left w:val="none" w:sz="0" w:space="0" w:color="auto"/>
            <w:bottom w:val="none" w:sz="0" w:space="0" w:color="auto"/>
            <w:right w:val="none" w:sz="0" w:space="0" w:color="auto"/>
          </w:divBdr>
        </w:div>
        <w:div w:id="1097865936">
          <w:marLeft w:val="0"/>
          <w:marRight w:val="0"/>
          <w:marTop w:val="0"/>
          <w:marBottom w:val="0"/>
          <w:divBdr>
            <w:top w:val="none" w:sz="0" w:space="0" w:color="auto"/>
            <w:left w:val="none" w:sz="0" w:space="0" w:color="auto"/>
            <w:bottom w:val="none" w:sz="0" w:space="0" w:color="auto"/>
            <w:right w:val="none" w:sz="0" w:space="0" w:color="auto"/>
          </w:divBdr>
        </w:div>
        <w:div w:id="753550503">
          <w:marLeft w:val="0"/>
          <w:marRight w:val="0"/>
          <w:marTop w:val="0"/>
          <w:marBottom w:val="0"/>
          <w:divBdr>
            <w:top w:val="none" w:sz="0" w:space="0" w:color="auto"/>
            <w:left w:val="none" w:sz="0" w:space="0" w:color="auto"/>
            <w:bottom w:val="none" w:sz="0" w:space="0" w:color="auto"/>
            <w:right w:val="none" w:sz="0" w:space="0" w:color="auto"/>
          </w:divBdr>
        </w:div>
        <w:div w:id="1716344754">
          <w:marLeft w:val="0"/>
          <w:marRight w:val="0"/>
          <w:marTop w:val="0"/>
          <w:marBottom w:val="0"/>
          <w:divBdr>
            <w:top w:val="none" w:sz="0" w:space="0" w:color="auto"/>
            <w:left w:val="none" w:sz="0" w:space="0" w:color="auto"/>
            <w:bottom w:val="none" w:sz="0" w:space="0" w:color="auto"/>
            <w:right w:val="none" w:sz="0" w:space="0" w:color="auto"/>
          </w:divBdr>
        </w:div>
        <w:div w:id="2050521381">
          <w:marLeft w:val="0"/>
          <w:marRight w:val="0"/>
          <w:marTop w:val="0"/>
          <w:marBottom w:val="0"/>
          <w:divBdr>
            <w:top w:val="none" w:sz="0" w:space="0" w:color="auto"/>
            <w:left w:val="none" w:sz="0" w:space="0" w:color="auto"/>
            <w:bottom w:val="none" w:sz="0" w:space="0" w:color="auto"/>
            <w:right w:val="none" w:sz="0" w:space="0" w:color="auto"/>
          </w:divBdr>
        </w:div>
        <w:div w:id="950740049">
          <w:marLeft w:val="0"/>
          <w:marRight w:val="0"/>
          <w:marTop w:val="0"/>
          <w:marBottom w:val="0"/>
          <w:divBdr>
            <w:top w:val="none" w:sz="0" w:space="0" w:color="auto"/>
            <w:left w:val="none" w:sz="0" w:space="0" w:color="auto"/>
            <w:bottom w:val="none" w:sz="0" w:space="0" w:color="auto"/>
            <w:right w:val="none" w:sz="0" w:space="0" w:color="auto"/>
          </w:divBdr>
        </w:div>
        <w:div w:id="986514335">
          <w:marLeft w:val="0"/>
          <w:marRight w:val="0"/>
          <w:marTop w:val="0"/>
          <w:marBottom w:val="0"/>
          <w:divBdr>
            <w:top w:val="none" w:sz="0" w:space="0" w:color="auto"/>
            <w:left w:val="none" w:sz="0" w:space="0" w:color="auto"/>
            <w:bottom w:val="none" w:sz="0" w:space="0" w:color="auto"/>
            <w:right w:val="none" w:sz="0" w:space="0" w:color="auto"/>
          </w:divBdr>
        </w:div>
        <w:div w:id="2014144134">
          <w:marLeft w:val="0"/>
          <w:marRight w:val="0"/>
          <w:marTop w:val="0"/>
          <w:marBottom w:val="0"/>
          <w:divBdr>
            <w:top w:val="none" w:sz="0" w:space="0" w:color="auto"/>
            <w:left w:val="none" w:sz="0" w:space="0" w:color="auto"/>
            <w:bottom w:val="none" w:sz="0" w:space="0" w:color="auto"/>
            <w:right w:val="none" w:sz="0" w:space="0" w:color="auto"/>
          </w:divBdr>
        </w:div>
        <w:div w:id="1200510665">
          <w:marLeft w:val="0"/>
          <w:marRight w:val="0"/>
          <w:marTop w:val="0"/>
          <w:marBottom w:val="0"/>
          <w:divBdr>
            <w:top w:val="none" w:sz="0" w:space="0" w:color="auto"/>
            <w:left w:val="none" w:sz="0" w:space="0" w:color="auto"/>
            <w:bottom w:val="none" w:sz="0" w:space="0" w:color="auto"/>
            <w:right w:val="none" w:sz="0" w:space="0" w:color="auto"/>
          </w:divBdr>
        </w:div>
        <w:div w:id="113640941">
          <w:marLeft w:val="0"/>
          <w:marRight w:val="0"/>
          <w:marTop w:val="0"/>
          <w:marBottom w:val="0"/>
          <w:divBdr>
            <w:top w:val="none" w:sz="0" w:space="0" w:color="auto"/>
            <w:left w:val="none" w:sz="0" w:space="0" w:color="auto"/>
            <w:bottom w:val="none" w:sz="0" w:space="0" w:color="auto"/>
            <w:right w:val="none" w:sz="0" w:space="0" w:color="auto"/>
          </w:divBdr>
        </w:div>
        <w:div w:id="1530217486">
          <w:marLeft w:val="0"/>
          <w:marRight w:val="0"/>
          <w:marTop w:val="0"/>
          <w:marBottom w:val="0"/>
          <w:divBdr>
            <w:top w:val="none" w:sz="0" w:space="0" w:color="auto"/>
            <w:left w:val="none" w:sz="0" w:space="0" w:color="auto"/>
            <w:bottom w:val="none" w:sz="0" w:space="0" w:color="auto"/>
            <w:right w:val="none" w:sz="0" w:space="0" w:color="auto"/>
          </w:divBdr>
        </w:div>
        <w:div w:id="1644383187">
          <w:marLeft w:val="0"/>
          <w:marRight w:val="0"/>
          <w:marTop w:val="0"/>
          <w:marBottom w:val="0"/>
          <w:divBdr>
            <w:top w:val="none" w:sz="0" w:space="0" w:color="auto"/>
            <w:left w:val="none" w:sz="0" w:space="0" w:color="auto"/>
            <w:bottom w:val="none" w:sz="0" w:space="0" w:color="auto"/>
            <w:right w:val="none" w:sz="0" w:space="0" w:color="auto"/>
          </w:divBdr>
        </w:div>
        <w:div w:id="2100984530">
          <w:marLeft w:val="0"/>
          <w:marRight w:val="0"/>
          <w:marTop w:val="0"/>
          <w:marBottom w:val="0"/>
          <w:divBdr>
            <w:top w:val="none" w:sz="0" w:space="0" w:color="auto"/>
            <w:left w:val="none" w:sz="0" w:space="0" w:color="auto"/>
            <w:bottom w:val="none" w:sz="0" w:space="0" w:color="auto"/>
            <w:right w:val="none" w:sz="0" w:space="0" w:color="auto"/>
          </w:divBdr>
        </w:div>
      </w:divsChild>
    </w:div>
    <w:div w:id="1893079350">
      <w:bodyDiv w:val="1"/>
      <w:marLeft w:val="0"/>
      <w:marRight w:val="0"/>
      <w:marTop w:val="0"/>
      <w:marBottom w:val="0"/>
      <w:divBdr>
        <w:top w:val="none" w:sz="0" w:space="0" w:color="auto"/>
        <w:left w:val="none" w:sz="0" w:space="0" w:color="auto"/>
        <w:bottom w:val="none" w:sz="0" w:space="0" w:color="auto"/>
        <w:right w:val="none" w:sz="0" w:space="0" w:color="auto"/>
      </w:divBdr>
    </w:div>
    <w:div w:id="1920485270">
      <w:bodyDiv w:val="1"/>
      <w:marLeft w:val="0"/>
      <w:marRight w:val="0"/>
      <w:marTop w:val="0"/>
      <w:marBottom w:val="0"/>
      <w:divBdr>
        <w:top w:val="none" w:sz="0" w:space="0" w:color="auto"/>
        <w:left w:val="none" w:sz="0" w:space="0" w:color="auto"/>
        <w:bottom w:val="none" w:sz="0" w:space="0" w:color="auto"/>
        <w:right w:val="none" w:sz="0" w:space="0" w:color="auto"/>
      </w:divBdr>
      <w:divsChild>
        <w:div w:id="99842451">
          <w:marLeft w:val="0"/>
          <w:marRight w:val="0"/>
          <w:marTop w:val="0"/>
          <w:marBottom w:val="0"/>
          <w:divBdr>
            <w:top w:val="none" w:sz="0" w:space="0" w:color="auto"/>
            <w:left w:val="none" w:sz="0" w:space="0" w:color="auto"/>
            <w:bottom w:val="none" w:sz="0" w:space="0" w:color="auto"/>
            <w:right w:val="none" w:sz="0" w:space="0" w:color="auto"/>
          </w:divBdr>
        </w:div>
        <w:div w:id="861673872">
          <w:marLeft w:val="0"/>
          <w:marRight w:val="0"/>
          <w:marTop w:val="0"/>
          <w:marBottom w:val="0"/>
          <w:divBdr>
            <w:top w:val="none" w:sz="0" w:space="0" w:color="auto"/>
            <w:left w:val="none" w:sz="0" w:space="0" w:color="auto"/>
            <w:bottom w:val="none" w:sz="0" w:space="0" w:color="auto"/>
            <w:right w:val="none" w:sz="0" w:space="0" w:color="auto"/>
          </w:divBdr>
        </w:div>
        <w:div w:id="1246188489">
          <w:marLeft w:val="0"/>
          <w:marRight w:val="0"/>
          <w:marTop w:val="0"/>
          <w:marBottom w:val="0"/>
          <w:divBdr>
            <w:top w:val="none" w:sz="0" w:space="0" w:color="auto"/>
            <w:left w:val="none" w:sz="0" w:space="0" w:color="auto"/>
            <w:bottom w:val="none" w:sz="0" w:space="0" w:color="auto"/>
            <w:right w:val="none" w:sz="0" w:space="0" w:color="auto"/>
          </w:divBdr>
        </w:div>
        <w:div w:id="1492791572">
          <w:marLeft w:val="0"/>
          <w:marRight w:val="0"/>
          <w:marTop w:val="0"/>
          <w:marBottom w:val="0"/>
          <w:divBdr>
            <w:top w:val="none" w:sz="0" w:space="0" w:color="auto"/>
            <w:left w:val="none" w:sz="0" w:space="0" w:color="auto"/>
            <w:bottom w:val="none" w:sz="0" w:space="0" w:color="auto"/>
            <w:right w:val="none" w:sz="0" w:space="0" w:color="auto"/>
          </w:divBdr>
        </w:div>
        <w:div w:id="1402677709">
          <w:marLeft w:val="0"/>
          <w:marRight w:val="0"/>
          <w:marTop w:val="0"/>
          <w:marBottom w:val="0"/>
          <w:divBdr>
            <w:top w:val="none" w:sz="0" w:space="0" w:color="auto"/>
            <w:left w:val="none" w:sz="0" w:space="0" w:color="auto"/>
            <w:bottom w:val="none" w:sz="0" w:space="0" w:color="auto"/>
            <w:right w:val="none" w:sz="0" w:space="0" w:color="auto"/>
          </w:divBdr>
        </w:div>
        <w:div w:id="990601175">
          <w:marLeft w:val="0"/>
          <w:marRight w:val="0"/>
          <w:marTop w:val="0"/>
          <w:marBottom w:val="0"/>
          <w:divBdr>
            <w:top w:val="none" w:sz="0" w:space="0" w:color="auto"/>
            <w:left w:val="none" w:sz="0" w:space="0" w:color="auto"/>
            <w:bottom w:val="none" w:sz="0" w:space="0" w:color="auto"/>
            <w:right w:val="none" w:sz="0" w:space="0" w:color="auto"/>
          </w:divBdr>
        </w:div>
        <w:div w:id="1490900308">
          <w:marLeft w:val="0"/>
          <w:marRight w:val="0"/>
          <w:marTop w:val="0"/>
          <w:marBottom w:val="0"/>
          <w:divBdr>
            <w:top w:val="none" w:sz="0" w:space="0" w:color="auto"/>
            <w:left w:val="none" w:sz="0" w:space="0" w:color="auto"/>
            <w:bottom w:val="none" w:sz="0" w:space="0" w:color="auto"/>
            <w:right w:val="none" w:sz="0" w:space="0" w:color="auto"/>
          </w:divBdr>
        </w:div>
        <w:div w:id="635649408">
          <w:marLeft w:val="0"/>
          <w:marRight w:val="0"/>
          <w:marTop w:val="0"/>
          <w:marBottom w:val="0"/>
          <w:divBdr>
            <w:top w:val="none" w:sz="0" w:space="0" w:color="auto"/>
            <w:left w:val="none" w:sz="0" w:space="0" w:color="auto"/>
            <w:bottom w:val="none" w:sz="0" w:space="0" w:color="auto"/>
            <w:right w:val="none" w:sz="0" w:space="0" w:color="auto"/>
          </w:divBdr>
        </w:div>
        <w:div w:id="2044819104">
          <w:marLeft w:val="0"/>
          <w:marRight w:val="0"/>
          <w:marTop w:val="0"/>
          <w:marBottom w:val="0"/>
          <w:divBdr>
            <w:top w:val="none" w:sz="0" w:space="0" w:color="auto"/>
            <w:left w:val="none" w:sz="0" w:space="0" w:color="auto"/>
            <w:bottom w:val="none" w:sz="0" w:space="0" w:color="auto"/>
            <w:right w:val="none" w:sz="0" w:space="0" w:color="auto"/>
          </w:divBdr>
        </w:div>
        <w:div w:id="211776126">
          <w:marLeft w:val="0"/>
          <w:marRight w:val="0"/>
          <w:marTop w:val="0"/>
          <w:marBottom w:val="0"/>
          <w:divBdr>
            <w:top w:val="none" w:sz="0" w:space="0" w:color="auto"/>
            <w:left w:val="none" w:sz="0" w:space="0" w:color="auto"/>
            <w:bottom w:val="none" w:sz="0" w:space="0" w:color="auto"/>
            <w:right w:val="none" w:sz="0" w:space="0" w:color="auto"/>
          </w:divBdr>
        </w:div>
        <w:div w:id="2011058628">
          <w:marLeft w:val="0"/>
          <w:marRight w:val="0"/>
          <w:marTop w:val="0"/>
          <w:marBottom w:val="0"/>
          <w:divBdr>
            <w:top w:val="none" w:sz="0" w:space="0" w:color="auto"/>
            <w:left w:val="none" w:sz="0" w:space="0" w:color="auto"/>
            <w:bottom w:val="none" w:sz="0" w:space="0" w:color="auto"/>
            <w:right w:val="none" w:sz="0" w:space="0" w:color="auto"/>
          </w:divBdr>
        </w:div>
        <w:div w:id="2049407791">
          <w:marLeft w:val="0"/>
          <w:marRight w:val="0"/>
          <w:marTop w:val="0"/>
          <w:marBottom w:val="0"/>
          <w:divBdr>
            <w:top w:val="none" w:sz="0" w:space="0" w:color="auto"/>
            <w:left w:val="none" w:sz="0" w:space="0" w:color="auto"/>
            <w:bottom w:val="none" w:sz="0" w:space="0" w:color="auto"/>
            <w:right w:val="none" w:sz="0" w:space="0" w:color="auto"/>
          </w:divBdr>
        </w:div>
        <w:div w:id="1633754419">
          <w:marLeft w:val="0"/>
          <w:marRight w:val="0"/>
          <w:marTop w:val="0"/>
          <w:marBottom w:val="0"/>
          <w:divBdr>
            <w:top w:val="none" w:sz="0" w:space="0" w:color="auto"/>
            <w:left w:val="none" w:sz="0" w:space="0" w:color="auto"/>
            <w:bottom w:val="none" w:sz="0" w:space="0" w:color="auto"/>
            <w:right w:val="none" w:sz="0" w:space="0" w:color="auto"/>
          </w:divBdr>
        </w:div>
        <w:div w:id="876888192">
          <w:marLeft w:val="0"/>
          <w:marRight w:val="0"/>
          <w:marTop w:val="0"/>
          <w:marBottom w:val="0"/>
          <w:divBdr>
            <w:top w:val="none" w:sz="0" w:space="0" w:color="auto"/>
            <w:left w:val="none" w:sz="0" w:space="0" w:color="auto"/>
            <w:bottom w:val="none" w:sz="0" w:space="0" w:color="auto"/>
            <w:right w:val="none" w:sz="0" w:space="0" w:color="auto"/>
          </w:divBdr>
        </w:div>
        <w:div w:id="263265725">
          <w:marLeft w:val="0"/>
          <w:marRight w:val="0"/>
          <w:marTop w:val="0"/>
          <w:marBottom w:val="0"/>
          <w:divBdr>
            <w:top w:val="none" w:sz="0" w:space="0" w:color="auto"/>
            <w:left w:val="none" w:sz="0" w:space="0" w:color="auto"/>
            <w:bottom w:val="none" w:sz="0" w:space="0" w:color="auto"/>
            <w:right w:val="none" w:sz="0" w:space="0" w:color="auto"/>
          </w:divBdr>
        </w:div>
        <w:div w:id="1863472615">
          <w:marLeft w:val="0"/>
          <w:marRight w:val="0"/>
          <w:marTop w:val="0"/>
          <w:marBottom w:val="0"/>
          <w:divBdr>
            <w:top w:val="none" w:sz="0" w:space="0" w:color="auto"/>
            <w:left w:val="none" w:sz="0" w:space="0" w:color="auto"/>
            <w:bottom w:val="none" w:sz="0" w:space="0" w:color="auto"/>
            <w:right w:val="none" w:sz="0" w:space="0" w:color="auto"/>
          </w:divBdr>
        </w:div>
        <w:div w:id="362436283">
          <w:marLeft w:val="0"/>
          <w:marRight w:val="0"/>
          <w:marTop w:val="0"/>
          <w:marBottom w:val="0"/>
          <w:divBdr>
            <w:top w:val="none" w:sz="0" w:space="0" w:color="auto"/>
            <w:left w:val="none" w:sz="0" w:space="0" w:color="auto"/>
            <w:bottom w:val="none" w:sz="0" w:space="0" w:color="auto"/>
            <w:right w:val="none" w:sz="0" w:space="0" w:color="auto"/>
          </w:divBdr>
        </w:div>
        <w:div w:id="1736781169">
          <w:marLeft w:val="0"/>
          <w:marRight w:val="0"/>
          <w:marTop w:val="0"/>
          <w:marBottom w:val="0"/>
          <w:divBdr>
            <w:top w:val="none" w:sz="0" w:space="0" w:color="auto"/>
            <w:left w:val="none" w:sz="0" w:space="0" w:color="auto"/>
            <w:bottom w:val="none" w:sz="0" w:space="0" w:color="auto"/>
            <w:right w:val="none" w:sz="0" w:space="0" w:color="auto"/>
          </w:divBdr>
        </w:div>
        <w:div w:id="1498690320">
          <w:marLeft w:val="0"/>
          <w:marRight w:val="0"/>
          <w:marTop w:val="0"/>
          <w:marBottom w:val="0"/>
          <w:divBdr>
            <w:top w:val="none" w:sz="0" w:space="0" w:color="auto"/>
            <w:left w:val="none" w:sz="0" w:space="0" w:color="auto"/>
            <w:bottom w:val="none" w:sz="0" w:space="0" w:color="auto"/>
            <w:right w:val="none" w:sz="0" w:space="0" w:color="auto"/>
          </w:divBdr>
        </w:div>
        <w:div w:id="4018967">
          <w:marLeft w:val="0"/>
          <w:marRight w:val="0"/>
          <w:marTop w:val="0"/>
          <w:marBottom w:val="0"/>
          <w:divBdr>
            <w:top w:val="none" w:sz="0" w:space="0" w:color="auto"/>
            <w:left w:val="none" w:sz="0" w:space="0" w:color="auto"/>
            <w:bottom w:val="none" w:sz="0" w:space="0" w:color="auto"/>
            <w:right w:val="none" w:sz="0" w:space="0" w:color="auto"/>
          </w:divBdr>
        </w:div>
        <w:div w:id="1111775708">
          <w:marLeft w:val="0"/>
          <w:marRight w:val="0"/>
          <w:marTop w:val="0"/>
          <w:marBottom w:val="0"/>
          <w:divBdr>
            <w:top w:val="none" w:sz="0" w:space="0" w:color="auto"/>
            <w:left w:val="none" w:sz="0" w:space="0" w:color="auto"/>
            <w:bottom w:val="none" w:sz="0" w:space="0" w:color="auto"/>
            <w:right w:val="none" w:sz="0" w:space="0" w:color="auto"/>
          </w:divBdr>
        </w:div>
        <w:div w:id="1862162910">
          <w:marLeft w:val="0"/>
          <w:marRight w:val="0"/>
          <w:marTop w:val="0"/>
          <w:marBottom w:val="0"/>
          <w:divBdr>
            <w:top w:val="none" w:sz="0" w:space="0" w:color="auto"/>
            <w:left w:val="none" w:sz="0" w:space="0" w:color="auto"/>
            <w:bottom w:val="none" w:sz="0" w:space="0" w:color="auto"/>
            <w:right w:val="none" w:sz="0" w:space="0" w:color="auto"/>
          </w:divBdr>
        </w:div>
        <w:div w:id="1177185799">
          <w:marLeft w:val="0"/>
          <w:marRight w:val="0"/>
          <w:marTop w:val="0"/>
          <w:marBottom w:val="0"/>
          <w:divBdr>
            <w:top w:val="none" w:sz="0" w:space="0" w:color="auto"/>
            <w:left w:val="none" w:sz="0" w:space="0" w:color="auto"/>
            <w:bottom w:val="none" w:sz="0" w:space="0" w:color="auto"/>
            <w:right w:val="none" w:sz="0" w:space="0" w:color="auto"/>
          </w:divBdr>
        </w:div>
        <w:div w:id="516235952">
          <w:marLeft w:val="0"/>
          <w:marRight w:val="0"/>
          <w:marTop w:val="0"/>
          <w:marBottom w:val="0"/>
          <w:divBdr>
            <w:top w:val="none" w:sz="0" w:space="0" w:color="auto"/>
            <w:left w:val="none" w:sz="0" w:space="0" w:color="auto"/>
            <w:bottom w:val="none" w:sz="0" w:space="0" w:color="auto"/>
            <w:right w:val="none" w:sz="0" w:space="0" w:color="auto"/>
          </w:divBdr>
        </w:div>
        <w:div w:id="1474521523">
          <w:marLeft w:val="0"/>
          <w:marRight w:val="0"/>
          <w:marTop w:val="0"/>
          <w:marBottom w:val="0"/>
          <w:divBdr>
            <w:top w:val="none" w:sz="0" w:space="0" w:color="auto"/>
            <w:left w:val="none" w:sz="0" w:space="0" w:color="auto"/>
            <w:bottom w:val="none" w:sz="0" w:space="0" w:color="auto"/>
            <w:right w:val="none" w:sz="0" w:space="0" w:color="auto"/>
          </w:divBdr>
        </w:div>
        <w:div w:id="433670267">
          <w:marLeft w:val="0"/>
          <w:marRight w:val="0"/>
          <w:marTop w:val="0"/>
          <w:marBottom w:val="0"/>
          <w:divBdr>
            <w:top w:val="none" w:sz="0" w:space="0" w:color="auto"/>
            <w:left w:val="none" w:sz="0" w:space="0" w:color="auto"/>
            <w:bottom w:val="none" w:sz="0" w:space="0" w:color="auto"/>
            <w:right w:val="none" w:sz="0" w:space="0" w:color="auto"/>
          </w:divBdr>
        </w:div>
        <w:div w:id="645359260">
          <w:marLeft w:val="0"/>
          <w:marRight w:val="0"/>
          <w:marTop w:val="0"/>
          <w:marBottom w:val="0"/>
          <w:divBdr>
            <w:top w:val="none" w:sz="0" w:space="0" w:color="auto"/>
            <w:left w:val="none" w:sz="0" w:space="0" w:color="auto"/>
            <w:bottom w:val="none" w:sz="0" w:space="0" w:color="auto"/>
            <w:right w:val="none" w:sz="0" w:space="0" w:color="auto"/>
          </w:divBdr>
        </w:div>
        <w:div w:id="272513816">
          <w:marLeft w:val="0"/>
          <w:marRight w:val="0"/>
          <w:marTop w:val="0"/>
          <w:marBottom w:val="0"/>
          <w:divBdr>
            <w:top w:val="none" w:sz="0" w:space="0" w:color="auto"/>
            <w:left w:val="none" w:sz="0" w:space="0" w:color="auto"/>
            <w:bottom w:val="none" w:sz="0" w:space="0" w:color="auto"/>
            <w:right w:val="none" w:sz="0" w:space="0" w:color="auto"/>
          </w:divBdr>
        </w:div>
        <w:div w:id="778528547">
          <w:marLeft w:val="0"/>
          <w:marRight w:val="0"/>
          <w:marTop w:val="0"/>
          <w:marBottom w:val="0"/>
          <w:divBdr>
            <w:top w:val="none" w:sz="0" w:space="0" w:color="auto"/>
            <w:left w:val="none" w:sz="0" w:space="0" w:color="auto"/>
            <w:bottom w:val="none" w:sz="0" w:space="0" w:color="auto"/>
            <w:right w:val="none" w:sz="0" w:space="0" w:color="auto"/>
          </w:divBdr>
        </w:div>
        <w:div w:id="1304311438">
          <w:marLeft w:val="0"/>
          <w:marRight w:val="0"/>
          <w:marTop w:val="0"/>
          <w:marBottom w:val="0"/>
          <w:divBdr>
            <w:top w:val="none" w:sz="0" w:space="0" w:color="auto"/>
            <w:left w:val="none" w:sz="0" w:space="0" w:color="auto"/>
            <w:bottom w:val="none" w:sz="0" w:space="0" w:color="auto"/>
            <w:right w:val="none" w:sz="0" w:space="0" w:color="auto"/>
          </w:divBdr>
        </w:div>
        <w:div w:id="1858498483">
          <w:marLeft w:val="0"/>
          <w:marRight w:val="0"/>
          <w:marTop w:val="0"/>
          <w:marBottom w:val="0"/>
          <w:divBdr>
            <w:top w:val="none" w:sz="0" w:space="0" w:color="auto"/>
            <w:left w:val="none" w:sz="0" w:space="0" w:color="auto"/>
            <w:bottom w:val="none" w:sz="0" w:space="0" w:color="auto"/>
            <w:right w:val="none" w:sz="0" w:space="0" w:color="auto"/>
          </w:divBdr>
        </w:div>
        <w:div w:id="1209296823">
          <w:marLeft w:val="0"/>
          <w:marRight w:val="0"/>
          <w:marTop w:val="0"/>
          <w:marBottom w:val="0"/>
          <w:divBdr>
            <w:top w:val="none" w:sz="0" w:space="0" w:color="auto"/>
            <w:left w:val="none" w:sz="0" w:space="0" w:color="auto"/>
            <w:bottom w:val="none" w:sz="0" w:space="0" w:color="auto"/>
            <w:right w:val="none" w:sz="0" w:space="0" w:color="auto"/>
          </w:divBdr>
        </w:div>
        <w:div w:id="61678881">
          <w:marLeft w:val="0"/>
          <w:marRight w:val="0"/>
          <w:marTop w:val="0"/>
          <w:marBottom w:val="0"/>
          <w:divBdr>
            <w:top w:val="none" w:sz="0" w:space="0" w:color="auto"/>
            <w:left w:val="none" w:sz="0" w:space="0" w:color="auto"/>
            <w:bottom w:val="none" w:sz="0" w:space="0" w:color="auto"/>
            <w:right w:val="none" w:sz="0" w:space="0" w:color="auto"/>
          </w:divBdr>
        </w:div>
        <w:div w:id="1834025905">
          <w:marLeft w:val="0"/>
          <w:marRight w:val="0"/>
          <w:marTop w:val="0"/>
          <w:marBottom w:val="0"/>
          <w:divBdr>
            <w:top w:val="none" w:sz="0" w:space="0" w:color="auto"/>
            <w:left w:val="none" w:sz="0" w:space="0" w:color="auto"/>
            <w:bottom w:val="none" w:sz="0" w:space="0" w:color="auto"/>
            <w:right w:val="none" w:sz="0" w:space="0" w:color="auto"/>
          </w:divBdr>
        </w:div>
        <w:div w:id="935477120">
          <w:marLeft w:val="0"/>
          <w:marRight w:val="0"/>
          <w:marTop w:val="0"/>
          <w:marBottom w:val="0"/>
          <w:divBdr>
            <w:top w:val="none" w:sz="0" w:space="0" w:color="auto"/>
            <w:left w:val="none" w:sz="0" w:space="0" w:color="auto"/>
            <w:bottom w:val="none" w:sz="0" w:space="0" w:color="auto"/>
            <w:right w:val="none" w:sz="0" w:space="0" w:color="auto"/>
          </w:divBdr>
        </w:div>
        <w:div w:id="702751336">
          <w:marLeft w:val="0"/>
          <w:marRight w:val="0"/>
          <w:marTop w:val="0"/>
          <w:marBottom w:val="0"/>
          <w:divBdr>
            <w:top w:val="none" w:sz="0" w:space="0" w:color="auto"/>
            <w:left w:val="none" w:sz="0" w:space="0" w:color="auto"/>
            <w:bottom w:val="none" w:sz="0" w:space="0" w:color="auto"/>
            <w:right w:val="none" w:sz="0" w:space="0" w:color="auto"/>
          </w:divBdr>
        </w:div>
        <w:div w:id="276254803">
          <w:marLeft w:val="0"/>
          <w:marRight w:val="0"/>
          <w:marTop w:val="0"/>
          <w:marBottom w:val="0"/>
          <w:divBdr>
            <w:top w:val="none" w:sz="0" w:space="0" w:color="auto"/>
            <w:left w:val="none" w:sz="0" w:space="0" w:color="auto"/>
            <w:bottom w:val="none" w:sz="0" w:space="0" w:color="auto"/>
            <w:right w:val="none" w:sz="0" w:space="0" w:color="auto"/>
          </w:divBdr>
        </w:div>
        <w:div w:id="781849374">
          <w:marLeft w:val="0"/>
          <w:marRight w:val="0"/>
          <w:marTop w:val="0"/>
          <w:marBottom w:val="0"/>
          <w:divBdr>
            <w:top w:val="none" w:sz="0" w:space="0" w:color="auto"/>
            <w:left w:val="none" w:sz="0" w:space="0" w:color="auto"/>
            <w:bottom w:val="none" w:sz="0" w:space="0" w:color="auto"/>
            <w:right w:val="none" w:sz="0" w:space="0" w:color="auto"/>
          </w:divBdr>
        </w:div>
        <w:div w:id="1838423195">
          <w:marLeft w:val="0"/>
          <w:marRight w:val="0"/>
          <w:marTop w:val="0"/>
          <w:marBottom w:val="0"/>
          <w:divBdr>
            <w:top w:val="none" w:sz="0" w:space="0" w:color="auto"/>
            <w:left w:val="none" w:sz="0" w:space="0" w:color="auto"/>
            <w:bottom w:val="none" w:sz="0" w:space="0" w:color="auto"/>
            <w:right w:val="none" w:sz="0" w:space="0" w:color="auto"/>
          </w:divBdr>
        </w:div>
        <w:div w:id="137770380">
          <w:marLeft w:val="0"/>
          <w:marRight w:val="0"/>
          <w:marTop w:val="0"/>
          <w:marBottom w:val="0"/>
          <w:divBdr>
            <w:top w:val="none" w:sz="0" w:space="0" w:color="auto"/>
            <w:left w:val="none" w:sz="0" w:space="0" w:color="auto"/>
            <w:bottom w:val="none" w:sz="0" w:space="0" w:color="auto"/>
            <w:right w:val="none" w:sz="0" w:space="0" w:color="auto"/>
          </w:divBdr>
        </w:div>
        <w:div w:id="1141310074">
          <w:marLeft w:val="0"/>
          <w:marRight w:val="0"/>
          <w:marTop w:val="0"/>
          <w:marBottom w:val="0"/>
          <w:divBdr>
            <w:top w:val="none" w:sz="0" w:space="0" w:color="auto"/>
            <w:left w:val="none" w:sz="0" w:space="0" w:color="auto"/>
            <w:bottom w:val="none" w:sz="0" w:space="0" w:color="auto"/>
            <w:right w:val="none" w:sz="0" w:space="0" w:color="auto"/>
          </w:divBdr>
        </w:div>
        <w:div w:id="219173719">
          <w:marLeft w:val="0"/>
          <w:marRight w:val="0"/>
          <w:marTop w:val="0"/>
          <w:marBottom w:val="0"/>
          <w:divBdr>
            <w:top w:val="none" w:sz="0" w:space="0" w:color="auto"/>
            <w:left w:val="none" w:sz="0" w:space="0" w:color="auto"/>
            <w:bottom w:val="none" w:sz="0" w:space="0" w:color="auto"/>
            <w:right w:val="none" w:sz="0" w:space="0" w:color="auto"/>
          </w:divBdr>
        </w:div>
        <w:div w:id="1589120648">
          <w:marLeft w:val="0"/>
          <w:marRight w:val="0"/>
          <w:marTop w:val="0"/>
          <w:marBottom w:val="0"/>
          <w:divBdr>
            <w:top w:val="none" w:sz="0" w:space="0" w:color="auto"/>
            <w:left w:val="none" w:sz="0" w:space="0" w:color="auto"/>
            <w:bottom w:val="none" w:sz="0" w:space="0" w:color="auto"/>
            <w:right w:val="none" w:sz="0" w:space="0" w:color="auto"/>
          </w:divBdr>
        </w:div>
        <w:div w:id="1899241655">
          <w:marLeft w:val="0"/>
          <w:marRight w:val="0"/>
          <w:marTop w:val="0"/>
          <w:marBottom w:val="0"/>
          <w:divBdr>
            <w:top w:val="none" w:sz="0" w:space="0" w:color="auto"/>
            <w:left w:val="none" w:sz="0" w:space="0" w:color="auto"/>
            <w:bottom w:val="none" w:sz="0" w:space="0" w:color="auto"/>
            <w:right w:val="none" w:sz="0" w:space="0" w:color="auto"/>
          </w:divBdr>
        </w:div>
        <w:div w:id="390737592">
          <w:marLeft w:val="0"/>
          <w:marRight w:val="0"/>
          <w:marTop w:val="0"/>
          <w:marBottom w:val="0"/>
          <w:divBdr>
            <w:top w:val="none" w:sz="0" w:space="0" w:color="auto"/>
            <w:left w:val="none" w:sz="0" w:space="0" w:color="auto"/>
            <w:bottom w:val="none" w:sz="0" w:space="0" w:color="auto"/>
            <w:right w:val="none" w:sz="0" w:space="0" w:color="auto"/>
          </w:divBdr>
        </w:div>
        <w:div w:id="1696077479">
          <w:marLeft w:val="0"/>
          <w:marRight w:val="0"/>
          <w:marTop w:val="0"/>
          <w:marBottom w:val="0"/>
          <w:divBdr>
            <w:top w:val="none" w:sz="0" w:space="0" w:color="auto"/>
            <w:left w:val="none" w:sz="0" w:space="0" w:color="auto"/>
            <w:bottom w:val="none" w:sz="0" w:space="0" w:color="auto"/>
            <w:right w:val="none" w:sz="0" w:space="0" w:color="auto"/>
          </w:divBdr>
        </w:div>
        <w:div w:id="202711773">
          <w:marLeft w:val="0"/>
          <w:marRight w:val="0"/>
          <w:marTop w:val="0"/>
          <w:marBottom w:val="0"/>
          <w:divBdr>
            <w:top w:val="none" w:sz="0" w:space="0" w:color="auto"/>
            <w:left w:val="none" w:sz="0" w:space="0" w:color="auto"/>
            <w:bottom w:val="none" w:sz="0" w:space="0" w:color="auto"/>
            <w:right w:val="none" w:sz="0" w:space="0" w:color="auto"/>
          </w:divBdr>
        </w:div>
        <w:div w:id="107624392">
          <w:marLeft w:val="0"/>
          <w:marRight w:val="0"/>
          <w:marTop w:val="0"/>
          <w:marBottom w:val="0"/>
          <w:divBdr>
            <w:top w:val="none" w:sz="0" w:space="0" w:color="auto"/>
            <w:left w:val="none" w:sz="0" w:space="0" w:color="auto"/>
            <w:bottom w:val="none" w:sz="0" w:space="0" w:color="auto"/>
            <w:right w:val="none" w:sz="0" w:space="0" w:color="auto"/>
          </w:divBdr>
        </w:div>
        <w:div w:id="346758918">
          <w:marLeft w:val="0"/>
          <w:marRight w:val="0"/>
          <w:marTop w:val="0"/>
          <w:marBottom w:val="0"/>
          <w:divBdr>
            <w:top w:val="none" w:sz="0" w:space="0" w:color="auto"/>
            <w:left w:val="none" w:sz="0" w:space="0" w:color="auto"/>
            <w:bottom w:val="none" w:sz="0" w:space="0" w:color="auto"/>
            <w:right w:val="none" w:sz="0" w:space="0" w:color="auto"/>
          </w:divBdr>
        </w:div>
        <w:div w:id="862204104">
          <w:marLeft w:val="0"/>
          <w:marRight w:val="0"/>
          <w:marTop w:val="0"/>
          <w:marBottom w:val="0"/>
          <w:divBdr>
            <w:top w:val="none" w:sz="0" w:space="0" w:color="auto"/>
            <w:left w:val="none" w:sz="0" w:space="0" w:color="auto"/>
            <w:bottom w:val="none" w:sz="0" w:space="0" w:color="auto"/>
            <w:right w:val="none" w:sz="0" w:space="0" w:color="auto"/>
          </w:divBdr>
        </w:div>
      </w:divsChild>
    </w:div>
    <w:div w:id="1959094639">
      <w:bodyDiv w:val="1"/>
      <w:marLeft w:val="0"/>
      <w:marRight w:val="0"/>
      <w:marTop w:val="0"/>
      <w:marBottom w:val="0"/>
      <w:divBdr>
        <w:top w:val="none" w:sz="0" w:space="0" w:color="auto"/>
        <w:left w:val="none" w:sz="0" w:space="0" w:color="auto"/>
        <w:bottom w:val="none" w:sz="0" w:space="0" w:color="auto"/>
        <w:right w:val="none" w:sz="0" w:space="0" w:color="auto"/>
      </w:divBdr>
    </w:div>
    <w:div w:id="20183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31D2-8AC9-4B77-A49F-05A6EDED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20726</Words>
  <Characters>113995</Characters>
  <Application>Microsoft Office Word</Application>
  <DocSecurity>0</DocSecurity>
  <Lines>949</Lines>
  <Paragraphs>268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BYD</dc:creator>
  <cp:lastModifiedBy>CGD Formación</cp:lastModifiedBy>
  <cp:revision>11</cp:revision>
  <dcterms:created xsi:type="dcterms:W3CDTF">2025-03-24T06:27:00Z</dcterms:created>
  <dcterms:modified xsi:type="dcterms:W3CDTF">2025-03-24T12:52:00Z</dcterms:modified>
</cp:coreProperties>
</file>