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5EDF" w14:textId="77777777" w:rsidR="004C7EE7" w:rsidRDefault="004C7EE7" w:rsidP="004C7EE7">
      <w:pPr>
        <w:pStyle w:val="Ttulo1"/>
      </w:pPr>
      <w:bookmarkStart w:id="0" w:name="_Toc191557330"/>
      <w:r>
        <w:t>Tema 3. Refrigerantes.</w:t>
      </w:r>
    </w:p>
    <w:p w14:paraId="0F19F21A" w14:textId="13AE1F67" w:rsidR="004C7EE7" w:rsidRDefault="004C7EE7" w:rsidP="004C7EE7">
      <w:pPr>
        <w:rPr>
          <w:lang w:val="es-ES" w:eastAsia="en-US"/>
        </w:rPr>
      </w:pPr>
      <w:r>
        <w:rPr>
          <w:noProof/>
        </w:rPr>
        <w:drawing>
          <wp:inline distT="0" distB="0" distL="0" distR="0" wp14:anchorId="19F75EEE" wp14:editId="17F6D73F">
            <wp:extent cx="5219700" cy="3629699"/>
            <wp:effectExtent l="0" t="0" r="0" b="889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5898" cy="363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6F23DE7" w14:textId="681BD727" w:rsidR="00EF544E" w:rsidRPr="00EF544E" w:rsidRDefault="00EF544E" w:rsidP="00EF544E">
      <w:pPr>
        <w:pStyle w:val="Ttulo1"/>
      </w:pPr>
      <w:r w:rsidRPr="00EF544E">
        <w:lastRenderedPageBreak/>
        <w:t>1.</w:t>
      </w:r>
      <w:r>
        <w:t xml:space="preserve"> </w:t>
      </w:r>
      <w:r w:rsidRPr="00EF544E">
        <w:t>Introducción</w:t>
      </w:r>
      <w:r>
        <w:t>.</w:t>
      </w:r>
      <w:bookmarkEnd w:id="0"/>
    </w:p>
    <w:p w14:paraId="62E82353" w14:textId="7A8A2F26" w:rsidR="00EF544E" w:rsidRPr="00EF544E" w:rsidRDefault="00EF544E" w:rsidP="00EF544E">
      <w:pPr>
        <w:rPr>
          <w:lang w:val="es-ES" w:eastAsia="en-US"/>
        </w:rPr>
      </w:pPr>
      <w:r w:rsidRPr="00EF544E">
        <w:rPr>
          <w:lang w:val="es-ES" w:eastAsia="en-US"/>
        </w:rPr>
        <w:t>Así como para eliminar el calor de los motores de los automóviles se utiliza el agua con glicoles</w:t>
      </w:r>
      <w:r w:rsidR="005519CA">
        <w:rPr>
          <w:lang w:val="es-ES" w:eastAsia="en-US"/>
        </w:rPr>
        <w:t xml:space="preserve"> </w:t>
      </w:r>
      <w:r w:rsidRPr="00EF544E">
        <w:rPr>
          <w:lang w:val="es-ES" w:eastAsia="en-US"/>
        </w:rPr>
        <w:t>como fluido más adecuado, aquí se utilizan gases que aprovechando sus propiedades físicas</w:t>
      </w:r>
      <w:r w:rsidR="005519CA">
        <w:rPr>
          <w:lang w:val="es-ES" w:eastAsia="en-US"/>
        </w:rPr>
        <w:t xml:space="preserve"> </w:t>
      </w:r>
      <w:r w:rsidRPr="00EF544E">
        <w:rPr>
          <w:lang w:val="es-ES" w:eastAsia="en-US"/>
        </w:rPr>
        <w:t>se considera el vehículo ideal para eliminar el calor del interior del vehículo.</w:t>
      </w:r>
    </w:p>
    <w:p w14:paraId="34DBC9F8" w14:textId="7759D15B" w:rsidR="00EF544E" w:rsidRPr="00EF544E" w:rsidRDefault="00EF544E" w:rsidP="00EF544E">
      <w:pPr>
        <w:rPr>
          <w:lang w:val="es-ES" w:eastAsia="en-US"/>
        </w:rPr>
      </w:pPr>
      <w:r w:rsidRPr="00EF544E">
        <w:rPr>
          <w:lang w:val="es-ES" w:eastAsia="en-US"/>
        </w:rPr>
        <w:t xml:space="preserve">Se comenzó utilizando el anhídrido sulfuroso (S02) y el </w:t>
      </w:r>
      <w:proofErr w:type="spellStart"/>
      <w:r w:rsidRPr="00EF544E">
        <w:rPr>
          <w:lang w:val="es-ES" w:eastAsia="en-US"/>
        </w:rPr>
        <w:t>clorometilo</w:t>
      </w:r>
      <w:proofErr w:type="spellEnd"/>
      <w:r w:rsidRPr="00EF544E">
        <w:rPr>
          <w:lang w:val="es-ES" w:eastAsia="en-US"/>
        </w:rPr>
        <w:t xml:space="preserve"> (CH3CL) en refrigeración</w:t>
      </w:r>
      <w:r w:rsidR="005519CA">
        <w:rPr>
          <w:lang w:val="es-ES" w:eastAsia="en-US"/>
        </w:rPr>
        <w:t xml:space="preserve"> </w:t>
      </w:r>
      <w:r w:rsidRPr="00EF544E">
        <w:rPr>
          <w:lang w:val="es-ES" w:eastAsia="en-US"/>
        </w:rPr>
        <w:t>de reducida importancia y paralelamente el amoniaco (NH3) en grandes instalaciones. Estos</w:t>
      </w:r>
      <w:r w:rsidR="005519CA">
        <w:rPr>
          <w:lang w:val="es-ES" w:eastAsia="en-US"/>
        </w:rPr>
        <w:t xml:space="preserve"> </w:t>
      </w:r>
      <w:r w:rsidRPr="00EF544E">
        <w:rPr>
          <w:lang w:val="es-ES" w:eastAsia="en-US"/>
        </w:rPr>
        <w:t>gases presentaban la dificultad de ser inflamables, explosivos, corrosivos y tóxicos.</w:t>
      </w:r>
    </w:p>
    <w:p w14:paraId="20F7CAB3" w14:textId="3724904E" w:rsidR="00EF544E" w:rsidRPr="00EF544E" w:rsidRDefault="00EF544E" w:rsidP="00EF544E">
      <w:pPr>
        <w:rPr>
          <w:lang w:val="es-ES" w:eastAsia="en-US"/>
        </w:rPr>
      </w:pPr>
      <w:r w:rsidRPr="00EF544E">
        <w:rPr>
          <w:lang w:val="es-ES" w:eastAsia="en-US"/>
        </w:rPr>
        <w:t xml:space="preserve">En 1893 el científico belga </w:t>
      </w:r>
      <w:proofErr w:type="spellStart"/>
      <w:r w:rsidRPr="00EF544E">
        <w:rPr>
          <w:lang w:val="es-ES" w:eastAsia="en-US"/>
        </w:rPr>
        <w:t>Frederich</w:t>
      </w:r>
      <w:proofErr w:type="spellEnd"/>
      <w:r w:rsidRPr="00EF544E">
        <w:rPr>
          <w:lang w:val="es-ES" w:eastAsia="en-US"/>
        </w:rPr>
        <w:t xml:space="preserve"> </w:t>
      </w:r>
      <w:proofErr w:type="spellStart"/>
      <w:r w:rsidRPr="00EF544E">
        <w:rPr>
          <w:lang w:val="es-ES" w:eastAsia="en-US"/>
        </w:rPr>
        <w:t>Swarts</w:t>
      </w:r>
      <w:proofErr w:type="spellEnd"/>
      <w:r w:rsidRPr="00EF544E">
        <w:rPr>
          <w:lang w:val="es-ES" w:eastAsia="en-US"/>
        </w:rPr>
        <w:t xml:space="preserve"> investigó sobre los hidrocarburos-</w:t>
      </w:r>
      <w:proofErr w:type="spellStart"/>
      <w:r w:rsidRPr="00EF544E">
        <w:rPr>
          <w:lang w:val="es-ES" w:eastAsia="en-US"/>
        </w:rPr>
        <w:t>cloradosfluorados</w:t>
      </w:r>
      <w:proofErr w:type="spellEnd"/>
      <w:r w:rsidR="005519CA">
        <w:rPr>
          <w:lang w:val="es-ES" w:eastAsia="en-US"/>
        </w:rPr>
        <w:t xml:space="preserve"> </w:t>
      </w:r>
      <w:r w:rsidRPr="00EF544E">
        <w:rPr>
          <w:lang w:val="es-ES" w:eastAsia="en-US"/>
        </w:rPr>
        <w:t>derivados del metano y en 1907 presentó el:</w:t>
      </w:r>
    </w:p>
    <w:p w14:paraId="52CF2576" w14:textId="6D5B056B" w:rsidR="0052521B" w:rsidRDefault="00EF544E" w:rsidP="00EF544E">
      <w:pPr>
        <w:rPr>
          <w:lang w:val="es-ES" w:eastAsia="en-US"/>
        </w:rPr>
      </w:pPr>
      <w:proofErr w:type="spellStart"/>
      <w:r w:rsidRPr="00EF544E">
        <w:rPr>
          <w:lang w:val="es-ES" w:eastAsia="en-US"/>
        </w:rPr>
        <w:t>Difluordicloro</w:t>
      </w:r>
      <w:proofErr w:type="spellEnd"/>
      <w:r w:rsidRPr="00EF544E">
        <w:rPr>
          <w:lang w:val="es-ES" w:eastAsia="en-US"/>
        </w:rPr>
        <w:t xml:space="preserve"> metano CF2 CI2</w:t>
      </w:r>
      <w:r>
        <w:rPr>
          <w:lang w:val="es-ES" w:eastAsia="en-US"/>
        </w:rPr>
        <w:t>.</w:t>
      </w:r>
    </w:p>
    <w:p w14:paraId="57EBD37B" w14:textId="2E0EEA7F" w:rsidR="00EF544E" w:rsidRDefault="002172E3" w:rsidP="002172E3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54DB093B" wp14:editId="3872FADE">
            <wp:extent cx="3962400" cy="194767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94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F650" w14:textId="5AB158B4" w:rsidR="002172E3" w:rsidRPr="002172E3" w:rsidRDefault="002172E3" w:rsidP="002172E3">
      <w:pPr>
        <w:rPr>
          <w:lang w:val="es-ES" w:eastAsia="en-US"/>
        </w:rPr>
      </w:pPr>
      <w:r w:rsidRPr="002172E3">
        <w:rPr>
          <w:lang w:val="es-ES" w:eastAsia="en-US"/>
        </w:rPr>
        <w:t>El R12 es de olor agradable, algo dulzón e inocuo. Tiene su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punto de ebullición en -29,8</w:t>
      </w:r>
      <w:r w:rsidR="003B5A49">
        <w:rPr>
          <w:lang w:val="es-ES" w:eastAsia="en-US"/>
        </w:rPr>
        <w:t>°</w:t>
      </w:r>
      <w:r w:rsidRPr="002172E3">
        <w:rPr>
          <w:lang w:val="es-ES" w:eastAsia="en-US"/>
        </w:rPr>
        <w:t>C a 760 mm Hg., un peso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específico a 20</w:t>
      </w:r>
      <w:r w:rsidR="003B5A49">
        <w:rPr>
          <w:lang w:val="es-ES" w:eastAsia="en-US"/>
        </w:rPr>
        <w:t>°</w:t>
      </w:r>
      <w:r w:rsidRPr="002172E3">
        <w:rPr>
          <w:lang w:val="es-ES" w:eastAsia="en-US"/>
        </w:rPr>
        <w:t>C.de 1,329 Kg. / cm</w:t>
      </w:r>
      <w:r w:rsidRPr="002172E3">
        <w:rPr>
          <w:vertAlign w:val="superscript"/>
          <w:lang w:val="es-ES" w:eastAsia="en-US"/>
        </w:rPr>
        <w:t>3</w:t>
      </w:r>
      <w:r w:rsidRPr="002172E3">
        <w:rPr>
          <w:lang w:val="es-ES" w:eastAsia="en-US"/>
        </w:rPr>
        <w:t>. Es incombustible, no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inflamable ni explosivo.</w:t>
      </w:r>
    </w:p>
    <w:p w14:paraId="260B47D5" w14:textId="562E1845" w:rsidR="002172E3" w:rsidRPr="002172E3" w:rsidRDefault="002172E3" w:rsidP="002172E3">
      <w:pPr>
        <w:rPr>
          <w:lang w:val="es-ES" w:eastAsia="en-US"/>
        </w:rPr>
      </w:pPr>
      <w:r w:rsidRPr="002172E3">
        <w:rPr>
          <w:lang w:val="es-ES" w:eastAsia="en-US"/>
        </w:rPr>
        <w:t xml:space="preserve">El R12 no muestra indicios de descomposición térmica hasta más de 500 </w:t>
      </w:r>
      <w:r w:rsidR="003B5A49">
        <w:rPr>
          <w:lang w:val="es-ES" w:eastAsia="en-US"/>
        </w:rPr>
        <w:t>°</w:t>
      </w:r>
      <w:r w:rsidRPr="002172E3">
        <w:rPr>
          <w:lang w:val="es-ES" w:eastAsia="en-US"/>
        </w:rPr>
        <w:t>C. Su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descomposición con la llama se aprovecha para detectar fugas ya que en contacto con cobre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produce en la llama un color verde - azulado, pudiéndose por este sistema detectar fugas de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0,5 gr. por día o concentraciones de 0,002% en el aire ambiente. Mediante detectores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electrónicos pueden llegarse a detectar concentraciones de 1x10-6 o de 1 gramo por año.</w:t>
      </w:r>
    </w:p>
    <w:p w14:paraId="0D46C76E" w14:textId="00931C34" w:rsidR="002172E3" w:rsidRDefault="002172E3" w:rsidP="002172E3">
      <w:pPr>
        <w:rPr>
          <w:lang w:val="es-ES" w:eastAsia="en-US"/>
        </w:rPr>
      </w:pPr>
      <w:r w:rsidRPr="002172E3">
        <w:rPr>
          <w:lang w:val="es-ES" w:eastAsia="en-US"/>
        </w:rPr>
        <w:t>La solubilidad en agua es muy reducida. Puede empezar a formar corrosiones en partes de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acero a partir de concentraciones de 20 a 30 mg/Kg. Con temperaturas de evaporación por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debajo de 0</w:t>
      </w:r>
      <w:r w:rsidR="003B5A49">
        <w:rPr>
          <w:lang w:val="es-ES" w:eastAsia="en-US"/>
        </w:rPr>
        <w:t>°</w:t>
      </w:r>
      <w:r w:rsidRPr="002172E3">
        <w:rPr>
          <w:lang w:val="es-ES" w:eastAsia="en-US"/>
        </w:rPr>
        <w:t>C aumenta la disolubilidad llegando a separarse el agua del gas y entonces ésta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se congela formando hielo que es causante de obturaciones de la válvula de expansión.</w:t>
      </w:r>
    </w:p>
    <w:p w14:paraId="44D573C0" w14:textId="2A3806C2" w:rsidR="002172E3" w:rsidRPr="002172E3" w:rsidRDefault="002172E3" w:rsidP="002172E3">
      <w:pPr>
        <w:pStyle w:val="Ttulo1"/>
      </w:pPr>
      <w:bookmarkStart w:id="1" w:name="_Toc191557331"/>
      <w:r w:rsidRPr="002172E3">
        <w:lastRenderedPageBreak/>
        <w:t>2.</w:t>
      </w:r>
      <w:r>
        <w:t xml:space="preserve"> </w:t>
      </w:r>
      <w:r w:rsidRPr="002172E3">
        <w:t>Gases</w:t>
      </w:r>
      <w:r>
        <w:t xml:space="preserve"> </w:t>
      </w:r>
      <w:r w:rsidRPr="002172E3">
        <w:t>refrigerantes</w:t>
      </w:r>
      <w:r>
        <w:t xml:space="preserve"> </w:t>
      </w:r>
      <w:r w:rsidRPr="002172E3">
        <w:t>alternativos</w:t>
      </w:r>
      <w:r>
        <w:t>.</w:t>
      </w:r>
      <w:bookmarkEnd w:id="1"/>
    </w:p>
    <w:p w14:paraId="2774F0E4" w14:textId="583EC0A9" w:rsidR="002172E3" w:rsidRDefault="002172E3" w:rsidP="002172E3">
      <w:pPr>
        <w:rPr>
          <w:lang w:val="es-ES" w:eastAsia="en-US"/>
        </w:rPr>
      </w:pPr>
      <w:r w:rsidRPr="002172E3">
        <w:rPr>
          <w:lang w:val="es-ES" w:eastAsia="en-US"/>
        </w:rPr>
        <w:t>La necesidad de sustituir los CFC por su ataque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a la capa de ozono y efecto invernadero ha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hecho que se estudiase el problema muy a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fondo ya que un nuevo gas debía responder a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las siguientes características:</w:t>
      </w:r>
    </w:p>
    <w:p w14:paraId="4640E509" w14:textId="75973173" w:rsidR="002172E3" w:rsidRPr="002172E3" w:rsidRDefault="002172E3" w:rsidP="002172E3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4450EC82" wp14:editId="2EA6DD7E">
            <wp:extent cx="3962400" cy="3425952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42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A1918" w14:textId="77C193E9" w:rsidR="002172E3" w:rsidRPr="002172E3" w:rsidRDefault="002172E3" w:rsidP="002172E3">
      <w:pPr>
        <w:rPr>
          <w:lang w:val="es-ES" w:eastAsia="en-US"/>
        </w:rPr>
      </w:pPr>
      <w:r w:rsidRPr="002172E3">
        <w:rPr>
          <w:lang w:val="es-ES" w:eastAsia="en-US"/>
        </w:rPr>
        <w:t>1. Características termodinámicas favorables.</w:t>
      </w:r>
    </w:p>
    <w:p w14:paraId="51B18562" w14:textId="5854440F" w:rsidR="002172E3" w:rsidRPr="002172E3" w:rsidRDefault="002172E3" w:rsidP="002172E3">
      <w:pPr>
        <w:rPr>
          <w:lang w:val="es-ES" w:eastAsia="en-US"/>
        </w:rPr>
      </w:pPr>
      <w:r w:rsidRPr="002172E3">
        <w:rPr>
          <w:lang w:val="es-ES" w:eastAsia="en-US"/>
        </w:rPr>
        <w:t>2. Estabilidad química.</w:t>
      </w:r>
    </w:p>
    <w:p w14:paraId="2256EE60" w14:textId="33C3DB60" w:rsidR="002172E3" w:rsidRPr="002172E3" w:rsidRDefault="002172E3" w:rsidP="002172E3">
      <w:pPr>
        <w:rPr>
          <w:lang w:val="es-ES" w:eastAsia="en-US"/>
        </w:rPr>
      </w:pPr>
      <w:r w:rsidRPr="002172E3">
        <w:rPr>
          <w:lang w:val="es-ES" w:eastAsia="en-US"/>
        </w:rPr>
        <w:t>3. No tóxico.</w:t>
      </w:r>
    </w:p>
    <w:p w14:paraId="7C039052" w14:textId="7BC3C93D" w:rsidR="002172E3" w:rsidRPr="002172E3" w:rsidRDefault="002172E3" w:rsidP="002172E3">
      <w:pPr>
        <w:rPr>
          <w:lang w:val="es-ES" w:eastAsia="en-US"/>
        </w:rPr>
      </w:pPr>
      <w:r w:rsidRPr="002172E3">
        <w:rPr>
          <w:lang w:val="es-ES" w:eastAsia="en-US"/>
        </w:rPr>
        <w:t>4. No inflamable.</w:t>
      </w:r>
    </w:p>
    <w:p w14:paraId="2FC48384" w14:textId="210C216C" w:rsidR="002172E3" w:rsidRPr="002172E3" w:rsidRDefault="002172E3" w:rsidP="002172E3">
      <w:pPr>
        <w:rPr>
          <w:lang w:val="es-ES" w:eastAsia="en-US"/>
        </w:rPr>
      </w:pPr>
      <w:r w:rsidRPr="002172E3">
        <w:rPr>
          <w:lang w:val="es-ES" w:eastAsia="en-US"/>
        </w:rPr>
        <w:t>5. Disponibilidad a costes aceptables.</w:t>
      </w:r>
    </w:p>
    <w:p w14:paraId="1CE2C3FA" w14:textId="696AF43D" w:rsidR="002172E3" w:rsidRPr="002172E3" w:rsidRDefault="002172E3" w:rsidP="002172E3">
      <w:pPr>
        <w:rPr>
          <w:lang w:val="es-ES" w:eastAsia="en-US"/>
        </w:rPr>
      </w:pPr>
      <w:r w:rsidRPr="002172E3">
        <w:rPr>
          <w:lang w:val="es-ES" w:eastAsia="en-US"/>
        </w:rPr>
        <w:t>6. Compatible con el aceite de lubricación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del compresor.</w:t>
      </w:r>
    </w:p>
    <w:p w14:paraId="075B2693" w14:textId="56B9A1B6" w:rsidR="002172E3" w:rsidRPr="002172E3" w:rsidRDefault="002172E3" w:rsidP="002172E3">
      <w:pPr>
        <w:rPr>
          <w:lang w:val="es-ES" w:eastAsia="en-US"/>
        </w:rPr>
      </w:pPr>
      <w:r w:rsidRPr="002172E3">
        <w:rPr>
          <w:lang w:val="es-ES" w:eastAsia="en-US"/>
        </w:rPr>
        <w:t>7.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Compatible con los materiales con los que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entra en contacto.</w:t>
      </w:r>
    </w:p>
    <w:p w14:paraId="4EE37C97" w14:textId="2A7DAF64" w:rsidR="002172E3" w:rsidRPr="002172E3" w:rsidRDefault="002172E3" w:rsidP="002172E3">
      <w:pPr>
        <w:rPr>
          <w:lang w:val="es-ES" w:eastAsia="en-US"/>
        </w:rPr>
      </w:pPr>
      <w:r w:rsidRPr="002172E3">
        <w:rPr>
          <w:lang w:val="es-ES" w:eastAsia="en-US"/>
        </w:rPr>
        <w:t>8. Detección fácil.</w:t>
      </w:r>
    </w:p>
    <w:p w14:paraId="082F86A0" w14:textId="32BE6280" w:rsidR="002172E3" w:rsidRPr="002172E3" w:rsidRDefault="002172E3" w:rsidP="002172E3">
      <w:pPr>
        <w:rPr>
          <w:lang w:val="es-ES" w:eastAsia="en-US"/>
        </w:rPr>
      </w:pPr>
      <w:r w:rsidRPr="002172E3">
        <w:rPr>
          <w:lang w:val="es-ES" w:eastAsia="en-US"/>
        </w:rPr>
        <w:t>9. Compatible con el medio ambiente.</w:t>
      </w:r>
    </w:p>
    <w:p w14:paraId="224C4C78" w14:textId="3ABBDFE9" w:rsidR="002172E3" w:rsidRPr="002172E3" w:rsidRDefault="002172E3" w:rsidP="002172E3">
      <w:pPr>
        <w:rPr>
          <w:lang w:val="es-ES" w:eastAsia="en-US"/>
        </w:rPr>
      </w:pPr>
      <w:r w:rsidRPr="002172E3">
        <w:rPr>
          <w:lang w:val="es-ES" w:eastAsia="en-US"/>
        </w:rPr>
        <w:t xml:space="preserve">A la vista de todo ello se optó por el: R 134a </w:t>
      </w:r>
      <w:proofErr w:type="spellStart"/>
      <w:r w:rsidRPr="002172E3">
        <w:rPr>
          <w:lang w:val="es-ES" w:eastAsia="en-US"/>
        </w:rPr>
        <w:t>Tetrafluoretano</w:t>
      </w:r>
      <w:proofErr w:type="spellEnd"/>
      <w:r w:rsidRPr="002172E3">
        <w:rPr>
          <w:lang w:val="es-ES" w:eastAsia="en-US"/>
        </w:rPr>
        <w:t xml:space="preserve"> CH2FCF3</w:t>
      </w:r>
      <w:r w:rsidR="005519CA">
        <w:rPr>
          <w:lang w:val="es-ES" w:eastAsia="en-US"/>
        </w:rPr>
        <w:t>.</w:t>
      </w:r>
    </w:p>
    <w:p w14:paraId="43143A5E" w14:textId="548C0BD8" w:rsidR="002172E3" w:rsidRDefault="002172E3" w:rsidP="002172E3">
      <w:pPr>
        <w:rPr>
          <w:lang w:val="es-ES" w:eastAsia="en-US"/>
        </w:rPr>
      </w:pPr>
      <w:r w:rsidRPr="002172E3">
        <w:rPr>
          <w:lang w:val="es-ES" w:eastAsia="en-US"/>
        </w:rPr>
        <w:t>Derivado del etano y exento de cloro por quedar sustituido por el hidrógeno con punto de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ebullición -23</w:t>
      </w:r>
      <w:r w:rsidR="003B5A49">
        <w:rPr>
          <w:lang w:val="es-ES" w:eastAsia="en-US"/>
        </w:rPr>
        <w:t>°</w:t>
      </w:r>
      <w:r w:rsidRPr="002172E3">
        <w:rPr>
          <w:lang w:val="es-ES" w:eastAsia="en-US"/>
        </w:rPr>
        <w:t>C. Disuelve bien aceites sintéticos PAG y POE. Sus condiciones de trabajo son</w:t>
      </w:r>
      <w:r w:rsidR="005519CA">
        <w:rPr>
          <w:lang w:val="es-ES" w:eastAsia="en-US"/>
        </w:rPr>
        <w:t xml:space="preserve"> </w:t>
      </w:r>
      <w:r w:rsidRPr="002172E3">
        <w:rPr>
          <w:lang w:val="es-ES" w:eastAsia="en-US"/>
        </w:rPr>
        <w:t>similares al R12. (</w:t>
      </w:r>
      <w:r w:rsidRPr="002172E3">
        <w:rPr>
          <w:i/>
          <w:iCs/>
          <w:lang w:val="es-ES" w:eastAsia="en-US"/>
        </w:rPr>
        <w:t>ver tabla 3</w:t>
      </w:r>
      <w:r w:rsidRPr="002172E3">
        <w:rPr>
          <w:lang w:val="es-ES" w:eastAsia="en-US"/>
        </w:rPr>
        <w:t>)</w:t>
      </w:r>
      <w:r>
        <w:rPr>
          <w:lang w:val="es-ES" w:eastAsia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268"/>
        <w:gridCol w:w="1695"/>
      </w:tblGrid>
      <w:tr w:rsidR="00216796" w:rsidRPr="00216796" w14:paraId="352FC384" w14:textId="77777777" w:rsidTr="00216796">
        <w:tc>
          <w:tcPr>
            <w:tcW w:w="2689" w:type="dxa"/>
            <w:shd w:val="clear" w:color="auto" w:fill="D9D9D9" w:themeFill="background1" w:themeFillShade="D9"/>
          </w:tcPr>
          <w:p w14:paraId="5C0D6F72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lastRenderedPageBreak/>
              <w:t>Propiedad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A793E10" w14:textId="77777777" w:rsidR="00216796" w:rsidRPr="00216796" w:rsidRDefault="00216796" w:rsidP="00216796">
            <w:pPr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Unidad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84E9086" w14:textId="77777777" w:rsidR="00216796" w:rsidRPr="00216796" w:rsidRDefault="00216796" w:rsidP="00216796">
            <w:pPr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HFC-134a (CH₂FCF₃)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90B6509" w14:textId="77777777" w:rsidR="00216796" w:rsidRPr="00216796" w:rsidRDefault="00216796" w:rsidP="00216796">
            <w:pPr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CFC-12 (</w:t>
            </w:r>
            <w:proofErr w:type="spellStart"/>
            <w:r w:rsidRPr="00216796">
              <w:rPr>
                <w:b/>
                <w:bCs/>
                <w:lang w:val="es-ES" w:eastAsia="en-US"/>
              </w:rPr>
              <w:t>CCl₂F</w:t>
            </w:r>
            <w:proofErr w:type="spellEnd"/>
            <w:r w:rsidRPr="00216796">
              <w:rPr>
                <w:b/>
                <w:bCs/>
                <w:lang w:val="es-ES" w:eastAsia="en-US"/>
              </w:rPr>
              <w:t>₂)</w:t>
            </w:r>
          </w:p>
        </w:tc>
      </w:tr>
      <w:tr w:rsidR="00216796" w:rsidRPr="00216796" w14:paraId="677B02A0" w14:textId="77777777" w:rsidTr="00216796">
        <w:tc>
          <w:tcPr>
            <w:tcW w:w="2689" w:type="dxa"/>
          </w:tcPr>
          <w:p w14:paraId="046C701B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Peso molecular</w:t>
            </w:r>
          </w:p>
        </w:tc>
        <w:tc>
          <w:tcPr>
            <w:tcW w:w="1842" w:type="dxa"/>
          </w:tcPr>
          <w:p w14:paraId="4F15646B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g/mol</w:t>
            </w:r>
          </w:p>
        </w:tc>
        <w:tc>
          <w:tcPr>
            <w:tcW w:w="2268" w:type="dxa"/>
          </w:tcPr>
          <w:p w14:paraId="02BA47F3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102</w:t>
            </w:r>
          </w:p>
        </w:tc>
        <w:tc>
          <w:tcPr>
            <w:tcW w:w="1695" w:type="dxa"/>
          </w:tcPr>
          <w:p w14:paraId="3F66D80B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120.9</w:t>
            </w:r>
          </w:p>
        </w:tc>
      </w:tr>
      <w:tr w:rsidR="00216796" w:rsidRPr="00216796" w14:paraId="6E108491" w14:textId="77777777" w:rsidTr="00216796">
        <w:tc>
          <w:tcPr>
            <w:tcW w:w="2689" w:type="dxa"/>
            <w:shd w:val="clear" w:color="auto" w:fill="F2F2F2" w:themeFill="background1" w:themeFillShade="F2"/>
          </w:tcPr>
          <w:p w14:paraId="7520A2CB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 xml:space="preserve">Punto de ebullición </w:t>
            </w:r>
            <w:r w:rsidRPr="00216796">
              <w:rPr>
                <w:b/>
                <w:bCs/>
                <w:lang w:val="es-ES" w:eastAsia="en-US"/>
              </w:rPr>
              <w:br/>
              <w:t>(a 1.013 bar)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0122A74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°C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3F35C69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-26.1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3A2D11CC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-29.8</w:t>
            </w:r>
          </w:p>
        </w:tc>
      </w:tr>
      <w:tr w:rsidR="00216796" w:rsidRPr="00216796" w14:paraId="35278BD3" w14:textId="77777777" w:rsidTr="00216796">
        <w:tc>
          <w:tcPr>
            <w:tcW w:w="2689" w:type="dxa"/>
          </w:tcPr>
          <w:p w14:paraId="0ABA9721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Punto de congelación</w:t>
            </w:r>
          </w:p>
        </w:tc>
        <w:tc>
          <w:tcPr>
            <w:tcW w:w="1842" w:type="dxa"/>
          </w:tcPr>
          <w:p w14:paraId="3344888F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°C</w:t>
            </w:r>
          </w:p>
        </w:tc>
        <w:tc>
          <w:tcPr>
            <w:tcW w:w="2268" w:type="dxa"/>
          </w:tcPr>
          <w:p w14:paraId="673798EF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-101</w:t>
            </w:r>
          </w:p>
        </w:tc>
        <w:tc>
          <w:tcPr>
            <w:tcW w:w="1695" w:type="dxa"/>
          </w:tcPr>
          <w:p w14:paraId="5AF2F17F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-158</w:t>
            </w:r>
          </w:p>
        </w:tc>
      </w:tr>
      <w:tr w:rsidR="00216796" w:rsidRPr="00216796" w14:paraId="5213E96E" w14:textId="77777777" w:rsidTr="00216796">
        <w:tc>
          <w:tcPr>
            <w:tcW w:w="2689" w:type="dxa"/>
            <w:shd w:val="clear" w:color="auto" w:fill="F2F2F2" w:themeFill="background1" w:themeFillShade="F2"/>
          </w:tcPr>
          <w:p w14:paraId="492BECB4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Temperatura crítica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5248112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°C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478548C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101.1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275063DD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112</w:t>
            </w:r>
          </w:p>
        </w:tc>
      </w:tr>
      <w:tr w:rsidR="00216796" w:rsidRPr="00216796" w14:paraId="26CFF8BE" w14:textId="77777777" w:rsidTr="00216796">
        <w:tc>
          <w:tcPr>
            <w:tcW w:w="2689" w:type="dxa"/>
          </w:tcPr>
          <w:p w14:paraId="60EEFA20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Presión crítica</w:t>
            </w:r>
          </w:p>
        </w:tc>
        <w:tc>
          <w:tcPr>
            <w:tcW w:w="1842" w:type="dxa"/>
          </w:tcPr>
          <w:p w14:paraId="4AFE7D4F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bar</w:t>
            </w:r>
          </w:p>
        </w:tc>
        <w:tc>
          <w:tcPr>
            <w:tcW w:w="2268" w:type="dxa"/>
          </w:tcPr>
          <w:p w14:paraId="201A17D1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40.60</w:t>
            </w:r>
          </w:p>
        </w:tc>
        <w:tc>
          <w:tcPr>
            <w:tcW w:w="1695" w:type="dxa"/>
          </w:tcPr>
          <w:p w14:paraId="241077C8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41.15</w:t>
            </w:r>
          </w:p>
        </w:tc>
      </w:tr>
      <w:tr w:rsidR="00216796" w:rsidRPr="00216796" w14:paraId="2A8D527F" w14:textId="77777777" w:rsidTr="00216796">
        <w:tc>
          <w:tcPr>
            <w:tcW w:w="2689" w:type="dxa"/>
            <w:shd w:val="clear" w:color="auto" w:fill="F2F2F2" w:themeFill="background1" w:themeFillShade="F2"/>
          </w:tcPr>
          <w:p w14:paraId="138656A3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Volumen crítico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3B654E1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m³/kg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4E2EEEB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1.954 × 10⁻³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30F4632C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1.79 × 10⁻³</w:t>
            </w:r>
          </w:p>
        </w:tc>
      </w:tr>
      <w:tr w:rsidR="00216796" w:rsidRPr="00216796" w14:paraId="26A1123A" w14:textId="77777777" w:rsidTr="00216796">
        <w:tc>
          <w:tcPr>
            <w:tcW w:w="2689" w:type="dxa"/>
          </w:tcPr>
          <w:p w14:paraId="0AA29EDE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Densidad crítica</w:t>
            </w:r>
          </w:p>
        </w:tc>
        <w:tc>
          <w:tcPr>
            <w:tcW w:w="1842" w:type="dxa"/>
          </w:tcPr>
          <w:p w14:paraId="1BB55E20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kg/m³</w:t>
            </w:r>
          </w:p>
        </w:tc>
        <w:tc>
          <w:tcPr>
            <w:tcW w:w="2268" w:type="dxa"/>
          </w:tcPr>
          <w:p w14:paraId="17E8C34D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511.7</w:t>
            </w:r>
          </w:p>
        </w:tc>
        <w:tc>
          <w:tcPr>
            <w:tcW w:w="1695" w:type="dxa"/>
          </w:tcPr>
          <w:p w14:paraId="579913FF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558</w:t>
            </w:r>
          </w:p>
        </w:tc>
      </w:tr>
      <w:tr w:rsidR="00216796" w:rsidRPr="00216796" w14:paraId="7BA5F68C" w14:textId="77777777" w:rsidTr="00216796">
        <w:tc>
          <w:tcPr>
            <w:tcW w:w="2689" w:type="dxa"/>
            <w:shd w:val="clear" w:color="auto" w:fill="F2F2F2" w:themeFill="background1" w:themeFillShade="F2"/>
          </w:tcPr>
          <w:p w14:paraId="0C4506D4" w14:textId="00085E4E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 xml:space="preserve">Densidad del líquido </w:t>
            </w:r>
            <w:r>
              <w:rPr>
                <w:b/>
                <w:bCs/>
                <w:lang w:val="es-ES" w:eastAsia="en-US"/>
              </w:rPr>
              <w:br/>
            </w:r>
            <w:r w:rsidRPr="00216796">
              <w:rPr>
                <w:b/>
                <w:bCs/>
                <w:lang w:val="es-ES" w:eastAsia="en-US"/>
              </w:rPr>
              <w:t>(a 25°C)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F2398A1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kg/m³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3A3395F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1206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47DCC608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1310.9</w:t>
            </w:r>
          </w:p>
        </w:tc>
      </w:tr>
      <w:tr w:rsidR="00216796" w:rsidRPr="00216796" w14:paraId="57355979" w14:textId="77777777" w:rsidTr="00216796">
        <w:tc>
          <w:tcPr>
            <w:tcW w:w="2689" w:type="dxa"/>
          </w:tcPr>
          <w:p w14:paraId="28F04A4D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Presión de vapor (a 25°C)</w:t>
            </w:r>
          </w:p>
        </w:tc>
        <w:tc>
          <w:tcPr>
            <w:tcW w:w="1842" w:type="dxa"/>
          </w:tcPr>
          <w:p w14:paraId="255F461D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bar</w:t>
            </w:r>
          </w:p>
        </w:tc>
        <w:tc>
          <w:tcPr>
            <w:tcW w:w="2268" w:type="dxa"/>
          </w:tcPr>
          <w:p w14:paraId="53118DB7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6.66</w:t>
            </w:r>
          </w:p>
        </w:tc>
        <w:tc>
          <w:tcPr>
            <w:tcW w:w="1695" w:type="dxa"/>
          </w:tcPr>
          <w:p w14:paraId="637694BF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6.71</w:t>
            </w:r>
          </w:p>
        </w:tc>
      </w:tr>
      <w:tr w:rsidR="00216796" w:rsidRPr="00216796" w14:paraId="28A0C36E" w14:textId="77777777" w:rsidTr="00216796">
        <w:tc>
          <w:tcPr>
            <w:tcW w:w="2689" w:type="dxa"/>
            <w:shd w:val="clear" w:color="auto" w:fill="F2F2F2" w:themeFill="background1" w:themeFillShade="F2"/>
          </w:tcPr>
          <w:p w14:paraId="34B65AFD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Densidad de vapor saturado (al punto de ebullición)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2CD6231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kg/m³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C3CDA2D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5.26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358ACB29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6.31</w:t>
            </w:r>
          </w:p>
        </w:tc>
      </w:tr>
      <w:tr w:rsidR="00216796" w:rsidRPr="00216796" w14:paraId="35A588F1" w14:textId="77777777" w:rsidTr="00216796">
        <w:tc>
          <w:tcPr>
            <w:tcW w:w="2689" w:type="dxa"/>
          </w:tcPr>
          <w:p w14:paraId="3A761D24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 xml:space="preserve">Calor específico, líquido </w:t>
            </w:r>
            <w:r w:rsidRPr="00216796">
              <w:rPr>
                <w:b/>
                <w:bCs/>
                <w:lang w:val="es-ES" w:eastAsia="en-US"/>
              </w:rPr>
              <w:br/>
              <w:t>(a 25°C)</w:t>
            </w:r>
          </w:p>
        </w:tc>
        <w:tc>
          <w:tcPr>
            <w:tcW w:w="1842" w:type="dxa"/>
          </w:tcPr>
          <w:p w14:paraId="6048C12C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kJ/(</w:t>
            </w:r>
            <w:proofErr w:type="spellStart"/>
            <w:r w:rsidRPr="00216796">
              <w:rPr>
                <w:lang w:val="es-ES" w:eastAsia="en-US"/>
              </w:rPr>
              <w:t>kg·K</w:t>
            </w:r>
            <w:proofErr w:type="spellEnd"/>
            <w:r w:rsidRPr="00216796">
              <w:rPr>
                <w:lang w:val="es-ES" w:eastAsia="en-US"/>
              </w:rPr>
              <w:t>)</w:t>
            </w:r>
          </w:p>
        </w:tc>
        <w:tc>
          <w:tcPr>
            <w:tcW w:w="2268" w:type="dxa"/>
          </w:tcPr>
          <w:p w14:paraId="62279FAE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1.431</w:t>
            </w:r>
          </w:p>
        </w:tc>
        <w:tc>
          <w:tcPr>
            <w:tcW w:w="1695" w:type="dxa"/>
          </w:tcPr>
          <w:p w14:paraId="2525C93A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0.989</w:t>
            </w:r>
          </w:p>
        </w:tc>
      </w:tr>
      <w:tr w:rsidR="00216796" w:rsidRPr="00216796" w14:paraId="4988FD6A" w14:textId="77777777" w:rsidTr="00216796">
        <w:tc>
          <w:tcPr>
            <w:tcW w:w="2689" w:type="dxa"/>
            <w:shd w:val="clear" w:color="auto" w:fill="F2F2F2" w:themeFill="background1" w:themeFillShade="F2"/>
          </w:tcPr>
          <w:p w14:paraId="2A835B58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 xml:space="preserve">Calor específico, vapor </w:t>
            </w:r>
            <w:r w:rsidRPr="00216796">
              <w:rPr>
                <w:b/>
                <w:bCs/>
                <w:lang w:val="es-ES" w:eastAsia="en-US"/>
              </w:rPr>
              <w:br/>
              <w:t>(a 25°C)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C5417FD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kJ/(</w:t>
            </w:r>
            <w:proofErr w:type="spellStart"/>
            <w:r w:rsidRPr="00216796">
              <w:rPr>
                <w:lang w:val="es-ES" w:eastAsia="en-US"/>
              </w:rPr>
              <w:t>kg·K</w:t>
            </w:r>
            <w:proofErr w:type="spellEnd"/>
            <w:r w:rsidRPr="00216796">
              <w:rPr>
                <w:lang w:val="es-ES" w:eastAsia="en-US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128F04C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0.852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6A974D9A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0.675</w:t>
            </w:r>
          </w:p>
        </w:tc>
      </w:tr>
      <w:tr w:rsidR="00216796" w:rsidRPr="00216796" w14:paraId="48D626D5" w14:textId="77777777" w:rsidTr="00216796">
        <w:tc>
          <w:tcPr>
            <w:tcW w:w="2689" w:type="dxa"/>
          </w:tcPr>
          <w:p w14:paraId="276E97A3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 xml:space="preserve">Calor de vaporización </w:t>
            </w:r>
            <w:r w:rsidRPr="00216796">
              <w:rPr>
                <w:b/>
                <w:bCs/>
                <w:lang w:val="es-ES" w:eastAsia="en-US"/>
              </w:rPr>
              <w:br/>
              <w:t>(al punto de ebullición)</w:t>
            </w:r>
          </w:p>
        </w:tc>
        <w:tc>
          <w:tcPr>
            <w:tcW w:w="1842" w:type="dxa"/>
          </w:tcPr>
          <w:p w14:paraId="58BC10AB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kJ/kg</w:t>
            </w:r>
          </w:p>
        </w:tc>
        <w:tc>
          <w:tcPr>
            <w:tcW w:w="2268" w:type="dxa"/>
          </w:tcPr>
          <w:p w14:paraId="41D862C3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217.1</w:t>
            </w:r>
          </w:p>
        </w:tc>
        <w:tc>
          <w:tcPr>
            <w:tcW w:w="1695" w:type="dxa"/>
          </w:tcPr>
          <w:p w14:paraId="2551A93C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165.25</w:t>
            </w:r>
          </w:p>
        </w:tc>
      </w:tr>
      <w:tr w:rsidR="00216796" w:rsidRPr="00216796" w14:paraId="6DC5BE22" w14:textId="77777777" w:rsidTr="00216796">
        <w:tc>
          <w:tcPr>
            <w:tcW w:w="2689" w:type="dxa"/>
            <w:shd w:val="clear" w:color="auto" w:fill="F2F2F2" w:themeFill="background1" w:themeFillShade="F2"/>
          </w:tcPr>
          <w:p w14:paraId="5A9C9085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 xml:space="preserve">Conductividad térmica </w:t>
            </w:r>
            <w:r w:rsidRPr="00216796">
              <w:rPr>
                <w:b/>
                <w:bCs/>
                <w:lang w:val="es-ES" w:eastAsia="en-US"/>
              </w:rPr>
              <w:br/>
              <w:t>(a 25°C)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36121AC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Líquido (W/</w:t>
            </w:r>
            <w:proofErr w:type="spellStart"/>
            <w:r w:rsidRPr="00216796">
              <w:rPr>
                <w:lang w:val="es-ES" w:eastAsia="en-US"/>
              </w:rPr>
              <w:t>m·K</w:t>
            </w:r>
            <w:proofErr w:type="spellEnd"/>
            <w:r w:rsidRPr="00216796">
              <w:rPr>
                <w:lang w:val="es-ES" w:eastAsia="en-US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05597C8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82.45 × 10⁻³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6EAC9464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90.19 × 10⁻³</w:t>
            </w:r>
          </w:p>
        </w:tc>
      </w:tr>
      <w:tr w:rsidR="00216796" w:rsidRPr="00216796" w14:paraId="11096454" w14:textId="77777777" w:rsidTr="00216796">
        <w:tc>
          <w:tcPr>
            <w:tcW w:w="2689" w:type="dxa"/>
          </w:tcPr>
          <w:p w14:paraId="561C05AD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Vapor (W/</w:t>
            </w:r>
            <w:proofErr w:type="spellStart"/>
            <w:r w:rsidRPr="00216796">
              <w:rPr>
                <w:b/>
                <w:bCs/>
                <w:lang w:val="es-ES" w:eastAsia="en-US"/>
              </w:rPr>
              <w:t>m·K</w:t>
            </w:r>
            <w:proofErr w:type="spellEnd"/>
            <w:r w:rsidRPr="00216796">
              <w:rPr>
                <w:b/>
                <w:bCs/>
                <w:lang w:val="es-ES" w:eastAsia="en-US"/>
              </w:rPr>
              <w:t>)</w:t>
            </w:r>
          </w:p>
        </w:tc>
        <w:tc>
          <w:tcPr>
            <w:tcW w:w="1842" w:type="dxa"/>
          </w:tcPr>
          <w:p w14:paraId="0C12AA46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14.52 × 10⁻³</w:t>
            </w:r>
          </w:p>
        </w:tc>
        <w:tc>
          <w:tcPr>
            <w:tcW w:w="2268" w:type="dxa"/>
          </w:tcPr>
          <w:p w14:paraId="431AEC89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10.97 × 10⁻³</w:t>
            </w:r>
          </w:p>
        </w:tc>
        <w:tc>
          <w:tcPr>
            <w:tcW w:w="1695" w:type="dxa"/>
          </w:tcPr>
          <w:p w14:paraId="7AF12AF1" w14:textId="77777777" w:rsidR="00216796" w:rsidRPr="00216796" w:rsidRDefault="00216796" w:rsidP="00216796">
            <w:pPr>
              <w:rPr>
                <w:lang w:val="es-ES" w:eastAsia="en-US"/>
              </w:rPr>
            </w:pPr>
          </w:p>
        </w:tc>
      </w:tr>
      <w:tr w:rsidR="00216796" w:rsidRPr="00216796" w14:paraId="5BE747F9" w14:textId="77777777" w:rsidTr="00216796">
        <w:tc>
          <w:tcPr>
            <w:tcW w:w="2689" w:type="dxa"/>
            <w:shd w:val="clear" w:color="auto" w:fill="F2F2F2" w:themeFill="background1" w:themeFillShade="F2"/>
          </w:tcPr>
          <w:p w14:paraId="305A98E6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 xml:space="preserve">Viscosidad </w:t>
            </w:r>
            <w:r w:rsidRPr="00216796">
              <w:rPr>
                <w:b/>
                <w:bCs/>
                <w:lang w:val="es-ES" w:eastAsia="en-US"/>
              </w:rPr>
              <w:br/>
              <w:t>(a 25°C y 1.013 bar)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EA873BE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Líquido (</w:t>
            </w:r>
            <w:proofErr w:type="spellStart"/>
            <w:r w:rsidRPr="00216796">
              <w:rPr>
                <w:lang w:val="es-ES" w:eastAsia="en-US"/>
              </w:rPr>
              <w:t>Ns</w:t>
            </w:r>
            <w:proofErr w:type="spellEnd"/>
            <w:r w:rsidRPr="00216796">
              <w:rPr>
                <w:lang w:val="es-ES" w:eastAsia="en-US"/>
              </w:rPr>
              <w:t>/m²)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F6CFEBD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0.204 × 10⁻³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537573C6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0.258 × 10⁻³</w:t>
            </w:r>
          </w:p>
        </w:tc>
      </w:tr>
      <w:tr w:rsidR="00216796" w:rsidRPr="00216796" w14:paraId="6833F95F" w14:textId="77777777" w:rsidTr="00216796">
        <w:tc>
          <w:tcPr>
            <w:tcW w:w="2689" w:type="dxa"/>
          </w:tcPr>
          <w:p w14:paraId="52C0FB84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Vapor (</w:t>
            </w:r>
            <w:proofErr w:type="spellStart"/>
            <w:r w:rsidRPr="00216796">
              <w:rPr>
                <w:b/>
                <w:bCs/>
                <w:lang w:val="es-ES" w:eastAsia="en-US"/>
              </w:rPr>
              <w:t>Ns</w:t>
            </w:r>
            <w:proofErr w:type="spellEnd"/>
            <w:r w:rsidRPr="00216796">
              <w:rPr>
                <w:b/>
                <w:bCs/>
                <w:lang w:val="es-ES" w:eastAsia="en-US"/>
              </w:rPr>
              <w:t>/m²)</w:t>
            </w:r>
          </w:p>
        </w:tc>
        <w:tc>
          <w:tcPr>
            <w:tcW w:w="1842" w:type="dxa"/>
          </w:tcPr>
          <w:p w14:paraId="507DCB8C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0.012 × 10⁻³</w:t>
            </w:r>
          </w:p>
        </w:tc>
        <w:tc>
          <w:tcPr>
            <w:tcW w:w="2268" w:type="dxa"/>
          </w:tcPr>
          <w:p w14:paraId="04F6967A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0.0128 × 10⁻³</w:t>
            </w:r>
          </w:p>
        </w:tc>
        <w:tc>
          <w:tcPr>
            <w:tcW w:w="1695" w:type="dxa"/>
          </w:tcPr>
          <w:p w14:paraId="02F766EB" w14:textId="77777777" w:rsidR="00216796" w:rsidRPr="00216796" w:rsidRDefault="00216796" w:rsidP="00216796">
            <w:pPr>
              <w:rPr>
                <w:lang w:val="es-ES" w:eastAsia="en-US"/>
              </w:rPr>
            </w:pPr>
          </w:p>
        </w:tc>
      </w:tr>
      <w:tr w:rsidR="00216796" w:rsidRPr="00216796" w14:paraId="2C0C743D" w14:textId="77777777" w:rsidTr="00216796">
        <w:tc>
          <w:tcPr>
            <w:tcW w:w="2689" w:type="dxa"/>
            <w:shd w:val="clear" w:color="auto" w:fill="F2F2F2" w:themeFill="background1" w:themeFillShade="F2"/>
          </w:tcPr>
          <w:p w14:paraId="2CF28D9A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Tensión superficial (a 25°C)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02F207D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N/m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AFE498E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0.013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6858A706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0.017</w:t>
            </w:r>
          </w:p>
        </w:tc>
      </w:tr>
      <w:tr w:rsidR="00216796" w:rsidRPr="00216796" w14:paraId="0EFADA47" w14:textId="77777777" w:rsidTr="00216796">
        <w:tc>
          <w:tcPr>
            <w:tcW w:w="2689" w:type="dxa"/>
          </w:tcPr>
          <w:p w14:paraId="74D40094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lastRenderedPageBreak/>
              <w:t xml:space="preserve">Solubilidad en agua </w:t>
            </w:r>
            <w:r w:rsidRPr="00216796">
              <w:rPr>
                <w:b/>
                <w:bCs/>
                <w:lang w:val="es-ES" w:eastAsia="en-US"/>
              </w:rPr>
              <w:br/>
              <w:t>(a 25°C y 1.013 bar)</w:t>
            </w:r>
          </w:p>
        </w:tc>
        <w:tc>
          <w:tcPr>
            <w:tcW w:w="1842" w:type="dxa"/>
          </w:tcPr>
          <w:p w14:paraId="0427255B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% en peso</w:t>
            </w:r>
          </w:p>
        </w:tc>
        <w:tc>
          <w:tcPr>
            <w:tcW w:w="2268" w:type="dxa"/>
          </w:tcPr>
          <w:p w14:paraId="6CD0C3A3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0.15</w:t>
            </w:r>
          </w:p>
        </w:tc>
        <w:tc>
          <w:tcPr>
            <w:tcW w:w="1695" w:type="dxa"/>
          </w:tcPr>
          <w:p w14:paraId="1FEE2B2B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0.078</w:t>
            </w:r>
          </w:p>
        </w:tc>
      </w:tr>
      <w:tr w:rsidR="00216796" w:rsidRPr="00216796" w14:paraId="3BC13875" w14:textId="77777777" w:rsidTr="00216796">
        <w:tc>
          <w:tcPr>
            <w:tcW w:w="2689" w:type="dxa"/>
            <w:shd w:val="clear" w:color="auto" w:fill="F2F2F2" w:themeFill="background1" w:themeFillShade="F2"/>
          </w:tcPr>
          <w:p w14:paraId="48949E79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Solubilidad del agua en el refrigerante (a 25°C)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906925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% en peso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71E541C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0.11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518D7B54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0.009</w:t>
            </w:r>
          </w:p>
        </w:tc>
      </w:tr>
      <w:tr w:rsidR="00216796" w:rsidRPr="00216796" w14:paraId="2AD85DE9" w14:textId="77777777" w:rsidTr="00216796">
        <w:tc>
          <w:tcPr>
            <w:tcW w:w="2689" w:type="dxa"/>
          </w:tcPr>
          <w:p w14:paraId="7E9FAC67" w14:textId="77777777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Límites de inflamabilidad en el aire</w:t>
            </w:r>
          </w:p>
        </w:tc>
        <w:tc>
          <w:tcPr>
            <w:tcW w:w="1842" w:type="dxa"/>
          </w:tcPr>
          <w:p w14:paraId="4EA5EBB2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-</w:t>
            </w:r>
          </w:p>
        </w:tc>
        <w:tc>
          <w:tcPr>
            <w:tcW w:w="2268" w:type="dxa"/>
          </w:tcPr>
          <w:p w14:paraId="4E4FE44E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Ninguno</w:t>
            </w:r>
          </w:p>
        </w:tc>
        <w:tc>
          <w:tcPr>
            <w:tcW w:w="1695" w:type="dxa"/>
          </w:tcPr>
          <w:p w14:paraId="69F6599A" w14:textId="77777777" w:rsidR="00216796" w:rsidRPr="00216796" w:rsidRDefault="00216796" w:rsidP="00216796">
            <w:pPr>
              <w:rPr>
                <w:lang w:val="es-ES" w:eastAsia="en-US"/>
              </w:rPr>
            </w:pPr>
            <w:r w:rsidRPr="00216796">
              <w:rPr>
                <w:lang w:val="es-ES" w:eastAsia="en-US"/>
              </w:rPr>
              <w:t>Ninguno</w:t>
            </w:r>
          </w:p>
        </w:tc>
      </w:tr>
    </w:tbl>
    <w:p w14:paraId="1BC088F6" w14:textId="7FC9230D" w:rsidR="002172E3" w:rsidRDefault="002172E3" w:rsidP="002172E3">
      <w:pPr>
        <w:rPr>
          <w:lang w:val="es-ES" w:eastAsia="en-US"/>
        </w:rPr>
      </w:pPr>
    </w:p>
    <w:p w14:paraId="648733C2" w14:textId="01155FB9" w:rsidR="00216796" w:rsidRPr="00216796" w:rsidRDefault="00216796" w:rsidP="00216796">
      <w:pPr>
        <w:pStyle w:val="Ttulo1"/>
      </w:pPr>
      <w:bookmarkStart w:id="2" w:name="_Toc191557332"/>
      <w:r w:rsidRPr="00216796">
        <w:t>3.</w:t>
      </w:r>
      <w:r>
        <w:t xml:space="preserve"> </w:t>
      </w:r>
      <w:r w:rsidRPr="00216796">
        <w:t>Refrigerantes</w:t>
      </w:r>
      <w:r>
        <w:t xml:space="preserve"> </w:t>
      </w:r>
      <w:r w:rsidRPr="00216796">
        <w:t>alternativos</w:t>
      </w:r>
      <w:r>
        <w:t xml:space="preserve"> </w:t>
      </w:r>
      <w:r w:rsidRPr="00216796">
        <w:t>no</w:t>
      </w:r>
      <w:r>
        <w:t xml:space="preserve"> </w:t>
      </w:r>
      <w:r w:rsidRPr="00216796">
        <w:t>azeotrópicos</w:t>
      </w:r>
      <w:r>
        <w:t>.</w:t>
      </w:r>
      <w:bookmarkEnd w:id="2"/>
    </w:p>
    <w:p w14:paraId="2002D8A1" w14:textId="75DE4C5D" w:rsidR="00216796" w:rsidRPr="00216796" w:rsidRDefault="00216796" w:rsidP="00216796">
      <w:pPr>
        <w:rPr>
          <w:lang w:val="es-ES" w:eastAsia="en-US"/>
        </w:rPr>
      </w:pPr>
      <w:r w:rsidRPr="00216796">
        <w:rPr>
          <w:lang w:val="es-ES" w:eastAsia="en-US"/>
        </w:rPr>
        <w:t>Desde la prohibición de los CFC, el R12, se sustituyó por un HFC, el R134 a. con diferente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lubricante, aunque sus características son parecidas, lo que obligaba a un proceso de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 xml:space="preserve">sustitución conocido como </w:t>
      </w:r>
      <w:proofErr w:type="spellStart"/>
      <w:r w:rsidRPr="00216796">
        <w:rPr>
          <w:lang w:val="es-ES" w:eastAsia="en-US"/>
        </w:rPr>
        <w:t>Retrofit</w:t>
      </w:r>
      <w:proofErr w:type="spellEnd"/>
      <w:r w:rsidRPr="00216796">
        <w:rPr>
          <w:lang w:val="es-ES" w:eastAsia="en-US"/>
        </w:rPr>
        <w:t>. Para evitar esto, los fabricantes de Refrigerantes han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preparado mezclas de gases para sustituir el R12 con los mismos lubricantes y los mismos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 xml:space="preserve">materiales constructivos. </w:t>
      </w:r>
      <w:proofErr w:type="spellStart"/>
      <w:r w:rsidRPr="00216796">
        <w:rPr>
          <w:lang w:val="es-ES" w:eastAsia="en-US"/>
        </w:rPr>
        <w:t>Sonmezclas</w:t>
      </w:r>
      <w:proofErr w:type="spellEnd"/>
      <w:r w:rsidRPr="00216796">
        <w:rPr>
          <w:lang w:val="es-ES" w:eastAsia="en-US"/>
        </w:rPr>
        <w:t xml:space="preserve"> que se comportan de forma parcial como verdaderos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azeótropos.</w:t>
      </w:r>
    </w:p>
    <w:p w14:paraId="7F9D3C74" w14:textId="75C221C1" w:rsidR="00216796" w:rsidRPr="00216796" w:rsidRDefault="00216796" w:rsidP="00216796">
      <w:pPr>
        <w:rPr>
          <w:lang w:val="es-ES" w:eastAsia="en-US"/>
        </w:rPr>
      </w:pPr>
      <w:r w:rsidRPr="00216796">
        <w:rPr>
          <w:lang w:val="es-ES" w:eastAsia="en-US"/>
        </w:rPr>
        <w:t>Por ello se habla de los mismos como refrigerantes “no azeotrópicos</w:t>
      </w:r>
      <w:r w:rsidR="003B5A49">
        <w:rPr>
          <w:lang w:val="es-ES" w:eastAsia="en-US"/>
        </w:rPr>
        <w:t>”</w:t>
      </w:r>
      <w:r w:rsidRPr="00216796">
        <w:rPr>
          <w:lang w:val="es-ES" w:eastAsia="en-US"/>
        </w:rPr>
        <w:t xml:space="preserve"> o algunas veces como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NARM (“</w:t>
      </w:r>
      <w:proofErr w:type="spellStart"/>
      <w:r w:rsidRPr="00216796">
        <w:rPr>
          <w:lang w:val="es-ES" w:eastAsia="en-US"/>
        </w:rPr>
        <w:t>Near</w:t>
      </w:r>
      <w:proofErr w:type="spellEnd"/>
      <w:r w:rsidRPr="00216796">
        <w:rPr>
          <w:lang w:val="es-ES" w:eastAsia="en-US"/>
        </w:rPr>
        <w:t xml:space="preserve"> - </w:t>
      </w:r>
      <w:proofErr w:type="spellStart"/>
      <w:r w:rsidRPr="00216796">
        <w:rPr>
          <w:lang w:val="es-ES" w:eastAsia="en-US"/>
        </w:rPr>
        <w:t>Azeotrópic</w:t>
      </w:r>
      <w:proofErr w:type="spellEnd"/>
      <w:r w:rsidRPr="00216796">
        <w:rPr>
          <w:lang w:val="es-ES" w:eastAsia="en-US"/>
        </w:rPr>
        <w:t xml:space="preserve"> - </w:t>
      </w:r>
      <w:proofErr w:type="spellStart"/>
      <w:r w:rsidRPr="00216796">
        <w:rPr>
          <w:lang w:val="es-ES" w:eastAsia="en-US"/>
        </w:rPr>
        <w:t>Refrigerant</w:t>
      </w:r>
      <w:proofErr w:type="spellEnd"/>
      <w:r w:rsidRPr="00216796">
        <w:rPr>
          <w:lang w:val="es-ES" w:eastAsia="en-US"/>
        </w:rPr>
        <w:t xml:space="preserve"> -Mixtures</w:t>
      </w:r>
      <w:r w:rsidR="003B5A49">
        <w:rPr>
          <w:lang w:val="es-ES" w:eastAsia="en-US"/>
        </w:rPr>
        <w:t>”</w:t>
      </w:r>
      <w:r w:rsidRPr="00216796">
        <w:rPr>
          <w:lang w:val="es-ES" w:eastAsia="en-US"/>
        </w:rPr>
        <w:t xml:space="preserve"> mezclas </w:t>
      </w:r>
      <w:proofErr w:type="spellStart"/>
      <w:r w:rsidRPr="00216796">
        <w:rPr>
          <w:lang w:val="es-ES" w:eastAsia="en-US"/>
        </w:rPr>
        <w:t>semi-azeotrópicas</w:t>
      </w:r>
      <w:proofErr w:type="spellEnd"/>
      <w:r w:rsidRPr="00216796">
        <w:rPr>
          <w:lang w:val="es-ES" w:eastAsia="en-US"/>
        </w:rPr>
        <w:t>). Estos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refrigerantes se incluyen en la serie R-400 de ASHRAE.</w:t>
      </w:r>
    </w:p>
    <w:p w14:paraId="6252B649" w14:textId="29BA9E7C" w:rsidR="00216796" w:rsidRDefault="00216796" w:rsidP="00216796">
      <w:pPr>
        <w:rPr>
          <w:lang w:val="es-ES" w:eastAsia="en-US"/>
        </w:rPr>
      </w:pPr>
      <w:r w:rsidRPr="00216796">
        <w:rPr>
          <w:b/>
          <w:bCs/>
          <w:lang w:val="es-ES" w:eastAsia="en-US"/>
        </w:rPr>
        <w:t>Una mezcla no azeotrópica es la de distintos gases que se mezclan bien en estado líquido, pero no en estado gaseoso</w:t>
      </w:r>
      <w:r>
        <w:rPr>
          <w:lang w:val="es-ES" w:eastAsia="en-US"/>
        </w:rPr>
        <w:t>.</w:t>
      </w:r>
      <w:r w:rsidRPr="00216796">
        <w:rPr>
          <w:lang w:val="es-ES" w:eastAsia="en-US"/>
        </w:rPr>
        <w:t xml:space="preserve"> En estos refrigerantes la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composición del vapor saturado es diferente de la del líquido saturado. Esto significa que según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va progresando la evaporación, la composición del líquido en ebullición cambia. Así, durante el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proceso de evaporación a presión constante hay un incremento de temperatura que se llama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deslizamiento (</w:t>
      </w:r>
      <w:proofErr w:type="spellStart"/>
      <w:r w:rsidRPr="00216796">
        <w:rPr>
          <w:lang w:val="es-ES" w:eastAsia="en-US"/>
        </w:rPr>
        <w:t>glide</w:t>
      </w:r>
      <w:proofErr w:type="spellEnd"/>
      <w:r w:rsidRPr="00216796">
        <w:rPr>
          <w:lang w:val="es-ES" w:eastAsia="en-US"/>
        </w:rPr>
        <w:t>). Estos deslizamientos son diferentes para cada refrigerante. Por ello las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cargas o trasvases deben efectuarse siempre en estado líquido.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16796" w:rsidRPr="00216796" w14:paraId="4C5629D7" w14:textId="77777777" w:rsidTr="00216796">
        <w:tc>
          <w:tcPr>
            <w:tcW w:w="2123" w:type="dxa"/>
            <w:shd w:val="clear" w:color="auto" w:fill="D9D9D9" w:themeFill="background1" w:themeFillShade="D9"/>
          </w:tcPr>
          <w:p w14:paraId="5FC7172B" w14:textId="4EF05E29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Composición.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73D0C34E" w14:textId="76592D0C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Refrigerante.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2AE17CC0" w14:textId="5622239D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Porcentaje.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277B9D81" w14:textId="57E998EE" w:rsidR="00216796" w:rsidRPr="00216796" w:rsidRDefault="00216796" w:rsidP="00216796">
            <w:pPr>
              <w:jc w:val="left"/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Punto ebullición.</w:t>
            </w:r>
          </w:p>
        </w:tc>
      </w:tr>
      <w:tr w:rsidR="00216796" w14:paraId="18875CF5" w14:textId="77777777" w:rsidTr="00216796">
        <w:tc>
          <w:tcPr>
            <w:tcW w:w="2123" w:type="dxa"/>
          </w:tcPr>
          <w:p w14:paraId="208FFDFD" w14:textId="77777777" w:rsidR="00216796" w:rsidRDefault="00216796" w:rsidP="00216796">
            <w:pPr>
              <w:rPr>
                <w:lang w:val="es-ES" w:eastAsia="en-US"/>
              </w:rPr>
            </w:pPr>
          </w:p>
        </w:tc>
        <w:tc>
          <w:tcPr>
            <w:tcW w:w="2123" w:type="dxa"/>
          </w:tcPr>
          <w:p w14:paraId="4F0FA76E" w14:textId="1853D81B" w:rsidR="00216796" w:rsidRDefault="00216796" w:rsidP="00216796">
            <w:pPr>
              <w:rPr>
                <w:lang w:val="es-ES" w:eastAsia="en-US"/>
              </w:rPr>
            </w:pPr>
            <w:r>
              <w:rPr>
                <w:lang w:val="es-ES" w:eastAsia="en-US"/>
              </w:rPr>
              <w:t>HCF-22</w:t>
            </w:r>
          </w:p>
        </w:tc>
        <w:tc>
          <w:tcPr>
            <w:tcW w:w="2124" w:type="dxa"/>
          </w:tcPr>
          <w:p w14:paraId="2696FC9B" w14:textId="1C8C470C" w:rsidR="00216796" w:rsidRDefault="00216796" w:rsidP="00216796">
            <w:pPr>
              <w:rPr>
                <w:lang w:val="es-ES" w:eastAsia="en-US"/>
              </w:rPr>
            </w:pPr>
            <w:r>
              <w:rPr>
                <w:lang w:val="es-ES" w:eastAsia="en-US"/>
              </w:rPr>
              <w:t>33%</w:t>
            </w:r>
          </w:p>
        </w:tc>
        <w:tc>
          <w:tcPr>
            <w:tcW w:w="2124" w:type="dxa"/>
          </w:tcPr>
          <w:p w14:paraId="09659164" w14:textId="3E43B63E" w:rsidR="00216796" w:rsidRPr="00216796" w:rsidRDefault="00216796" w:rsidP="00216796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lang w:val="es-ES" w:eastAsia="en-US"/>
              </w:rPr>
              <w:t>- 40,8°C</w:t>
            </w:r>
          </w:p>
        </w:tc>
      </w:tr>
      <w:tr w:rsidR="00216796" w14:paraId="6DA4AD87" w14:textId="77777777" w:rsidTr="00216796">
        <w:tc>
          <w:tcPr>
            <w:tcW w:w="2123" w:type="dxa"/>
          </w:tcPr>
          <w:p w14:paraId="1C05DC40" w14:textId="77777777" w:rsidR="00216796" w:rsidRDefault="00216796" w:rsidP="00216796">
            <w:pPr>
              <w:rPr>
                <w:lang w:val="es-ES" w:eastAsia="en-US"/>
              </w:rPr>
            </w:pPr>
          </w:p>
        </w:tc>
        <w:tc>
          <w:tcPr>
            <w:tcW w:w="2123" w:type="dxa"/>
          </w:tcPr>
          <w:p w14:paraId="27DF5466" w14:textId="63D6C36D" w:rsidR="00216796" w:rsidRDefault="00216796" w:rsidP="00216796">
            <w:pPr>
              <w:rPr>
                <w:lang w:val="es-ES" w:eastAsia="en-US"/>
              </w:rPr>
            </w:pPr>
            <w:r>
              <w:rPr>
                <w:lang w:val="es-ES" w:eastAsia="en-US"/>
              </w:rPr>
              <w:t>HFC-152 a</w:t>
            </w:r>
          </w:p>
        </w:tc>
        <w:tc>
          <w:tcPr>
            <w:tcW w:w="2124" w:type="dxa"/>
          </w:tcPr>
          <w:p w14:paraId="3DB59C08" w14:textId="7228266C" w:rsidR="00216796" w:rsidRDefault="00216796" w:rsidP="00216796">
            <w:pPr>
              <w:rPr>
                <w:lang w:val="es-ES" w:eastAsia="en-US"/>
              </w:rPr>
            </w:pPr>
            <w:r>
              <w:rPr>
                <w:lang w:val="es-ES" w:eastAsia="en-US"/>
              </w:rPr>
              <w:t>15%</w:t>
            </w:r>
          </w:p>
        </w:tc>
        <w:tc>
          <w:tcPr>
            <w:tcW w:w="2124" w:type="dxa"/>
          </w:tcPr>
          <w:p w14:paraId="7B2FA39D" w14:textId="03C8DBF5" w:rsidR="00216796" w:rsidRDefault="00216796" w:rsidP="00216796">
            <w:pPr>
              <w:rPr>
                <w:lang w:val="es-ES" w:eastAsia="en-US"/>
              </w:rPr>
            </w:pPr>
            <w:r>
              <w:rPr>
                <w:lang w:val="es-ES" w:eastAsia="en-US"/>
              </w:rPr>
              <w:t>- 24,1°C</w:t>
            </w:r>
          </w:p>
        </w:tc>
      </w:tr>
      <w:tr w:rsidR="00216796" w14:paraId="1742E79F" w14:textId="77777777" w:rsidTr="00216796">
        <w:tc>
          <w:tcPr>
            <w:tcW w:w="2123" w:type="dxa"/>
          </w:tcPr>
          <w:p w14:paraId="61A1F8AC" w14:textId="77777777" w:rsidR="00216796" w:rsidRDefault="00216796" w:rsidP="00216796">
            <w:pPr>
              <w:rPr>
                <w:lang w:val="es-ES" w:eastAsia="en-US"/>
              </w:rPr>
            </w:pPr>
          </w:p>
        </w:tc>
        <w:tc>
          <w:tcPr>
            <w:tcW w:w="2123" w:type="dxa"/>
          </w:tcPr>
          <w:p w14:paraId="1DCDB63A" w14:textId="36B3FA69" w:rsidR="00216796" w:rsidRDefault="00216796" w:rsidP="00216796">
            <w:pPr>
              <w:rPr>
                <w:lang w:val="es-ES" w:eastAsia="en-US"/>
              </w:rPr>
            </w:pPr>
            <w:r>
              <w:rPr>
                <w:lang w:val="es-ES" w:eastAsia="en-US"/>
              </w:rPr>
              <w:t>HCFC-124</w:t>
            </w:r>
          </w:p>
        </w:tc>
        <w:tc>
          <w:tcPr>
            <w:tcW w:w="2124" w:type="dxa"/>
          </w:tcPr>
          <w:p w14:paraId="77D49D71" w14:textId="6E26E434" w:rsidR="00216796" w:rsidRDefault="00216796" w:rsidP="00216796">
            <w:pPr>
              <w:rPr>
                <w:lang w:val="es-ES" w:eastAsia="en-US"/>
              </w:rPr>
            </w:pPr>
            <w:r>
              <w:rPr>
                <w:lang w:val="es-ES" w:eastAsia="en-US"/>
              </w:rPr>
              <w:t>52%</w:t>
            </w:r>
          </w:p>
        </w:tc>
        <w:tc>
          <w:tcPr>
            <w:tcW w:w="2124" w:type="dxa"/>
          </w:tcPr>
          <w:p w14:paraId="32A8F81B" w14:textId="737F5241" w:rsidR="00216796" w:rsidRPr="00216796" w:rsidRDefault="00216796" w:rsidP="00216796">
            <w:pPr>
              <w:rPr>
                <w:rFonts w:ascii="Calibri" w:hAnsi="Calibri" w:cs="Calibri"/>
                <w:lang w:val="es-ES" w:eastAsia="en-US"/>
              </w:rPr>
            </w:pPr>
            <w:r>
              <w:rPr>
                <w:rFonts w:ascii="Calibri" w:hAnsi="Calibri" w:cs="Calibri"/>
                <w:lang w:val="es-ES" w:eastAsia="en-US"/>
              </w:rPr>
              <w:t>- 12,1°C</w:t>
            </w:r>
          </w:p>
        </w:tc>
      </w:tr>
    </w:tbl>
    <w:p w14:paraId="0277C667" w14:textId="76836C04" w:rsidR="00216796" w:rsidRDefault="00216796" w:rsidP="00216796">
      <w:pPr>
        <w:rPr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16796" w:rsidRPr="00216796" w14:paraId="295CEFF3" w14:textId="77777777" w:rsidTr="00216796">
        <w:tc>
          <w:tcPr>
            <w:tcW w:w="4247" w:type="dxa"/>
            <w:shd w:val="clear" w:color="auto" w:fill="D9D9D9" w:themeFill="background1" w:themeFillShade="D9"/>
          </w:tcPr>
          <w:p w14:paraId="1F0F48F3" w14:textId="6BE0A8DE" w:rsidR="00216796" w:rsidRPr="00216796" w:rsidRDefault="00216796" w:rsidP="00216796">
            <w:pPr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Refrigerante</w:t>
            </w:r>
            <w:r>
              <w:rPr>
                <w:b/>
                <w:bCs/>
                <w:lang w:val="es-ES" w:eastAsia="en-US"/>
              </w:rPr>
              <w:t>.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286E4515" w14:textId="24BB3B8C" w:rsidR="00216796" w:rsidRPr="00216796" w:rsidRDefault="00216796" w:rsidP="00216796">
            <w:pPr>
              <w:rPr>
                <w:b/>
                <w:bCs/>
                <w:lang w:val="es-ES" w:eastAsia="en-US"/>
              </w:rPr>
            </w:pPr>
            <w:r w:rsidRPr="00216796">
              <w:rPr>
                <w:b/>
                <w:bCs/>
                <w:lang w:val="es-ES" w:eastAsia="en-US"/>
              </w:rPr>
              <w:t>Fórmula</w:t>
            </w:r>
            <w:r>
              <w:rPr>
                <w:b/>
                <w:bCs/>
                <w:lang w:val="es-ES" w:eastAsia="en-US"/>
              </w:rPr>
              <w:t>.</w:t>
            </w:r>
          </w:p>
        </w:tc>
      </w:tr>
      <w:tr w:rsidR="00216796" w14:paraId="75645604" w14:textId="77777777" w:rsidTr="00216796">
        <w:tc>
          <w:tcPr>
            <w:tcW w:w="4247" w:type="dxa"/>
          </w:tcPr>
          <w:p w14:paraId="6D6E1564" w14:textId="13B8F827" w:rsidR="00216796" w:rsidRDefault="00216796" w:rsidP="00216796">
            <w:pPr>
              <w:rPr>
                <w:lang w:val="es-ES" w:eastAsia="en-US"/>
              </w:rPr>
            </w:pPr>
            <w:r w:rsidRPr="00D57E4F">
              <w:t>HCF-22</w:t>
            </w:r>
          </w:p>
        </w:tc>
        <w:tc>
          <w:tcPr>
            <w:tcW w:w="4247" w:type="dxa"/>
          </w:tcPr>
          <w:p w14:paraId="33378E8C" w14:textId="33CB0EC9" w:rsidR="00216796" w:rsidRDefault="00216796" w:rsidP="00216796">
            <w:pPr>
              <w:rPr>
                <w:lang w:val="es-ES" w:eastAsia="en-US"/>
              </w:rPr>
            </w:pPr>
            <w:r>
              <w:rPr>
                <w:lang w:val="es-ES" w:eastAsia="en-US"/>
              </w:rPr>
              <w:t>CHCLF2</w:t>
            </w:r>
          </w:p>
        </w:tc>
      </w:tr>
      <w:tr w:rsidR="00216796" w14:paraId="5BC770DF" w14:textId="77777777" w:rsidTr="00216796">
        <w:tc>
          <w:tcPr>
            <w:tcW w:w="4247" w:type="dxa"/>
          </w:tcPr>
          <w:p w14:paraId="2544CA65" w14:textId="3A149A0E" w:rsidR="00216796" w:rsidRDefault="00216796" w:rsidP="00216796">
            <w:pPr>
              <w:rPr>
                <w:lang w:val="es-ES" w:eastAsia="en-US"/>
              </w:rPr>
            </w:pPr>
            <w:r w:rsidRPr="00D57E4F">
              <w:t>HFC-152 a</w:t>
            </w:r>
          </w:p>
        </w:tc>
        <w:tc>
          <w:tcPr>
            <w:tcW w:w="4247" w:type="dxa"/>
          </w:tcPr>
          <w:p w14:paraId="5B1550BE" w14:textId="5281FF9A" w:rsidR="00216796" w:rsidRDefault="00216796" w:rsidP="00216796">
            <w:pPr>
              <w:rPr>
                <w:lang w:val="es-ES" w:eastAsia="en-US"/>
              </w:rPr>
            </w:pPr>
            <w:r>
              <w:rPr>
                <w:lang w:val="es-ES" w:eastAsia="en-US"/>
              </w:rPr>
              <w:t>CH3-CHF2</w:t>
            </w:r>
          </w:p>
        </w:tc>
      </w:tr>
      <w:tr w:rsidR="00216796" w14:paraId="273467D6" w14:textId="77777777" w:rsidTr="00216796">
        <w:tc>
          <w:tcPr>
            <w:tcW w:w="4247" w:type="dxa"/>
          </w:tcPr>
          <w:p w14:paraId="0D4211C7" w14:textId="4366D32B" w:rsidR="00216796" w:rsidRDefault="00216796" w:rsidP="00216796">
            <w:pPr>
              <w:rPr>
                <w:lang w:val="es-ES" w:eastAsia="en-US"/>
              </w:rPr>
            </w:pPr>
            <w:r w:rsidRPr="00D57E4F">
              <w:lastRenderedPageBreak/>
              <w:t>HCFC-124</w:t>
            </w:r>
          </w:p>
        </w:tc>
        <w:tc>
          <w:tcPr>
            <w:tcW w:w="4247" w:type="dxa"/>
          </w:tcPr>
          <w:p w14:paraId="3AB0AEF3" w14:textId="2B6A0861" w:rsidR="00216796" w:rsidRDefault="00216796" w:rsidP="00216796">
            <w:pPr>
              <w:rPr>
                <w:lang w:val="es-ES" w:eastAsia="en-US"/>
              </w:rPr>
            </w:pPr>
            <w:r>
              <w:rPr>
                <w:lang w:val="es-ES" w:eastAsia="en-US"/>
              </w:rPr>
              <w:t>CHF2-CCLLF2</w:t>
            </w:r>
          </w:p>
        </w:tc>
      </w:tr>
    </w:tbl>
    <w:p w14:paraId="2AD3CA1E" w14:textId="1DD0308E" w:rsidR="00216796" w:rsidRDefault="00216796" w:rsidP="00216796">
      <w:pPr>
        <w:rPr>
          <w:lang w:val="es-ES" w:eastAsia="en-US"/>
        </w:rPr>
      </w:pPr>
    </w:p>
    <w:p w14:paraId="66EE73A7" w14:textId="5744C41B" w:rsidR="00216796" w:rsidRPr="00216796" w:rsidRDefault="00216796" w:rsidP="00216796">
      <w:pPr>
        <w:rPr>
          <w:lang w:val="es-ES" w:eastAsia="en-US"/>
        </w:rPr>
      </w:pPr>
      <w:r w:rsidRPr="00216796">
        <w:rPr>
          <w:lang w:val="es-ES" w:eastAsia="en-US"/>
        </w:rPr>
        <w:t xml:space="preserve">Como puede observarse los dos primeros contienen cloro y el tercero es </w:t>
      </w:r>
      <w:r w:rsidRPr="00216796">
        <w:rPr>
          <w:lang w:val="es-ES" w:eastAsia="en-US"/>
        </w:rPr>
        <w:t>inflamable,</w:t>
      </w:r>
      <w:r w:rsidRPr="00216796">
        <w:rPr>
          <w:lang w:val="es-ES" w:eastAsia="en-US"/>
        </w:rPr>
        <w:t xml:space="preserve"> aunque la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mezcla no lo sea. Otras mezclas existentes en el mercado son: R-406, R-409, R-401a, R-401b,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R- 405, y R413a.</w:t>
      </w:r>
    </w:p>
    <w:p w14:paraId="66FB8518" w14:textId="7384981E" w:rsidR="00216796" w:rsidRPr="00216796" w:rsidRDefault="00216796" w:rsidP="00216796">
      <w:pPr>
        <w:rPr>
          <w:lang w:val="es-ES" w:eastAsia="en-US"/>
        </w:rPr>
      </w:pPr>
      <w:r w:rsidRPr="00216796">
        <w:rPr>
          <w:lang w:val="es-ES" w:eastAsia="en-US"/>
        </w:rPr>
        <w:t>El problema está en que la mayoría de automóviles con instalaciones de R12, las mangueras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 xml:space="preserve">son de </w:t>
      </w:r>
      <w:r w:rsidRPr="00216796">
        <w:rPr>
          <w:b/>
          <w:bCs/>
          <w:lang w:val="es-ES" w:eastAsia="en-US"/>
        </w:rPr>
        <w:t>neopreno</w:t>
      </w:r>
      <w:r w:rsidRPr="00216796">
        <w:rPr>
          <w:lang w:val="es-ES" w:eastAsia="en-US"/>
        </w:rPr>
        <w:t xml:space="preserve"> y no tienen barrera interna de </w:t>
      </w:r>
      <w:r w:rsidRPr="00216796">
        <w:rPr>
          <w:b/>
          <w:bCs/>
          <w:lang w:val="es-ES" w:eastAsia="en-US"/>
        </w:rPr>
        <w:t>nylon</w:t>
      </w:r>
      <w:r w:rsidRPr="00216796">
        <w:rPr>
          <w:lang w:val="es-ES" w:eastAsia="en-US"/>
        </w:rPr>
        <w:t xml:space="preserve"> y como la molécula de R22, es más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pequeña que la del R12, el R22 escapa fácilmente en la fase gas, quedando la mezcla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descompensada y aunque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pueda dar unas presiones bastante normales, el punto de ebullición es mucho más bajo y no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produce frío.</w:t>
      </w:r>
    </w:p>
    <w:p w14:paraId="5A2DC97A" w14:textId="779EB2EB" w:rsidR="00216796" w:rsidRPr="00216796" w:rsidRDefault="00216796" w:rsidP="00216796">
      <w:pPr>
        <w:rPr>
          <w:lang w:val="es-ES" w:eastAsia="en-US"/>
        </w:rPr>
      </w:pPr>
      <w:r w:rsidRPr="00216796">
        <w:rPr>
          <w:lang w:val="es-ES" w:eastAsia="en-US"/>
        </w:rPr>
        <w:t xml:space="preserve">A la vista de estas dificultades, </w:t>
      </w:r>
      <w:r w:rsidRPr="00216796">
        <w:rPr>
          <w:b/>
          <w:bCs/>
          <w:lang w:val="es-ES" w:eastAsia="en-US"/>
        </w:rPr>
        <w:t>se recomienda no utilizar</w:t>
      </w:r>
      <w:r w:rsidRPr="00216796">
        <w:rPr>
          <w:lang w:val="es-ES" w:eastAsia="en-US"/>
        </w:rPr>
        <w:t xml:space="preserve"> estas mezclas.</w:t>
      </w:r>
    </w:p>
    <w:p w14:paraId="5661F598" w14:textId="4A99BD64" w:rsidR="00216796" w:rsidRPr="00216796" w:rsidRDefault="00216796" w:rsidP="00216796">
      <w:pPr>
        <w:pStyle w:val="Ttulo1"/>
      </w:pPr>
      <w:bookmarkStart w:id="3" w:name="_Toc191557333"/>
      <w:r w:rsidRPr="00216796">
        <w:t>4.</w:t>
      </w:r>
      <w:r>
        <w:t xml:space="preserve"> </w:t>
      </w:r>
      <w:r w:rsidRPr="00216796">
        <w:t>Refrigerantes</w:t>
      </w:r>
      <w:r>
        <w:t xml:space="preserve"> </w:t>
      </w:r>
      <w:r w:rsidRPr="00216796">
        <w:t>del</w:t>
      </w:r>
      <w:r>
        <w:t xml:space="preserve"> </w:t>
      </w:r>
      <w:r w:rsidRPr="00216796">
        <w:t>futuro</w:t>
      </w:r>
      <w:r>
        <w:t>.</w:t>
      </w:r>
      <w:bookmarkEnd w:id="3"/>
    </w:p>
    <w:p w14:paraId="5CCCD30E" w14:textId="6C53F87A" w:rsidR="00216796" w:rsidRPr="00216796" w:rsidRDefault="00216796" w:rsidP="00216796">
      <w:pPr>
        <w:rPr>
          <w:lang w:val="es-ES" w:eastAsia="en-US"/>
        </w:rPr>
      </w:pPr>
      <w:r w:rsidRPr="00216796">
        <w:rPr>
          <w:lang w:val="es-ES" w:eastAsia="en-US"/>
        </w:rPr>
        <w:t>A partir de la restricción impulsada por el reglamento 842/2006, que limita el uso de</w:t>
      </w:r>
      <w:r>
        <w:rPr>
          <w:lang w:val="es-ES" w:eastAsia="en-US"/>
        </w:rPr>
        <w:t xml:space="preserve"> </w:t>
      </w:r>
      <w:r w:rsidRPr="00216796">
        <w:rPr>
          <w:lang w:val="es-ES" w:eastAsia="en-US"/>
        </w:rPr>
        <w:t>determinadas sustancias con un GWP superior a 150, el actual refrigerante R134a debe dejar</w:t>
      </w:r>
      <w:r>
        <w:rPr>
          <w:lang w:val="es-ES" w:eastAsia="en-US"/>
        </w:rPr>
        <w:t xml:space="preserve"> </w:t>
      </w:r>
      <w:r w:rsidRPr="00216796">
        <w:rPr>
          <w:lang w:val="es-ES" w:eastAsia="en-US"/>
        </w:rPr>
        <w:t>de utilizarse en vehículos de nueva homologación desde el 1 de enero de 2011, y eliminar</w:t>
      </w:r>
      <w:r>
        <w:rPr>
          <w:lang w:val="es-ES" w:eastAsia="en-US"/>
        </w:rPr>
        <w:t xml:space="preserve"> </w:t>
      </w:r>
      <w:r w:rsidRPr="00216796">
        <w:rPr>
          <w:lang w:val="es-ES" w:eastAsia="en-US"/>
        </w:rPr>
        <w:t xml:space="preserve">totalmente la comercialización de vehículos nuevos con </w:t>
      </w:r>
      <w:r w:rsidRPr="00216796">
        <w:rPr>
          <w:lang w:val="es-ES" w:eastAsia="en-US"/>
        </w:rPr>
        <w:t>este</w:t>
      </w:r>
      <w:r w:rsidRPr="00216796">
        <w:rPr>
          <w:lang w:val="es-ES" w:eastAsia="en-US"/>
        </w:rPr>
        <w:t xml:space="preserve"> refrigerante desde el 1 de enero</w:t>
      </w:r>
      <w:r>
        <w:rPr>
          <w:lang w:val="es-ES" w:eastAsia="en-US"/>
        </w:rPr>
        <w:t xml:space="preserve"> </w:t>
      </w:r>
      <w:r w:rsidRPr="00216796">
        <w:rPr>
          <w:lang w:val="es-ES" w:eastAsia="en-US"/>
        </w:rPr>
        <w:t>de 2017.</w:t>
      </w:r>
    </w:p>
    <w:p w14:paraId="56E37DB8" w14:textId="67B22BD0" w:rsidR="00216796" w:rsidRDefault="00216796" w:rsidP="00216796">
      <w:pPr>
        <w:rPr>
          <w:lang w:val="es-ES" w:eastAsia="en-US"/>
        </w:rPr>
      </w:pPr>
      <w:r w:rsidRPr="00216796">
        <w:rPr>
          <w:lang w:val="es-ES" w:eastAsia="en-US"/>
        </w:rPr>
        <w:t xml:space="preserve">Durante </w:t>
      </w:r>
      <w:r w:rsidRPr="00216796">
        <w:rPr>
          <w:lang w:val="es-ES" w:eastAsia="en-US"/>
        </w:rPr>
        <w:t>estos</w:t>
      </w:r>
      <w:r w:rsidRPr="00216796">
        <w:rPr>
          <w:lang w:val="es-ES" w:eastAsia="en-US"/>
        </w:rPr>
        <w:t xml:space="preserve"> años los gabinetes técnicos han estudiado un sustituto viable y asequible,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resultando al final con mayores posibilidades un refrigerante artificial, el HFO1234yf. Los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motivos principales son una gran compatibilidad con los materiales actualmente utilizados en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los sistemas de aire acondicionado y presiones de trabajo equivalentes. En su contra está un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ligero incremento en precios, inestabilidad química con los aceites sintéticos actuales y un nivel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de inflamabilidad A2L, superior al R134a (2L). La velocidad de propagación de llama es de 1,5</w:t>
      </w:r>
      <w:r w:rsidR="005519CA">
        <w:rPr>
          <w:lang w:val="es-ES" w:eastAsia="en-US"/>
        </w:rPr>
        <w:t xml:space="preserve"> </w:t>
      </w:r>
      <w:r w:rsidRPr="00216796">
        <w:rPr>
          <w:lang w:val="es-ES" w:eastAsia="en-US"/>
        </w:rPr>
        <w:t>cm/s. (0 R134a).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3260"/>
        <w:gridCol w:w="2403"/>
      </w:tblGrid>
      <w:tr w:rsidR="005519CA" w:rsidRPr="005519CA" w14:paraId="59A3458E" w14:textId="77777777" w:rsidTr="005519CA">
        <w:tc>
          <w:tcPr>
            <w:tcW w:w="2831" w:type="dxa"/>
            <w:shd w:val="clear" w:color="auto" w:fill="D9D9D9" w:themeFill="background1" w:themeFillShade="D9"/>
          </w:tcPr>
          <w:p w14:paraId="57669FED" w14:textId="496734BE" w:rsidR="005519CA" w:rsidRPr="005519CA" w:rsidRDefault="005519CA" w:rsidP="005519CA">
            <w:pPr>
              <w:jc w:val="left"/>
              <w:rPr>
                <w:b/>
                <w:bCs/>
                <w:lang w:val="es-ES" w:eastAsia="en-US"/>
              </w:rPr>
            </w:pPr>
            <w:r w:rsidRPr="005519CA">
              <w:rPr>
                <w:b/>
                <w:bCs/>
                <w:lang w:val="es-ES" w:eastAsia="en-US"/>
              </w:rPr>
              <w:t>Componente</w:t>
            </w:r>
            <w:r>
              <w:rPr>
                <w:b/>
                <w:bCs/>
                <w:lang w:val="es-ES" w:eastAsia="en-US"/>
              </w:rPr>
              <w:t>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712188C" w14:textId="3C01DFDC" w:rsidR="005519CA" w:rsidRPr="005519CA" w:rsidRDefault="005519CA" w:rsidP="005519CA">
            <w:pPr>
              <w:jc w:val="left"/>
              <w:rPr>
                <w:b/>
                <w:bCs/>
                <w:lang w:val="es-ES" w:eastAsia="en-US"/>
              </w:rPr>
            </w:pPr>
            <w:r w:rsidRPr="005519CA">
              <w:rPr>
                <w:b/>
                <w:bCs/>
                <w:lang w:val="es-ES" w:eastAsia="en-US"/>
              </w:rPr>
              <w:t>Nombre químico</w:t>
            </w:r>
            <w:r>
              <w:rPr>
                <w:b/>
                <w:bCs/>
                <w:lang w:val="es-ES" w:eastAsia="en-US"/>
              </w:rPr>
              <w:t>.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2C447758" w14:textId="298B1C05" w:rsidR="005519CA" w:rsidRPr="005519CA" w:rsidRDefault="005519CA" w:rsidP="005519CA">
            <w:pPr>
              <w:jc w:val="left"/>
              <w:rPr>
                <w:b/>
                <w:bCs/>
                <w:lang w:val="es-ES" w:eastAsia="en-US"/>
              </w:rPr>
            </w:pPr>
            <w:r w:rsidRPr="005519CA">
              <w:rPr>
                <w:b/>
                <w:bCs/>
                <w:lang w:val="es-ES" w:eastAsia="en-US"/>
              </w:rPr>
              <w:t>Fórmula molecular</w:t>
            </w:r>
            <w:r>
              <w:rPr>
                <w:b/>
                <w:bCs/>
                <w:lang w:val="es-ES" w:eastAsia="en-US"/>
              </w:rPr>
              <w:t>.</w:t>
            </w:r>
          </w:p>
        </w:tc>
      </w:tr>
      <w:tr w:rsidR="005519CA" w:rsidRPr="005519CA" w14:paraId="2AF72E89" w14:textId="77777777" w:rsidTr="005519CA">
        <w:tc>
          <w:tcPr>
            <w:tcW w:w="2831" w:type="dxa"/>
          </w:tcPr>
          <w:p w14:paraId="67B04993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HFO-1234yf</w:t>
            </w:r>
          </w:p>
        </w:tc>
        <w:tc>
          <w:tcPr>
            <w:tcW w:w="3260" w:type="dxa"/>
          </w:tcPr>
          <w:p w14:paraId="7103894E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2,3,3,3-Tetrafluoroprop-1-eno</w:t>
            </w:r>
          </w:p>
        </w:tc>
        <w:tc>
          <w:tcPr>
            <w:tcW w:w="2403" w:type="dxa"/>
          </w:tcPr>
          <w:p w14:paraId="2FB76DAC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CF₃CF=CH₂</w:t>
            </w:r>
          </w:p>
        </w:tc>
      </w:tr>
      <w:tr w:rsidR="005519CA" w:rsidRPr="005519CA" w14:paraId="0DA15B54" w14:textId="77777777" w:rsidTr="005519CA">
        <w:tc>
          <w:tcPr>
            <w:tcW w:w="2831" w:type="dxa"/>
            <w:shd w:val="clear" w:color="auto" w:fill="D9D9D9" w:themeFill="background1" w:themeFillShade="D9"/>
          </w:tcPr>
          <w:p w14:paraId="67C10972" w14:textId="175F3F08" w:rsidR="005519CA" w:rsidRPr="005519CA" w:rsidRDefault="005519CA" w:rsidP="005519CA">
            <w:pPr>
              <w:jc w:val="left"/>
              <w:rPr>
                <w:b/>
                <w:bCs/>
                <w:lang w:val="es-ES" w:eastAsia="en-US"/>
              </w:rPr>
            </w:pPr>
            <w:r w:rsidRPr="005519CA">
              <w:rPr>
                <w:b/>
                <w:bCs/>
                <w:lang w:val="es-ES" w:eastAsia="en-US"/>
              </w:rPr>
              <w:t>Propiedades</w:t>
            </w:r>
            <w:r>
              <w:rPr>
                <w:b/>
                <w:bCs/>
                <w:lang w:val="es-ES" w:eastAsia="en-US"/>
              </w:rPr>
              <w:t>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39445C9" w14:textId="2EF5DF7A" w:rsidR="005519CA" w:rsidRPr="005519CA" w:rsidRDefault="005519CA" w:rsidP="005519CA">
            <w:pPr>
              <w:jc w:val="left"/>
              <w:rPr>
                <w:b/>
                <w:bCs/>
                <w:lang w:val="es-ES" w:eastAsia="en-US"/>
              </w:rPr>
            </w:pPr>
            <w:r w:rsidRPr="005519CA">
              <w:rPr>
                <w:b/>
                <w:bCs/>
                <w:lang w:val="es-ES" w:eastAsia="en-US"/>
              </w:rPr>
              <w:t>Unidad</w:t>
            </w:r>
            <w:r>
              <w:rPr>
                <w:b/>
                <w:bCs/>
                <w:lang w:val="es-ES" w:eastAsia="en-US"/>
              </w:rPr>
              <w:t>.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1A461507" w14:textId="58BEB758" w:rsidR="005519CA" w:rsidRPr="005519CA" w:rsidRDefault="005519CA" w:rsidP="005519CA">
            <w:pPr>
              <w:jc w:val="left"/>
              <w:rPr>
                <w:b/>
                <w:bCs/>
                <w:lang w:val="es-ES" w:eastAsia="en-US"/>
              </w:rPr>
            </w:pPr>
            <w:r w:rsidRPr="005519CA">
              <w:rPr>
                <w:b/>
                <w:bCs/>
                <w:lang w:val="es-ES" w:eastAsia="en-US"/>
              </w:rPr>
              <w:t>Valor</w:t>
            </w:r>
            <w:r>
              <w:rPr>
                <w:b/>
                <w:bCs/>
                <w:lang w:val="es-ES" w:eastAsia="en-US"/>
              </w:rPr>
              <w:t>.</w:t>
            </w:r>
          </w:p>
        </w:tc>
      </w:tr>
      <w:tr w:rsidR="005519CA" w:rsidRPr="005519CA" w14:paraId="527DADD0" w14:textId="77777777" w:rsidTr="005519CA">
        <w:tc>
          <w:tcPr>
            <w:tcW w:w="2831" w:type="dxa"/>
          </w:tcPr>
          <w:p w14:paraId="02395852" w14:textId="1BD95C9B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Peso molecular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3260" w:type="dxa"/>
          </w:tcPr>
          <w:p w14:paraId="6CFDFB1B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g/mol</w:t>
            </w:r>
          </w:p>
        </w:tc>
        <w:tc>
          <w:tcPr>
            <w:tcW w:w="2403" w:type="dxa"/>
          </w:tcPr>
          <w:p w14:paraId="6697394A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114</w:t>
            </w:r>
          </w:p>
        </w:tc>
      </w:tr>
      <w:tr w:rsidR="005519CA" w:rsidRPr="005519CA" w14:paraId="3E10E596" w14:textId="77777777" w:rsidTr="005519CA">
        <w:tc>
          <w:tcPr>
            <w:tcW w:w="2831" w:type="dxa"/>
          </w:tcPr>
          <w:p w14:paraId="3A81EDEA" w14:textId="4F4EC49B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Punto de ebullición a 101,3 kPa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3260" w:type="dxa"/>
          </w:tcPr>
          <w:p w14:paraId="2590EC52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°C</w:t>
            </w:r>
          </w:p>
        </w:tc>
        <w:tc>
          <w:tcPr>
            <w:tcW w:w="2403" w:type="dxa"/>
          </w:tcPr>
          <w:p w14:paraId="43C6D61D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-29,55</w:t>
            </w:r>
          </w:p>
        </w:tc>
      </w:tr>
      <w:tr w:rsidR="005519CA" w:rsidRPr="005519CA" w14:paraId="1E6607F1" w14:textId="77777777" w:rsidTr="005519CA">
        <w:tc>
          <w:tcPr>
            <w:tcW w:w="2831" w:type="dxa"/>
          </w:tcPr>
          <w:p w14:paraId="2944772C" w14:textId="459A662E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Punto de congelación a 101,3 kPa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3260" w:type="dxa"/>
          </w:tcPr>
          <w:p w14:paraId="429C97FE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°C</w:t>
            </w:r>
          </w:p>
        </w:tc>
        <w:tc>
          <w:tcPr>
            <w:tcW w:w="2403" w:type="dxa"/>
          </w:tcPr>
          <w:p w14:paraId="0C7FD048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-150</w:t>
            </w:r>
          </w:p>
        </w:tc>
      </w:tr>
      <w:tr w:rsidR="005519CA" w:rsidRPr="005519CA" w14:paraId="3EA1ADEA" w14:textId="77777777" w:rsidTr="005519CA">
        <w:tc>
          <w:tcPr>
            <w:tcW w:w="2831" w:type="dxa"/>
          </w:tcPr>
          <w:p w14:paraId="4B4B5B5A" w14:textId="62933D0F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lastRenderedPageBreak/>
              <w:t>Densidad de vapor en el punto de ebullición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3260" w:type="dxa"/>
          </w:tcPr>
          <w:p w14:paraId="24FC6B61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kg/m³</w:t>
            </w:r>
          </w:p>
        </w:tc>
        <w:tc>
          <w:tcPr>
            <w:tcW w:w="2403" w:type="dxa"/>
          </w:tcPr>
          <w:p w14:paraId="02B0405C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5,98</w:t>
            </w:r>
          </w:p>
        </w:tc>
      </w:tr>
      <w:tr w:rsidR="005519CA" w:rsidRPr="005519CA" w14:paraId="05E8CB1C" w14:textId="77777777" w:rsidTr="005519CA">
        <w:tc>
          <w:tcPr>
            <w:tcW w:w="2831" w:type="dxa"/>
          </w:tcPr>
          <w:p w14:paraId="5B99AF18" w14:textId="17D1B180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Densidad de líquido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3260" w:type="dxa"/>
          </w:tcPr>
          <w:p w14:paraId="31DF0855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kg/m³</w:t>
            </w:r>
          </w:p>
        </w:tc>
        <w:tc>
          <w:tcPr>
            <w:tcW w:w="2403" w:type="dxa"/>
          </w:tcPr>
          <w:p w14:paraId="544F6BD6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1092</w:t>
            </w:r>
          </w:p>
        </w:tc>
      </w:tr>
      <w:tr w:rsidR="005519CA" w:rsidRPr="005519CA" w14:paraId="606988EC" w14:textId="77777777" w:rsidTr="005519CA">
        <w:tc>
          <w:tcPr>
            <w:tcW w:w="2831" w:type="dxa"/>
          </w:tcPr>
          <w:p w14:paraId="4EC4A6E5" w14:textId="24DEF109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Capacidad calorífica de líquido a 25°C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3260" w:type="dxa"/>
          </w:tcPr>
          <w:p w14:paraId="69438218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kJ/(</w:t>
            </w:r>
            <w:proofErr w:type="spellStart"/>
            <w:r w:rsidRPr="005519CA">
              <w:rPr>
                <w:lang w:val="es-ES" w:eastAsia="en-US"/>
              </w:rPr>
              <w:t>kg·K</w:t>
            </w:r>
            <w:proofErr w:type="spellEnd"/>
            <w:r w:rsidRPr="005519CA">
              <w:rPr>
                <w:lang w:val="es-ES" w:eastAsia="en-US"/>
              </w:rPr>
              <w:t>)</w:t>
            </w:r>
          </w:p>
        </w:tc>
        <w:tc>
          <w:tcPr>
            <w:tcW w:w="2403" w:type="dxa"/>
          </w:tcPr>
          <w:p w14:paraId="5DE2C9EE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1,411</w:t>
            </w:r>
          </w:p>
        </w:tc>
      </w:tr>
      <w:tr w:rsidR="005519CA" w:rsidRPr="005519CA" w14:paraId="33B72CB8" w14:textId="77777777" w:rsidTr="005519CA">
        <w:tc>
          <w:tcPr>
            <w:tcW w:w="2831" w:type="dxa"/>
          </w:tcPr>
          <w:p w14:paraId="4BB6C14A" w14:textId="0CF16C93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Capacidad calorífica de vapor a 25°C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3260" w:type="dxa"/>
          </w:tcPr>
          <w:p w14:paraId="3D2221E1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kJ/(</w:t>
            </w:r>
            <w:proofErr w:type="spellStart"/>
            <w:r w:rsidRPr="005519CA">
              <w:rPr>
                <w:lang w:val="es-ES" w:eastAsia="en-US"/>
              </w:rPr>
              <w:t>kg·K</w:t>
            </w:r>
            <w:proofErr w:type="spellEnd"/>
            <w:r w:rsidRPr="005519CA">
              <w:rPr>
                <w:lang w:val="es-ES" w:eastAsia="en-US"/>
              </w:rPr>
              <w:t>)</w:t>
            </w:r>
          </w:p>
        </w:tc>
        <w:tc>
          <w:tcPr>
            <w:tcW w:w="2403" w:type="dxa"/>
          </w:tcPr>
          <w:p w14:paraId="617A8117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1,066</w:t>
            </w:r>
          </w:p>
        </w:tc>
      </w:tr>
      <w:tr w:rsidR="005519CA" w:rsidRPr="005519CA" w14:paraId="313798DD" w14:textId="77777777" w:rsidTr="005519CA">
        <w:tc>
          <w:tcPr>
            <w:tcW w:w="2831" w:type="dxa"/>
          </w:tcPr>
          <w:p w14:paraId="153B4EC3" w14:textId="2BDB08E8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Calor de vaporización en el punto de ebullición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3260" w:type="dxa"/>
          </w:tcPr>
          <w:p w14:paraId="1F493FFF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kJ/kg</w:t>
            </w:r>
          </w:p>
        </w:tc>
        <w:tc>
          <w:tcPr>
            <w:tcW w:w="2403" w:type="dxa"/>
          </w:tcPr>
          <w:p w14:paraId="5828D31B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180,1</w:t>
            </w:r>
          </w:p>
        </w:tc>
      </w:tr>
      <w:tr w:rsidR="005519CA" w:rsidRPr="005519CA" w14:paraId="586E0D5E" w14:textId="77777777" w:rsidTr="005519CA">
        <w:tc>
          <w:tcPr>
            <w:tcW w:w="2831" w:type="dxa"/>
          </w:tcPr>
          <w:p w14:paraId="3CF018E6" w14:textId="16E35FB3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Presión de vapor a 25°C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3260" w:type="dxa"/>
          </w:tcPr>
          <w:p w14:paraId="61F7F563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kPa</w:t>
            </w:r>
          </w:p>
        </w:tc>
        <w:tc>
          <w:tcPr>
            <w:tcW w:w="2403" w:type="dxa"/>
          </w:tcPr>
          <w:p w14:paraId="008DBBE6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683</w:t>
            </w:r>
          </w:p>
        </w:tc>
      </w:tr>
      <w:tr w:rsidR="005519CA" w:rsidRPr="005519CA" w14:paraId="2B97E324" w14:textId="77777777" w:rsidTr="005519CA">
        <w:tc>
          <w:tcPr>
            <w:tcW w:w="2831" w:type="dxa"/>
          </w:tcPr>
          <w:p w14:paraId="1103AC70" w14:textId="3BE337E0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Conductividad térmica de líquido a 25°C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3260" w:type="dxa"/>
          </w:tcPr>
          <w:p w14:paraId="54FB0919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W/(</w:t>
            </w:r>
            <w:proofErr w:type="spellStart"/>
            <w:r w:rsidRPr="005519CA">
              <w:rPr>
                <w:lang w:val="es-ES" w:eastAsia="en-US"/>
              </w:rPr>
              <w:t>m·K</w:t>
            </w:r>
            <w:proofErr w:type="spellEnd"/>
            <w:r w:rsidRPr="005519CA">
              <w:rPr>
                <w:lang w:val="es-ES" w:eastAsia="en-US"/>
              </w:rPr>
              <w:t>)</w:t>
            </w:r>
          </w:p>
        </w:tc>
        <w:tc>
          <w:tcPr>
            <w:tcW w:w="2403" w:type="dxa"/>
          </w:tcPr>
          <w:p w14:paraId="3D98D7B4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0,067</w:t>
            </w:r>
          </w:p>
        </w:tc>
      </w:tr>
      <w:tr w:rsidR="005519CA" w:rsidRPr="005519CA" w14:paraId="701DE71F" w14:textId="77777777" w:rsidTr="005519CA">
        <w:tc>
          <w:tcPr>
            <w:tcW w:w="2831" w:type="dxa"/>
          </w:tcPr>
          <w:p w14:paraId="7CF1B23E" w14:textId="12D9782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Conductividad térmica de vapor a 25°C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3260" w:type="dxa"/>
          </w:tcPr>
          <w:p w14:paraId="5F4FF061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W/(</w:t>
            </w:r>
            <w:proofErr w:type="spellStart"/>
            <w:r w:rsidRPr="005519CA">
              <w:rPr>
                <w:lang w:val="es-ES" w:eastAsia="en-US"/>
              </w:rPr>
              <w:t>m·K</w:t>
            </w:r>
            <w:proofErr w:type="spellEnd"/>
            <w:r w:rsidRPr="005519CA">
              <w:rPr>
                <w:lang w:val="es-ES" w:eastAsia="en-US"/>
              </w:rPr>
              <w:t>)</w:t>
            </w:r>
          </w:p>
        </w:tc>
        <w:tc>
          <w:tcPr>
            <w:tcW w:w="2403" w:type="dxa"/>
          </w:tcPr>
          <w:p w14:paraId="18C59CD2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0,016</w:t>
            </w:r>
          </w:p>
        </w:tc>
      </w:tr>
      <w:tr w:rsidR="005519CA" w:rsidRPr="005519CA" w14:paraId="22143241" w14:textId="77777777" w:rsidTr="005519CA">
        <w:tc>
          <w:tcPr>
            <w:tcW w:w="2831" w:type="dxa"/>
          </w:tcPr>
          <w:p w14:paraId="4638915D" w14:textId="1B046669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Viscosidad de líquido a 25°C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3260" w:type="dxa"/>
          </w:tcPr>
          <w:p w14:paraId="032D756E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µ</w:t>
            </w:r>
            <w:proofErr w:type="spellStart"/>
            <w:r w:rsidRPr="005519CA">
              <w:rPr>
                <w:lang w:val="es-ES" w:eastAsia="en-US"/>
              </w:rPr>
              <w:t>Pa·s</w:t>
            </w:r>
            <w:proofErr w:type="spellEnd"/>
          </w:p>
        </w:tc>
        <w:tc>
          <w:tcPr>
            <w:tcW w:w="2403" w:type="dxa"/>
          </w:tcPr>
          <w:p w14:paraId="01FEABDF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155,4</w:t>
            </w:r>
          </w:p>
        </w:tc>
      </w:tr>
      <w:tr w:rsidR="005519CA" w:rsidRPr="005519CA" w14:paraId="531BD0C8" w14:textId="77777777" w:rsidTr="005519CA">
        <w:tc>
          <w:tcPr>
            <w:tcW w:w="2831" w:type="dxa"/>
          </w:tcPr>
          <w:p w14:paraId="7BD8A07A" w14:textId="2C999561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Viscosidad de vapor a 25°C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3260" w:type="dxa"/>
          </w:tcPr>
          <w:p w14:paraId="40915BB6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µ</w:t>
            </w:r>
            <w:proofErr w:type="spellStart"/>
            <w:r w:rsidRPr="005519CA">
              <w:rPr>
                <w:lang w:val="es-ES" w:eastAsia="en-US"/>
              </w:rPr>
              <w:t>Pa·s</w:t>
            </w:r>
            <w:proofErr w:type="spellEnd"/>
          </w:p>
        </w:tc>
        <w:tc>
          <w:tcPr>
            <w:tcW w:w="2403" w:type="dxa"/>
          </w:tcPr>
          <w:p w14:paraId="23782478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12,3</w:t>
            </w:r>
          </w:p>
        </w:tc>
      </w:tr>
      <w:tr w:rsidR="005519CA" w:rsidRPr="005519CA" w14:paraId="7DB4C2EA" w14:textId="77777777" w:rsidTr="005519CA">
        <w:tc>
          <w:tcPr>
            <w:tcW w:w="2831" w:type="dxa"/>
          </w:tcPr>
          <w:p w14:paraId="6D25638B" w14:textId="6FDA812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Solubilidad de HFO-1234yf en agua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3260" w:type="dxa"/>
          </w:tcPr>
          <w:p w14:paraId="4E68B1FF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% m/m</w:t>
            </w:r>
          </w:p>
        </w:tc>
        <w:tc>
          <w:tcPr>
            <w:tcW w:w="2403" w:type="dxa"/>
          </w:tcPr>
          <w:p w14:paraId="2181700F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0,020</w:t>
            </w:r>
          </w:p>
        </w:tc>
      </w:tr>
      <w:tr w:rsidR="005519CA" w:rsidRPr="005519CA" w14:paraId="770851A3" w14:textId="77777777" w:rsidTr="005519CA">
        <w:tc>
          <w:tcPr>
            <w:tcW w:w="2831" w:type="dxa"/>
          </w:tcPr>
          <w:p w14:paraId="1AA6988D" w14:textId="5559C4AA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Solubilidad de agua en HFO-1234yf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3260" w:type="dxa"/>
          </w:tcPr>
          <w:p w14:paraId="04371159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% m/m</w:t>
            </w:r>
          </w:p>
        </w:tc>
        <w:tc>
          <w:tcPr>
            <w:tcW w:w="2403" w:type="dxa"/>
          </w:tcPr>
          <w:p w14:paraId="4FA138AE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0,025</w:t>
            </w:r>
          </w:p>
        </w:tc>
      </w:tr>
      <w:tr w:rsidR="005519CA" w:rsidRPr="005519CA" w14:paraId="38171316" w14:textId="77777777" w:rsidTr="005519CA">
        <w:tc>
          <w:tcPr>
            <w:tcW w:w="2831" w:type="dxa"/>
          </w:tcPr>
          <w:p w14:paraId="1530BFAC" w14:textId="278C8868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Potencial de agotamiento del ozono (ODP-R11=1)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3260" w:type="dxa"/>
          </w:tcPr>
          <w:p w14:paraId="0A35DADE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</w:p>
        </w:tc>
        <w:tc>
          <w:tcPr>
            <w:tcW w:w="2403" w:type="dxa"/>
          </w:tcPr>
          <w:p w14:paraId="4F1A1EA9" w14:textId="77777777" w:rsidR="005519CA" w:rsidRPr="005519CA" w:rsidRDefault="005519CA" w:rsidP="005519CA">
            <w:pPr>
              <w:jc w:val="left"/>
              <w:rPr>
                <w:lang w:val="es-ES" w:eastAsia="en-US"/>
              </w:rPr>
            </w:pPr>
            <w:r w:rsidRPr="005519CA">
              <w:rPr>
                <w:lang w:val="es-ES" w:eastAsia="en-US"/>
              </w:rPr>
              <w:t>0</w:t>
            </w:r>
          </w:p>
        </w:tc>
      </w:tr>
    </w:tbl>
    <w:p w14:paraId="3238EFE8" w14:textId="751DF0EC" w:rsidR="00216796" w:rsidRDefault="00216796" w:rsidP="00216796">
      <w:pPr>
        <w:rPr>
          <w:lang w:val="es-ES" w:eastAsia="en-US"/>
        </w:rPr>
      </w:pPr>
    </w:p>
    <w:p w14:paraId="043E4DCD" w14:textId="61120332" w:rsidR="005519CA" w:rsidRPr="005519CA" w:rsidRDefault="005519CA" w:rsidP="005519CA">
      <w:pPr>
        <w:pStyle w:val="Ttulo1"/>
      </w:pPr>
      <w:bookmarkStart w:id="4" w:name="_Toc191557334"/>
      <w:r w:rsidRPr="005519CA">
        <w:t>5.</w:t>
      </w:r>
      <w:r>
        <w:t xml:space="preserve"> </w:t>
      </w:r>
      <w:r w:rsidRPr="005519CA">
        <w:t>Lubricantes</w:t>
      </w:r>
      <w:r>
        <w:t>.</w:t>
      </w:r>
      <w:bookmarkEnd w:id="4"/>
    </w:p>
    <w:p w14:paraId="653B6505" w14:textId="77777777" w:rsidR="005519CA" w:rsidRPr="005519CA" w:rsidRDefault="005519CA" w:rsidP="005519CA">
      <w:pPr>
        <w:rPr>
          <w:lang w:val="es-ES" w:eastAsia="en-US"/>
        </w:rPr>
      </w:pPr>
      <w:r w:rsidRPr="005519CA">
        <w:rPr>
          <w:lang w:val="es-ES" w:eastAsia="en-US"/>
        </w:rPr>
        <w:t>Los lubricantes son un componente esencial en todos los equipos frigoríficos.</w:t>
      </w:r>
    </w:p>
    <w:p w14:paraId="52C95C8C" w14:textId="11FA6CF8" w:rsidR="005519CA" w:rsidRPr="005519CA" w:rsidRDefault="005519CA" w:rsidP="005519CA">
      <w:pPr>
        <w:rPr>
          <w:lang w:val="es-ES" w:eastAsia="en-US"/>
        </w:rPr>
      </w:pPr>
      <w:r w:rsidRPr="005519CA">
        <w:rPr>
          <w:lang w:val="es-ES" w:eastAsia="en-US"/>
        </w:rPr>
        <w:t>Un compresor requiere lubricación como cualquier equipo mecánico. Además de lubricar, el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aceite del compresor ayuda a eliminar parte del calor que genera por fricciones o rodaduras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internas.</w:t>
      </w:r>
    </w:p>
    <w:p w14:paraId="18B09595" w14:textId="1E2C13A0" w:rsidR="005519CA" w:rsidRDefault="005519CA" w:rsidP="005519CA">
      <w:pPr>
        <w:rPr>
          <w:lang w:val="es-ES" w:eastAsia="en-US"/>
        </w:rPr>
      </w:pPr>
      <w:r w:rsidRPr="005519CA">
        <w:rPr>
          <w:lang w:val="es-ES" w:eastAsia="en-US"/>
        </w:rPr>
        <w:lastRenderedPageBreak/>
        <w:t>Los aceites usados con los refrigerantes CFC son aceites minerales (MO) no deben utilizarse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con los nuevos refrigerantes HFC y HCFC. Ello es debido a que estos nuevos refrigerantes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tienen diferentes propiedades disolventes que los CFC. Actualmente hay aceites sintéticos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adecuados y los más usados son:</w:t>
      </w:r>
    </w:p>
    <w:p w14:paraId="18CA6CCD" w14:textId="0597A0DC" w:rsidR="005519CA" w:rsidRPr="005519CA" w:rsidRDefault="005519CA" w:rsidP="005519CA">
      <w:pPr>
        <w:rPr>
          <w:lang w:val="es-ES" w:eastAsia="en-US"/>
        </w:rPr>
      </w:pPr>
      <w:r>
        <w:rPr>
          <w:rFonts w:hint="eastAsia"/>
          <w:lang w:val="es-ES" w:eastAsia="en-US"/>
        </w:rPr>
        <w:t>•</w:t>
      </w:r>
      <w:r>
        <w:rPr>
          <w:lang w:val="es-ES" w:eastAsia="en-US"/>
        </w:rPr>
        <w:tab/>
      </w:r>
      <w:proofErr w:type="spellStart"/>
      <w:r w:rsidRPr="005519CA">
        <w:rPr>
          <w:b/>
          <w:bCs/>
          <w:lang w:val="es-ES" w:eastAsia="en-US"/>
        </w:rPr>
        <w:t>Alquibencénicos</w:t>
      </w:r>
      <w:proofErr w:type="spellEnd"/>
      <w:r w:rsidRPr="005519CA">
        <w:rPr>
          <w:b/>
          <w:bCs/>
          <w:lang w:val="es-ES" w:eastAsia="en-US"/>
        </w:rPr>
        <w:t xml:space="preserve"> </w:t>
      </w:r>
      <w:r w:rsidRPr="005519CA">
        <w:rPr>
          <w:b/>
          <w:bCs/>
          <w:lang w:val="es-ES" w:eastAsia="en-US"/>
        </w:rPr>
        <w:t>(AB).</w:t>
      </w:r>
      <w:r w:rsidRPr="005519CA">
        <w:rPr>
          <w:lang w:val="es-ES" w:eastAsia="en-US"/>
        </w:rPr>
        <w:t xml:space="preserve"> Han sido empleados en refrigeración durante más de 25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años por su alta miscibilidad con refrigerantes HCFC (y con CFC) por su excelente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estabilidad térmica.</w:t>
      </w:r>
    </w:p>
    <w:p w14:paraId="5FFC21E8" w14:textId="2511436F" w:rsidR="005519CA" w:rsidRPr="005519CA" w:rsidRDefault="005519CA" w:rsidP="005519CA">
      <w:pPr>
        <w:rPr>
          <w:lang w:val="es-ES" w:eastAsia="en-US"/>
        </w:rPr>
      </w:pPr>
      <w:r>
        <w:rPr>
          <w:rFonts w:hint="eastAsia"/>
          <w:lang w:val="es-ES" w:eastAsia="en-US"/>
        </w:rPr>
        <w:t>•</w:t>
      </w:r>
      <w:r>
        <w:rPr>
          <w:lang w:val="es-ES" w:eastAsia="en-US"/>
        </w:rPr>
        <w:tab/>
      </w:r>
      <w:r w:rsidRPr="005519CA">
        <w:rPr>
          <w:b/>
          <w:bCs/>
          <w:lang w:val="es-ES" w:eastAsia="en-US"/>
        </w:rPr>
        <w:t xml:space="preserve">Poliol-esteres </w:t>
      </w:r>
      <w:r w:rsidRPr="005519CA">
        <w:rPr>
          <w:b/>
          <w:bCs/>
          <w:lang w:val="es-ES" w:eastAsia="en-US"/>
        </w:rPr>
        <w:t>(POE).</w:t>
      </w:r>
      <w:r w:rsidRPr="005519CA">
        <w:rPr>
          <w:lang w:val="es-ES" w:eastAsia="en-US"/>
        </w:rPr>
        <w:t xml:space="preserve"> Son especialmente recomendados para refrigerantes HFC.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Deben ser manipulados con cuidado ya que son muy higroscópicos y absorben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humedad del aire.</w:t>
      </w:r>
    </w:p>
    <w:p w14:paraId="3A3AA43D" w14:textId="04146004" w:rsidR="005519CA" w:rsidRDefault="005519CA" w:rsidP="005519CA">
      <w:pPr>
        <w:rPr>
          <w:lang w:val="es-ES" w:eastAsia="en-US"/>
        </w:rPr>
      </w:pPr>
      <w:r>
        <w:rPr>
          <w:rFonts w:hint="eastAsia"/>
          <w:lang w:val="es-ES" w:eastAsia="en-US"/>
        </w:rPr>
        <w:t>•</w:t>
      </w:r>
      <w:r>
        <w:rPr>
          <w:lang w:val="es-ES" w:eastAsia="en-US"/>
        </w:rPr>
        <w:tab/>
      </w:r>
      <w:proofErr w:type="spellStart"/>
      <w:r w:rsidRPr="005519CA">
        <w:rPr>
          <w:b/>
          <w:bCs/>
          <w:lang w:val="es-ES" w:eastAsia="en-US"/>
        </w:rPr>
        <w:t>Polialquiglicoles</w:t>
      </w:r>
      <w:proofErr w:type="spellEnd"/>
      <w:r w:rsidRPr="005519CA">
        <w:rPr>
          <w:b/>
          <w:bCs/>
          <w:lang w:val="es-ES" w:eastAsia="en-US"/>
        </w:rPr>
        <w:t xml:space="preserve"> (PAG)</w:t>
      </w:r>
      <w:r>
        <w:rPr>
          <w:b/>
          <w:bCs/>
          <w:lang w:val="es-ES" w:eastAsia="en-US"/>
        </w:rPr>
        <w:t>.</w:t>
      </w:r>
      <w:r w:rsidRPr="005519CA">
        <w:rPr>
          <w:lang w:val="es-ES" w:eastAsia="en-US"/>
        </w:rPr>
        <w:t xml:space="preserve"> Estos lubricantes son usados en refrigeración móvil,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como los equipos AA montados en origen por los fabricantes con R134a. Son aún más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higroscópicos que los POE por lo que requieren aún más cuidados.</w:t>
      </w:r>
    </w:p>
    <w:p w14:paraId="3C36841C" w14:textId="3614EADC" w:rsidR="005519CA" w:rsidRDefault="003B5A49" w:rsidP="005519CA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5B82C8D2" wp14:editId="2F3863F2">
            <wp:extent cx="3962400" cy="295656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DF609" w14:textId="1553DBA3" w:rsidR="005519CA" w:rsidRPr="003B5A49" w:rsidRDefault="005519CA" w:rsidP="005519CA">
      <w:pPr>
        <w:pStyle w:val="Ttulo2"/>
        <w:rPr>
          <w:lang w:val="es-ES"/>
        </w:rPr>
      </w:pPr>
      <w:bookmarkStart w:id="5" w:name="_Toc191557335"/>
      <w:r w:rsidRPr="003B5A49">
        <w:rPr>
          <w:lang w:val="es-ES"/>
        </w:rPr>
        <w:t>5.1.</w:t>
      </w:r>
      <w:r w:rsidRPr="003B5A49">
        <w:rPr>
          <w:lang w:val="es-ES"/>
        </w:rPr>
        <w:t xml:space="preserve"> </w:t>
      </w:r>
      <w:r w:rsidRPr="003B5A49">
        <w:rPr>
          <w:lang w:val="es-ES"/>
        </w:rPr>
        <w:t>Miscibilidad</w:t>
      </w:r>
      <w:r w:rsidRPr="003B5A49">
        <w:rPr>
          <w:lang w:val="es-ES"/>
        </w:rPr>
        <w:t xml:space="preserve"> </w:t>
      </w:r>
      <w:r w:rsidRPr="003B5A49">
        <w:rPr>
          <w:lang w:val="es-ES"/>
        </w:rPr>
        <w:t>de</w:t>
      </w:r>
      <w:r w:rsidRPr="003B5A49">
        <w:rPr>
          <w:lang w:val="es-ES"/>
        </w:rPr>
        <w:t xml:space="preserve"> </w:t>
      </w:r>
      <w:r w:rsidRPr="003B5A49">
        <w:rPr>
          <w:lang w:val="es-ES"/>
        </w:rPr>
        <w:t>los</w:t>
      </w:r>
      <w:r w:rsidRPr="003B5A49">
        <w:rPr>
          <w:lang w:val="es-ES"/>
        </w:rPr>
        <w:t xml:space="preserve"> </w:t>
      </w:r>
      <w:r w:rsidRPr="003B5A49">
        <w:rPr>
          <w:lang w:val="es-ES"/>
        </w:rPr>
        <w:t>lubricantes</w:t>
      </w:r>
      <w:r w:rsidRPr="003B5A49">
        <w:rPr>
          <w:lang w:val="es-ES"/>
        </w:rPr>
        <w:t xml:space="preserve"> </w:t>
      </w:r>
      <w:r w:rsidRPr="003B5A49">
        <w:rPr>
          <w:lang w:val="es-ES"/>
        </w:rPr>
        <w:t>con</w:t>
      </w:r>
      <w:r w:rsidRPr="003B5A49">
        <w:rPr>
          <w:lang w:val="es-ES"/>
        </w:rPr>
        <w:t xml:space="preserve"> </w:t>
      </w:r>
      <w:r w:rsidRPr="003B5A49">
        <w:rPr>
          <w:lang w:val="es-ES"/>
        </w:rPr>
        <w:t>los</w:t>
      </w:r>
      <w:r w:rsidRPr="003B5A49">
        <w:rPr>
          <w:lang w:val="es-ES"/>
        </w:rPr>
        <w:t xml:space="preserve"> </w:t>
      </w:r>
      <w:r w:rsidRPr="003B5A49">
        <w:rPr>
          <w:lang w:val="es-ES"/>
        </w:rPr>
        <w:t>refrigerantes</w:t>
      </w:r>
      <w:r w:rsidRPr="003B5A49">
        <w:rPr>
          <w:lang w:val="es-ES"/>
        </w:rPr>
        <w:t>.</w:t>
      </w:r>
      <w:bookmarkEnd w:id="5"/>
    </w:p>
    <w:p w14:paraId="781B6D21" w14:textId="0996F630" w:rsidR="005519CA" w:rsidRPr="005519CA" w:rsidRDefault="005519CA" w:rsidP="005519CA">
      <w:pPr>
        <w:rPr>
          <w:lang w:val="es-ES" w:eastAsia="en-US"/>
        </w:rPr>
      </w:pPr>
      <w:r w:rsidRPr="005519CA">
        <w:rPr>
          <w:lang w:val="es-ES" w:eastAsia="en-US"/>
        </w:rPr>
        <w:t>Para refrigerante R134 a, el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nuevo aceite es PAG indica la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experiencia que solo puede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tolerar un 5% de MO residual. El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aceite POE admite hasta un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15% de mezcla con otro aceite.</w:t>
      </w:r>
    </w:p>
    <w:p w14:paraId="74114E13" w14:textId="5B37BCE9" w:rsidR="005519CA" w:rsidRPr="005519CA" w:rsidRDefault="005519CA" w:rsidP="005519CA">
      <w:pPr>
        <w:pStyle w:val="Ttulo2"/>
        <w:rPr>
          <w:lang w:val="es-ES"/>
        </w:rPr>
      </w:pPr>
      <w:bookmarkStart w:id="6" w:name="_Toc191557336"/>
      <w:r w:rsidRPr="005519CA">
        <w:rPr>
          <w:lang w:val="es-ES"/>
        </w:rPr>
        <w:t>5.2.</w:t>
      </w:r>
      <w:r w:rsidRPr="005519CA">
        <w:rPr>
          <w:lang w:val="es-ES"/>
        </w:rPr>
        <w:t xml:space="preserve"> </w:t>
      </w:r>
      <w:r w:rsidRPr="005519CA">
        <w:rPr>
          <w:lang w:val="es-ES"/>
        </w:rPr>
        <w:t>Calidad</w:t>
      </w:r>
      <w:r w:rsidRPr="005519CA">
        <w:rPr>
          <w:lang w:val="es-ES"/>
        </w:rPr>
        <w:t xml:space="preserve"> </w:t>
      </w:r>
      <w:r w:rsidRPr="005519CA">
        <w:rPr>
          <w:lang w:val="es-ES"/>
        </w:rPr>
        <w:t>del</w:t>
      </w:r>
      <w:r w:rsidRPr="005519CA">
        <w:rPr>
          <w:lang w:val="es-ES"/>
        </w:rPr>
        <w:t xml:space="preserve"> </w:t>
      </w:r>
      <w:r w:rsidRPr="005519CA">
        <w:rPr>
          <w:lang w:val="es-ES"/>
        </w:rPr>
        <w:t>lubricante</w:t>
      </w:r>
      <w:r w:rsidRPr="005519CA">
        <w:rPr>
          <w:lang w:val="es-ES"/>
        </w:rPr>
        <w:t>.</w:t>
      </w:r>
      <w:bookmarkEnd w:id="6"/>
    </w:p>
    <w:p w14:paraId="1C4D2EF1" w14:textId="22F7C106" w:rsidR="005519CA" w:rsidRDefault="005519CA" w:rsidP="005519CA">
      <w:pPr>
        <w:rPr>
          <w:lang w:val="es-ES" w:eastAsia="en-US"/>
        </w:rPr>
      </w:pPr>
      <w:r w:rsidRPr="005519CA">
        <w:rPr>
          <w:lang w:val="es-ES" w:eastAsia="en-US"/>
        </w:rPr>
        <w:t>Los aceites frigoríficos tienen necesidades especiales respecto a otros lubricantes industriales,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salvo raras excepciones el lubricante siempre está en contacto con el refrigerante y una parte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circula con él. El aceite debe ser capaz de circular libremente por la instalación, quedar fluido a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bajas temperaturas,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 xml:space="preserve">y no acumularse en el evaporador. </w:t>
      </w:r>
      <w:r w:rsidRPr="005519CA">
        <w:rPr>
          <w:lang w:val="es-ES" w:eastAsia="en-US"/>
        </w:rPr>
        <w:t>Además,</w:t>
      </w:r>
      <w:r w:rsidRPr="005519CA">
        <w:rPr>
          <w:lang w:val="es-ES" w:eastAsia="en-US"/>
        </w:rPr>
        <w:t xml:space="preserve"> debe ser suficientemente viscoso para engrasar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 xml:space="preserve">correctamente el </w:t>
      </w:r>
      <w:r w:rsidRPr="005519CA">
        <w:rPr>
          <w:lang w:val="es-ES" w:eastAsia="en-US"/>
        </w:rPr>
        <w:lastRenderedPageBreak/>
        <w:t>compresor y hacer su función de sello a altas temperaturas. Los fabricantes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de compresores indican siempre el tipo de aceite más adecuado según su viscosidad. La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viscosidad de la mezcla refrigerante-lubricante afecta a la facilidad de retorno al compresor del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lubricante.</w:t>
      </w:r>
    </w:p>
    <w:p w14:paraId="2FB0E734" w14:textId="77777777" w:rsidR="005519CA" w:rsidRPr="005519CA" w:rsidRDefault="005519CA" w:rsidP="005519CA">
      <w:pPr>
        <w:rPr>
          <w:i/>
          <w:iCs/>
          <w:lang w:val="es-ES" w:eastAsia="en-US"/>
        </w:rPr>
      </w:pPr>
      <w:r w:rsidRPr="005519CA">
        <w:rPr>
          <w:lang w:val="es-ES" w:eastAsia="en-US"/>
        </w:rPr>
        <w:t xml:space="preserve">Otras propiedades: son bajo punto de floculación y rigidez dieléctrica. </w:t>
      </w:r>
      <w:r w:rsidRPr="005519CA">
        <w:rPr>
          <w:i/>
          <w:iCs/>
          <w:lang w:val="es-ES" w:eastAsia="en-US"/>
        </w:rPr>
        <w:t>Precauciones:</w:t>
      </w:r>
    </w:p>
    <w:p w14:paraId="30A2882A" w14:textId="54E86656" w:rsidR="005519CA" w:rsidRPr="005519CA" w:rsidRDefault="005519CA" w:rsidP="005519C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5519CA">
        <w:rPr>
          <w:lang w:val="es-ES" w:eastAsia="en-US"/>
        </w:rPr>
        <w:t>No manipular nunca los aceites sintéticos en contacto con el aire.</w:t>
      </w:r>
    </w:p>
    <w:p w14:paraId="664E77AA" w14:textId="69A88F6F" w:rsidR="005519CA" w:rsidRPr="005519CA" w:rsidRDefault="005519CA" w:rsidP="005519C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5519CA">
        <w:rPr>
          <w:lang w:val="es-ES" w:eastAsia="en-US"/>
        </w:rPr>
        <w:t>Utilizar dosificadores cerrados y contenedores sellados.</w:t>
      </w:r>
    </w:p>
    <w:p w14:paraId="38438375" w14:textId="71301E22" w:rsidR="005519CA" w:rsidRPr="005519CA" w:rsidRDefault="005519CA" w:rsidP="005519CA">
      <w:pPr>
        <w:pStyle w:val="Ttulo2"/>
        <w:rPr>
          <w:lang w:val="es-ES"/>
        </w:rPr>
      </w:pPr>
      <w:bookmarkStart w:id="7" w:name="_Toc191557337"/>
      <w:r w:rsidRPr="005519CA">
        <w:rPr>
          <w:lang w:val="es-ES"/>
        </w:rPr>
        <w:t>5.3.</w:t>
      </w:r>
      <w:r w:rsidRPr="005519CA">
        <w:rPr>
          <w:lang w:val="es-ES"/>
        </w:rPr>
        <w:t xml:space="preserve"> </w:t>
      </w:r>
      <w:r w:rsidRPr="005519CA">
        <w:rPr>
          <w:lang w:val="es-ES"/>
        </w:rPr>
        <w:t>Causas</w:t>
      </w:r>
      <w:r w:rsidRPr="005519CA">
        <w:rPr>
          <w:lang w:val="es-ES"/>
        </w:rPr>
        <w:t xml:space="preserve"> </w:t>
      </w:r>
      <w:r w:rsidRPr="005519CA">
        <w:rPr>
          <w:lang w:val="es-ES"/>
        </w:rPr>
        <w:t>aclaratorias</w:t>
      </w:r>
      <w:r w:rsidRPr="005519CA">
        <w:rPr>
          <w:lang w:val="es-ES"/>
        </w:rPr>
        <w:t xml:space="preserve"> </w:t>
      </w:r>
      <w:r w:rsidRPr="005519CA">
        <w:rPr>
          <w:lang w:val="es-ES"/>
        </w:rPr>
        <w:t>motivantes</w:t>
      </w:r>
      <w:r w:rsidRPr="005519CA">
        <w:rPr>
          <w:lang w:val="es-ES"/>
        </w:rPr>
        <w:t xml:space="preserve"> </w:t>
      </w:r>
      <w:r w:rsidRPr="005519CA">
        <w:rPr>
          <w:lang w:val="es-ES"/>
        </w:rPr>
        <w:t>de</w:t>
      </w:r>
      <w:r w:rsidRPr="005519CA">
        <w:rPr>
          <w:lang w:val="es-ES"/>
        </w:rPr>
        <w:t xml:space="preserve"> </w:t>
      </w:r>
      <w:proofErr w:type="spellStart"/>
      <w:r w:rsidRPr="005519CA">
        <w:rPr>
          <w:lang w:val="es-ES"/>
        </w:rPr>
        <w:t>retrofit</w:t>
      </w:r>
      <w:proofErr w:type="spellEnd"/>
      <w:r w:rsidRPr="005519CA">
        <w:rPr>
          <w:lang w:val="es-ES"/>
        </w:rPr>
        <w:t>.</w:t>
      </w:r>
      <w:bookmarkEnd w:id="7"/>
    </w:p>
    <w:p w14:paraId="3865C248" w14:textId="517F74D0" w:rsidR="005519CA" w:rsidRPr="005519CA" w:rsidRDefault="005519CA" w:rsidP="005519CA">
      <w:pPr>
        <w:rPr>
          <w:lang w:val="es-ES" w:eastAsia="en-US"/>
        </w:rPr>
      </w:pPr>
      <w:r w:rsidRPr="005519CA">
        <w:rPr>
          <w:lang w:val="es-ES" w:eastAsia="en-US"/>
        </w:rPr>
        <w:t>Dado que la molécula del gas R134a es inferior a la de R12, es totalmente necesario el cambio del filtro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deshidratador.</w:t>
      </w:r>
    </w:p>
    <w:p w14:paraId="32DB10CF" w14:textId="70248D02" w:rsidR="005519CA" w:rsidRPr="005519CA" w:rsidRDefault="005519CA" w:rsidP="005519C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5519CA">
        <w:rPr>
          <w:lang w:val="es-ES" w:eastAsia="en-US"/>
        </w:rPr>
        <w:t xml:space="preserve">La molécula R12 es de 4 </w:t>
      </w:r>
      <w:proofErr w:type="spellStart"/>
      <w:r w:rsidRPr="005519CA">
        <w:rPr>
          <w:lang w:val="es-ES" w:eastAsia="en-US"/>
        </w:rPr>
        <w:t>Amstrong</w:t>
      </w:r>
      <w:proofErr w:type="spellEnd"/>
      <w:r w:rsidRPr="005519CA">
        <w:rPr>
          <w:lang w:val="es-ES" w:eastAsia="en-US"/>
        </w:rPr>
        <w:t>.</w:t>
      </w:r>
    </w:p>
    <w:p w14:paraId="1920A813" w14:textId="2401E52C" w:rsidR="005519CA" w:rsidRPr="005519CA" w:rsidRDefault="005519CA" w:rsidP="005519CA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5519CA">
        <w:rPr>
          <w:lang w:val="es-ES" w:eastAsia="en-US"/>
        </w:rPr>
        <w:t xml:space="preserve">La molécula R134a es de 3 </w:t>
      </w:r>
      <w:proofErr w:type="spellStart"/>
      <w:r w:rsidRPr="005519CA">
        <w:rPr>
          <w:lang w:val="es-ES" w:eastAsia="en-US"/>
        </w:rPr>
        <w:t>Amstrong</w:t>
      </w:r>
      <w:proofErr w:type="spellEnd"/>
      <w:r w:rsidRPr="005519CA">
        <w:rPr>
          <w:lang w:val="es-ES" w:eastAsia="en-US"/>
        </w:rPr>
        <w:t>.</w:t>
      </w:r>
    </w:p>
    <w:p w14:paraId="671553F0" w14:textId="3A5A5FD4" w:rsidR="005519CA" w:rsidRPr="005519CA" w:rsidRDefault="005519CA" w:rsidP="005519CA">
      <w:pPr>
        <w:rPr>
          <w:lang w:val="es-ES" w:eastAsia="en-US"/>
        </w:rPr>
      </w:pPr>
      <w:r w:rsidRPr="005519CA">
        <w:rPr>
          <w:lang w:val="es-ES" w:eastAsia="en-US"/>
        </w:rPr>
        <w:t xml:space="preserve">Los filtros usados para R12 eran de calidad XH-5 y los necesarios para R134a, de calidad XH7 </w:t>
      </w:r>
      <w:proofErr w:type="spellStart"/>
      <w:r w:rsidRPr="005519CA">
        <w:rPr>
          <w:lang w:val="es-ES" w:eastAsia="en-US"/>
        </w:rPr>
        <w:t>ó</w:t>
      </w:r>
      <w:proofErr w:type="spellEnd"/>
      <w:r w:rsidRPr="005519CA">
        <w:rPr>
          <w:lang w:val="es-ES" w:eastAsia="en-US"/>
        </w:rPr>
        <w:t xml:space="preserve"> XH9.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Estos últimos son adecuados también para instalaciones que funcionan con R12 y la mayoría de mezclas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que pueden sustituirle.</w:t>
      </w:r>
    </w:p>
    <w:p w14:paraId="5D3D1D94" w14:textId="5258D1FC" w:rsidR="005519CA" w:rsidRPr="005519CA" w:rsidRDefault="005519CA" w:rsidP="005519CA">
      <w:pPr>
        <w:rPr>
          <w:lang w:val="es-ES" w:eastAsia="en-US"/>
        </w:rPr>
      </w:pPr>
      <w:r w:rsidRPr="005519CA">
        <w:rPr>
          <w:lang w:val="es-ES" w:eastAsia="en-US"/>
        </w:rPr>
        <w:t>El aceite MO no es miscible en R134, por lo que debe sustituirse por aceite POE o PAG, lo que exige un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proceso de limpieza del aceite existente dentro del circuito. Respecto a la estabilidad química, el aceite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POE puede terminar atacando a las juntas HBR, deformándolas, aunque la fuga no se produce hasta que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no haya un desmontaje de la misma.</w:t>
      </w:r>
    </w:p>
    <w:p w14:paraId="028EFE87" w14:textId="72EC4FB9" w:rsidR="005519CA" w:rsidRPr="005519CA" w:rsidRDefault="005519CA" w:rsidP="005519CA">
      <w:pPr>
        <w:pStyle w:val="Ttulo2"/>
        <w:rPr>
          <w:lang w:val="es-ES"/>
        </w:rPr>
      </w:pPr>
      <w:bookmarkStart w:id="8" w:name="_Toc191557338"/>
      <w:r w:rsidRPr="005519CA">
        <w:rPr>
          <w:lang w:val="es-ES"/>
        </w:rPr>
        <w:t>5.4.</w:t>
      </w:r>
      <w:r w:rsidRPr="005519CA">
        <w:rPr>
          <w:lang w:val="es-ES"/>
        </w:rPr>
        <w:t xml:space="preserve"> </w:t>
      </w:r>
      <w:r w:rsidRPr="005519CA">
        <w:rPr>
          <w:lang w:val="es-ES"/>
        </w:rPr>
        <w:t>Juntas</w:t>
      </w:r>
      <w:r w:rsidRPr="005519CA">
        <w:rPr>
          <w:lang w:val="es-ES"/>
        </w:rPr>
        <w:t xml:space="preserve"> </w:t>
      </w:r>
      <w:r w:rsidRPr="005519CA">
        <w:rPr>
          <w:lang w:val="es-ES"/>
        </w:rPr>
        <w:t>tóricas</w:t>
      </w:r>
      <w:r w:rsidRPr="005519CA">
        <w:rPr>
          <w:lang w:val="es-ES"/>
        </w:rPr>
        <w:t>.</w:t>
      </w:r>
      <w:bookmarkEnd w:id="8"/>
    </w:p>
    <w:p w14:paraId="1A6DFEBD" w14:textId="2A3199FD" w:rsidR="005519CA" w:rsidRDefault="005519CA" w:rsidP="005519CA">
      <w:pPr>
        <w:rPr>
          <w:lang w:val="es-ES" w:eastAsia="en-US"/>
        </w:rPr>
      </w:pPr>
      <w:r w:rsidRPr="005519CA">
        <w:rPr>
          <w:lang w:val="es-ES" w:eastAsia="en-US"/>
        </w:rPr>
        <w:t>El gas R134a, como se ve en el capítulo comparativo de gases refrigerantes, trabaja a temperaturas</w:t>
      </w:r>
      <w:r>
        <w:rPr>
          <w:lang w:val="es-ES" w:eastAsia="en-US"/>
        </w:rPr>
        <w:t xml:space="preserve"> </w:t>
      </w:r>
      <w:r w:rsidRPr="005519CA">
        <w:rPr>
          <w:lang w:val="es-ES" w:eastAsia="en-US"/>
        </w:rPr>
        <w:t>superiores a las del R12. Es por ello recomendable efectuar el cambio, aunque no necesario</w:t>
      </w:r>
      <w:r>
        <w:rPr>
          <w:lang w:val="es-ES" w:eastAsia="en-US"/>
        </w:rPr>
        <w:t>.</w:t>
      </w:r>
    </w:p>
    <w:p w14:paraId="52C3F461" w14:textId="7798AEFF" w:rsidR="005519CA" w:rsidRDefault="005519CA" w:rsidP="005519CA">
      <w:pPr>
        <w:rPr>
          <w:lang w:val="es-ES" w:eastAsia="en-US"/>
        </w:rPr>
      </w:pPr>
      <w:r>
        <w:rPr>
          <w:noProof/>
          <w:lang w:val="es-ES" w:eastAsia="en-US"/>
        </w:rPr>
        <w:drawing>
          <wp:inline distT="0" distB="0" distL="0" distR="0" wp14:anchorId="5D477EFF" wp14:editId="6716FA99">
            <wp:extent cx="5412524" cy="2094230"/>
            <wp:effectExtent l="0" t="0" r="0" b="127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295" cy="210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E676E" w14:textId="2E0EAAAC" w:rsidR="005519CA" w:rsidRPr="005519CA" w:rsidRDefault="005519CA" w:rsidP="005519CA">
      <w:pPr>
        <w:rPr>
          <w:lang w:val="es-ES" w:eastAsia="en-US"/>
        </w:rPr>
      </w:pPr>
      <w:r w:rsidRPr="005519CA">
        <w:rPr>
          <w:lang w:val="es-ES" w:eastAsia="en-US"/>
        </w:rPr>
        <w:lastRenderedPageBreak/>
        <w:t>Para R12 se utiliza NBR que soporta hasta 110</w:t>
      </w:r>
      <w:r w:rsidR="003B5A49">
        <w:rPr>
          <w:lang w:val="es-ES" w:eastAsia="en-US"/>
        </w:rPr>
        <w:t>°</w:t>
      </w:r>
      <w:r w:rsidRPr="005519CA">
        <w:rPr>
          <w:lang w:val="es-ES" w:eastAsia="en-US"/>
        </w:rPr>
        <w:t>C.</w:t>
      </w:r>
    </w:p>
    <w:p w14:paraId="377E70A9" w14:textId="03DBDEE0" w:rsidR="005519CA" w:rsidRPr="00EF544E" w:rsidRDefault="005519CA" w:rsidP="005519CA">
      <w:pPr>
        <w:rPr>
          <w:lang w:val="es-ES" w:eastAsia="en-US"/>
        </w:rPr>
      </w:pPr>
      <w:r w:rsidRPr="005519CA">
        <w:rPr>
          <w:lang w:val="es-ES" w:eastAsia="en-US"/>
        </w:rPr>
        <w:t>Para R134a se utiliza HNBR Hidrogenado que soporta hasta 130</w:t>
      </w:r>
      <w:r w:rsidR="003B5A49">
        <w:rPr>
          <w:lang w:val="es-ES" w:eastAsia="en-US"/>
        </w:rPr>
        <w:t>°</w:t>
      </w:r>
      <w:r w:rsidRPr="005519CA">
        <w:rPr>
          <w:lang w:val="es-ES" w:eastAsia="en-US"/>
        </w:rPr>
        <w:t>C</w:t>
      </w:r>
      <w:r>
        <w:rPr>
          <w:lang w:val="es-ES" w:eastAsia="en-US"/>
        </w:rPr>
        <w:t>.</w:t>
      </w:r>
    </w:p>
    <w:sectPr w:rsidR="005519CA" w:rsidRPr="00EF544E" w:rsidSect="000E1B76">
      <w:headerReference w:type="default" r:id="rId13"/>
      <w:footerReference w:type="default" r:id="rId14"/>
      <w:pgSz w:w="11906" w:h="16838"/>
      <w:pgMar w:top="1113" w:right="1701" w:bottom="1417" w:left="1701" w:header="1113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4295" w14:textId="77777777" w:rsidR="009E1A1B" w:rsidRDefault="009E1A1B" w:rsidP="00D9065B">
      <w:r>
        <w:separator/>
      </w:r>
    </w:p>
  </w:endnote>
  <w:endnote w:type="continuationSeparator" w:id="0">
    <w:p w14:paraId="129EBC09" w14:textId="77777777" w:rsidR="009E1A1B" w:rsidRDefault="009E1A1B" w:rsidP="00D9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UnitOT-Medi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F49B" w14:textId="79049D42" w:rsidR="00FC1771" w:rsidRDefault="00FC1771" w:rsidP="00D9065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512ADA" wp14:editId="5CE5E9E0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2FB8DD" w14:textId="164C8C51" w:rsidR="00FC1771" w:rsidRDefault="00FC1771" w:rsidP="00D9065B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927046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12ADA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" fillcolor="#0057a6" stroked="f" strokeweight="3pt">
              <v:textbox>
                <w:txbxContent>
                  <w:p w14:paraId="092FB8DD" w14:textId="164C8C51" w:rsidR="00FC1771" w:rsidRDefault="00FC1771" w:rsidP="00D9065B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 w:rsidR="00927046">
                      <w:t xml:space="preserve"> 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9270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CBDF" w14:textId="77777777" w:rsidR="009E1A1B" w:rsidRDefault="009E1A1B" w:rsidP="00D9065B">
      <w:r>
        <w:separator/>
      </w:r>
    </w:p>
  </w:footnote>
  <w:footnote w:type="continuationSeparator" w:id="0">
    <w:p w14:paraId="7E1C5189" w14:textId="77777777" w:rsidR="009E1A1B" w:rsidRDefault="009E1A1B" w:rsidP="00D9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3F2F" w14:textId="12238DD3" w:rsidR="00FC1771" w:rsidRDefault="00107513" w:rsidP="00D9065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49B70AB" wp14:editId="0EDA490D">
              <wp:simplePos x="0" y="0"/>
              <wp:positionH relativeFrom="column">
                <wp:posOffset>-89535</wp:posOffset>
              </wp:positionH>
              <wp:positionV relativeFrom="paragraph">
                <wp:posOffset>-477534</wp:posOffset>
              </wp:positionV>
              <wp:extent cx="5207635" cy="33655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6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918CD" w14:textId="67844885" w:rsidR="00FC1771" w:rsidRPr="00EF544E" w:rsidRDefault="00EF544E" w:rsidP="00EF544E">
                          <w:pPr>
                            <w:pStyle w:val="Nombretemaencabezado"/>
                            <w:rPr>
                              <w:lang w:val="es-ES"/>
                            </w:rPr>
                          </w:pPr>
                          <w:r w:rsidRPr="00EF544E">
                            <w:t>Refrigerantes.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B70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.05pt;margin-top:-37.6pt;width:410.05pt;height:2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" stroked="f">
              <v:textbox>
                <w:txbxContent>
                  <w:p w14:paraId="51A918CD" w14:textId="67844885" w:rsidR="00FC1771" w:rsidRPr="00EF544E" w:rsidRDefault="00EF544E" w:rsidP="00EF544E">
                    <w:pPr>
                      <w:pStyle w:val="Nombretemaencabezado"/>
                      <w:rPr>
                        <w:lang w:val="es-ES"/>
                      </w:rPr>
                    </w:pPr>
                    <w:r w:rsidRPr="00EF544E">
                      <w:t>Refrigerantes.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07BD85" wp14:editId="6692F0D6">
              <wp:simplePos x="0" y="0"/>
              <wp:positionH relativeFrom="margin">
                <wp:posOffset>-524510</wp:posOffset>
              </wp:positionH>
              <wp:positionV relativeFrom="paragraph">
                <wp:posOffset>-501650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80E6381" id="Rectángulo 11" o:spid="_x0000_s1026" style="position:absolute;margin-left:-41.3pt;margin-top:-39.5pt;width:466.5pt;height:1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" fillcolor="#0057a6" stroked="f" strokeweight="1pt">
              <w10:wrap type="square" anchorx="margin"/>
            </v:rect>
          </w:pict>
        </mc:Fallback>
      </mc:AlternateContent>
    </w:r>
    <w:r w:rsidR="00FC1771"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FA2BF9A" wp14:editId="0FFF39F4">
              <wp:simplePos x="0" y="0"/>
              <wp:positionH relativeFrom="rightMargin">
                <wp:posOffset>-257175</wp:posOffset>
              </wp:positionH>
              <wp:positionV relativeFrom="bottomMargin">
                <wp:posOffset>-9592310</wp:posOffset>
              </wp:positionV>
              <wp:extent cx="81915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D87EF6" w14:textId="23871DE7" w:rsidR="00FC1771" w:rsidRPr="00BA6245" w:rsidRDefault="00FC1771" w:rsidP="00D9065B">
                          <w:pPr>
                            <w:pStyle w:val="NTemaencabezado"/>
                            <w:rPr>
                              <w:lang w:val="es-ES"/>
                            </w:rPr>
                          </w:pPr>
                          <w:r w:rsidRPr="0098207D">
                            <w:t xml:space="preserve">Tema </w:t>
                          </w:r>
                          <w:r w:rsidR="00EF544E"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2BF9A" id="Rectángulo 10" o:spid="_x0000_s1027" style="position:absolute;left:0;text-align:left;margin-left:-20.25pt;margin-top:-755.3pt;width:64.5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" fillcolor="#0057a6" stroked="f" strokeweight="3pt">
              <v:textbox>
                <w:txbxContent>
                  <w:p w14:paraId="4CD87EF6" w14:textId="23871DE7" w:rsidR="00FC1771" w:rsidRPr="00BA6245" w:rsidRDefault="00FC1771" w:rsidP="00D9065B">
                    <w:pPr>
                      <w:pStyle w:val="NTemaencabezado"/>
                      <w:rPr>
                        <w:lang w:val="es-ES"/>
                      </w:rPr>
                    </w:pPr>
                    <w:r w:rsidRPr="0098207D">
                      <w:t xml:space="preserve">Tema </w:t>
                    </w:r>
                    <w:r w:rsidR="00EF544E">
                      <w:t>3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2704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B229EE"/>
    <w:multiLevelType w:val="hybridMultilevel"/>
    <w:tmpl w:val="8C889EFA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1B7C65"/>
    <w:multiLevelType w:val="hybridMultilevel"/>
    <w:tmpl w:val="F3CA33B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2F91"/>
    <w:multiLevelType w:val="hybridMultilevel"/>
    <w:tmpl w:val="3782FE6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B5F"/>
    <w:multiLevelType w:val="hybridMultilevel"/>
    <w:tmpl w:val="67A21E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D48DF"/>
    <w:multiLevelType w:val="hybridMultilevel"/>
    <w:tmpl w:val="AD3E8EC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3EF4E43"/>
    <w:multiLevelType w:val="hybridMultilevel"/>
    <w:tmpl w:val="339436D4"/>
    <w:lvl w:ilvl="0" w:tplc="9DDA51CC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E19DC"/>
    <w:multiLevelType w:val="hybridMultilevel"/>
    <w:tmpl w:val="AA9EE642"/>
    <w:lvl w:ilvl="0" w:tplc="43D48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10E61"/>
    <w:multiLevelType w:val="hybridMultilevel"/>
    <w:tmpl w:val="8338775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3321"/>
    <w:multiLevelType w:val="hybridMultilevel"/>
    <w:tmpl w:val="638413C0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0E92"/>
    <w:multiLevelType w:val="hybridMultilevel"/>
    <w:tmpl w:val="C2C6D1C6"/>
    <w:lvl w:ilvl="0" w:tplc="8AC40F9A">
      <w:start w:val="2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6BFA302F"/>
    <w:multiLevelType w:val="hybridMultilevel"/>
    <w:tmpl w:val="578625AC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1468D"/>
    <w:rsid w:val="000411B1"/>
    <w:rsid w:val="000504E1"/>
    <w:rsid w:val="00051E1C"/>
    <w:rsid w:val="000604BC"/>
    <w:rsid w:val="000609C3"/>
    <w:rsid w:val="00065C20"/>
    <w:rsid w:val="00070A3F"/>
    <w:rsid w:val="0007183E"/>
    <w:rsid w:val="00071F1B"/>
    <w:rsid w:val="000730FC"/>
    <w:rsid w:val="0007399D"/>
    <w:rsid w:val="000763CE"/>
    <w:rsid w:val="00081251"/>
    <w:rsid w:val="00081710"/>
    <w:rsid w:val="00090D2E"/>
    <w:rsid w:val="00091DAD"/>
    <w:rsid w:val="00092D87"/>
    <w:rsid w:val="000A092D"/>
    <w:rsid w:val="000A4E95"/>
    <w:rsid w:val="000B035D"/>
    <w:rsid w:val="000B08DC"/>
    <w:rsid w:val="000B2A0F"/>
    <w:rsid w:val="000B3C65"/>
    <w:rsid w:val="000B729D"/>
    <w:rsid w:val="000C4875"/>
    <w:rsid w:val="000D30DA"/>
    <w:rsid w:val="000D623F"/>
    <w:rsid w:val="000D6ACC"/>
    <w:rsid w:val="000E0E58"/>
    <w:rsid w:val="000E100E"/>
    <w:rsid w:val="000E13FA"/>
    <w:rsid w:val="000E1B76"/>
    <w:rsid w:val="000E2B18"/>
    <w:rsid w:val="000F1AFC"/>
    <w:rsid w:val="000F32ED"/>
    <w:rsid w:val="00104BEB"/>
    <w:rsid w:val="001062D6"/>
    <w:rsid w:val="00107513"/>
    <w:rsid w:val="00113BE4"/>
    <w:rsid w:val="001279E6"/>
    <w:rsid w:val="00137CDB"/>
    <w:rsid w:val="001412D9"/>
    <w:rsid w:val="00144111"/>
    <w:rsid w:val="001532EE"/>
    <w:rsid w:val="00161617"/>
    <w:rsid w:val="00175DE7"/>
    <w:rsid w:val="001764D1"/>
    <w:rsid w:val="001766D1"/>
    <w:rsid w:val="0019418F"/>
    <w:rsid w:val="001B487D"/>
    <w:rsid w:val="001C36C8"/>
    <w:rsid w:val="001C62C3"/>
    <w:rsid w:val="001D06D8"/>
    <w:rsid w:val="001F164B"/>
    <w:rsid w:val="001F4489"/>
    <w:rsid w:val="00203486"/>
    <w:rsid w:val="0020410A"/>
    <w:rsid w:val="00210765"/>
    <w:rsid w:val="00216796"/>
    <w:rsid w:val="00216F39"/>
    <w:rsid w:val="002172E3"/>
    <w:rsid w:val="00217C09"/>
    <w:rsid w:val="00224B07"/>
    <w:rsid w:val="002265FF"/>
    <w:rsid w:val="002450FA"/>
    <w:rsid w:val="00246B74"/>
    <w:rsid w:val="00246F25"/>
    <w:rsid w:val="002528FB"/>
    <w:rsid w:val="00260B85"/>
    <w:rsid w:val="00260D2D"/>
    <w:rsid w:val="00264799"/>
    <w:rsid w:val="00270256"/>
    <w:rsid w:val="00271FC6"/>
    <w:rsid w:val="002738AF"/>
    <w:rsid w:val="00280BC1"/>
    <w:rsid w:val="00294C0F"/>
    <w:rsid w:val="002A0230"/>
    <w:rsid w:val="002B0A4C"/>
    <w:rsid w:val="002B33AA"/>
    <w:rsid w:val="002B3767"/>
    <w:rsid w:val="002C056F"/>
    <w:rsid w:val="002C6D41"/>
    <w:rsid w:val="002D0981"/>
    <w:rsid w:val="002F05B1"/>
    <w:rsid w:val="00300DE8"/>
    <w:rsid w:val="00304EEE"/>
    <w:rsid w:val="003165C3"/>
    <w:rsid w:val="00331049"/>
    <w:rsid w:val="00343858"/>
    <w:rsid w:val="003459B7"/>
    <w:rsid w:val="00351B2C"/>
    <w:rsid w:val="003545D8"/>
    <w:rsid w:val="003575E8"/>
    <w:rsid w:val="0037071F"/>
    <w:rsid w:val="003708A7"/>
    <w:rsid w:val="00371D0F"/>
    <w:rsid w:val="00374FF5"/>
    <w:rsid w:val="00375F0F"/>
    <w:rsid w:val="00377471"/>
    <w:rsid w:val="003926D8"/>
    <w:rsid w:val="003A58DF"/>
    <w:rsid w:val="003B0A1C"/>
    <w:rsid w:val="003B3828"/>
    <w:rsid w:val="003B5A49"/>
    <w:rsid w:val="003B749D"/>
    <w:rsid w:val="003C40D2"/>
    <w:rsid w:val="003C60C5"/>
    <w:rsid w:val="003C6FF3"/>
    <w:rsid w:val="003D2084"/>
    <w:rsid w:val="003D334F"/>
    <w:rsid w:val="003D7103"/>
    <w:rsid w:val="003E46BE"/>
    <w:rsid w:val="003E785E"/>
    <w:rsid w:val="003F11C2"/>
    <w:rsid w:val="003F1865"/>
    <w:rsid w:val="003F3211"/>
    <w:rsid w:val="003F327C"/>
    <w:rsid w:val="003F46A1"/>
    <w:rsid w:val="003F747A"/>
    <w:rsid w:val="00401B40"/>
    <w:rsid w:val="00405C62"/>
    <w:rsid w:val="00406882"/>
    <w:rsid w:val="00406F2E"/>
    <w:rsid w:val="00411AB0"/>
    <w:rsid w:val="00411B45"/>
    <w:rsid w:val="00414578"/>
    <w:rsid w:val="00415479"/>
    <w:rsid w:val="004200A4"/>
    <w:rsid w:val="004201C7"/>
    <w:rsid w:val="00422E48"/>
    <w:rsid w:val="004300E3"/>
    <w:rsid w:val="00431808"/>
    <w:rsid w:val="00432FB3"/>
    <w:rsid w:val="00434B7F"/>
    <w:rsid w:val="00435553"/>
    <w:rsid w:val="00437630"/>
    <w:rsid w:val="00447F33"/>
    <w:rsid w:val="00453E0F"/>
    <w:rsid w:val="00457E8E"/>
    <w:rsid w:val="00461E17"/>
    <w:rsid w:val="004642C2"/>
    <w:rsid w:val="00466901"/>
    <w:rsid w:val="004756DA"/>
    <w:rsid w:val="00475732"/>
    <w:rsid w:val="004823A9"/>
    <w:rsid w:val="00490791"/>
    <w:rsid w:val="004C0016"/>
    <w:rsid w:val="004C3729"/>
    <w:rsid w:val="004C55E9"/>
    <w:rsid w:val="004C6A79"/>
    <w:rsid w:val="004C7EE7"/>
    <w:rsid w:val="004D0A71"/>
    <w:rsid w:val="004D2560"/>
    <w:rsid w:val="004D28C0"/>
    <w:rsid w:val="004D7773"/>
    <w:rsid w:val="004D7D55"/>
    <w:rsid w:val="004E22A9"/>
    <w:rsid w:val="004E2545"/>
    <w:rsid w:val="004E311C"/>
    <w:rsid w:val="004E7AA5"/>
    <w:rsid w:val="004F2AEE"/>
    <w:rsid w:val="004F5100"/>
    <w:rsid w:val="0050077C"/>
    <w:rsid w:val="0052521B"/>
    <w:rsid w:val="005262C3"/>
    <w:rsid w:val="0052719C"/>
    <w:rsid w:val="00527356"/>
    <w:rsid w:val="005324E3"/>
    <w:rsid w:val="00535A32"/>
    <w:rsid w:val="005519CA"/>
    <w:rsid w:val="00562199"/>
    <w:rsid w:val="0056350A"/>
    <w:rsid w:val="00566F4F"/>
    <w:rsid w:val="0057004B"/>
    <w:rsid w:val="00572D75"/>
    <w:rsid w:val="005850D0"/>
    <w:rsid w:val="00590F4A"/>
    <w:rsid w:val="005B7FA4"/>
    <w:rsid w:val="005D1066"/>
    <w:rsid w:val="005D3401"/>
    <w:rsid w:val="005D42F6"/>
    <w:rsid w:val="005E3F8E"/>
    <w:rsid w:val="005E485E"/>
    <w:rsid w:val="005E7C29"/>
    <w:rsid w:val="005E7E13"/>
    <w:rsid w:val="005F0BAA"/>
    <w:rsid w:val="005F22B8"/>
    <w:rsid w:val="005F49EB"/>
    <w:rsid w:val="005F6858"/>
    <w:rsid w:val="006025B0"/>
    <w:rsid w:val="00602A3F"/>
    <w:rsid w:val="006042FB"/>
    <w:rsid w:val="0061207C"/>
    <w:rsid w:val="00614349"/>
    <w:rsid w:val="00630174"/>
    <w:rsid w:val="00633ACD"/>
    <w:rsid w:val="006375C3"/>
    <w:rsid w:val="006379E7"/>
    <w:rsid w:val="0064015C"/>
    <w:rsid w:val="00641DF5"/>
    <w:rsid w:val="00643220"/>
    <w:rsid w:val="00653F9C"/>
    <w:rsid w:val="00661268"/>
    <w:rsid w:val="00662BE3"/>
    <w:rsid w:val="00666A17"/>
    <w:rsid w:val="00667526"/>
    <w:rsid w:val="00667623"/>
    <w:rsid w:val="00672658"/>
    <w:rsid w:val="00674A20"/>
    <w:rsid w:val="006847EA"/>
    <w:rsid w:val="00694E77"/>
    <w:rsid w:val="006A5AF0"/>
    <w:rsid w:val="006A6A90"/>
    <w:rsid w:val="006B28B1"/>
    <w:rsid w:val="006B46FB"/>
    <w:rsid w:val="006B4AA3"/>
    <w:rsid w:val="006D5036"/>
    <w:rsid w:val="006E3649"/>
    <w:rsid w:val="006E3F88"/>
    <w:rsid w:val="00726472"/>
    <w:rsid w:val="0074156F"/>
    <w:rsid w:val="007475BD"/>
    <w:rsid w:val="007544E0"/>
    <w:rsid w:val="00756686"/>
    <w:rsid w:val="007669A4"/>
    <w:rsid w:val="00773D13"/>
    <w:rsid w:val="00796F38"/>
    <w:rsid w:val="007A51E6"/>
    <w:rsid w:val="007B1FC1"/>
    <w:rsid w:val="007C0FB3"/>
    <w:rsid w:val="007C36FE"/>
    <w:rsid w:val="007C40C5"/>
    <w:rsid w:val="007C43C0"/>
    <w:rsid w:val="007C5CC9"/>
    <w:rsid w:val="007D1295"/>
    <w:rsid w:val="007D3E94"/>
    <w:rsid w:val="007D6D5C"/>
    <w:rsid w:val="007E0031"/>
    <w:rsid w:val="007F5E0F"/>
    <w:rsid w:val="0080447A"/>
    <w:rsid w:val="00806439"/>
    <w:rsid w:val="00806D77"/>
    <w:rsid w:val="00814734"/>
    <w:rsid w:val="008148EA"/>
    <w:rsid w:val="00815CC0"/>
    <w:rsid w:val="00823C28"/>
    <w:rsid w:val="00825022"/>
    <w:rsid w:val="00833730"/>
    <w:rsid w:val="008347CC"/>
    <w:rsid w:val="00860B84"/>
    <w:rsid w:val="00861949"/>
    <w:rsid w:val="00866B05"/>
    <w:rsid w:val="008821D5"/>
    <w:rsid w:val="00884843"/>
    <w:rsid w:val="00885E5A"/>
    <w:rsid w:val="008918CD"/>
    <w:rsid w:val="008957CF"/>
    <w:rsid w:val="008966F8"/>
    <w:rsid w:val="008A6E94"/>
    <w:rsid w:val="008A7BDA"/>
    <w:rsid w:val="008B04F9"/>
    <w:rsid w:val="008B36A8"/>
    <w:rsid w:val="008C2EB8"/>
    <w:rsid w:val="008D0CF2"/>
    <w:rsid w:val="008D35BF"/>
    <w:rsid w:val="008E7D87"/>
    <w:rsid w:val="008F26FF"/>
    <w:rsid w:val="008F313E"/>
    <w:rsid w:val="008F67E6"/>
    <w:rsid w:val="00903D69"/>
    <w:rsid w:val="0090503B"/>
    <w:rsid w:val="009116CE"/>
    <w:rsid w:val="00924EE6"/>
    <w:rsid w:val="00927046"/>
    <w:rsid w:val="009324B5"/>
    <w:rsid w:val="00940847"/>
    <w:rsid w:val="00945185"/>
    <w:rsid w:val="009461C2"/>
    <w:rsid w:val="0095447F"/>
    <w:rsid w:val="00955697"/>
    <w:rsid w:val="00957CA2"/>
    <w:rsid w:val="0098190E"/>
    <w:rsid w:val="0098207D"/>
    <w:rsid w:val="009846B6"/>
    <w:rsid w:val="00991343"/>
    <w:rsid w:val="009A14A4"/>
    <w:rsid w:val="009B30E2"/>
    <w:rsid w:val="009B5F97"/>
    <w:rsid w:val="009B61E9"/>
    <w:rsid w:val="009C32ED"/>
    <w:rsid w:val="009D6636"/>
    <w:rsid w:val="009E1A1B"/>
    <w:rsid w:val="009E5D24"/>
    <w:rsid w:val="009E66F8"/>
    <w:rsid w:val="009F2C5A"/>
    <w:rsid w:val="009F3CCE"/>
    <w:rsid w:val="00A01B50"/>
    <w:rsid w:val="00A06486"/>
    <w:rsid w:val="00A07F99"/>
    <w:rsid w:val="00A1633A"/>
    <w:rsid w:val="00A2058F"/>
    <w:rsid w:val="00A210F0"/>
    <w:rsid w:val="00A25BA4"/>
    <w:rsid w:val="00A25F96"/>
    <w:rsid w:val="00A70674"/>
    <w:rsid w:val="00A72464"/>
    <w:rsid w:val="00A73EEE"/>
    <w:rsid w:val="00A7418F"/>
    <w:rsid w:val="00A834A3"/>
    <w:rsid w:val="00A84752"/>
    <w:rsid w:val="00A84923"/>
    <w:rsid w:val="00A85F68"/>
    <w:rsid w:val="00A90B4E"/>
    <w:rsid w:val="00A90C82"/>
    <w:rsid w:val="00A918A8"/>
    <w:rsid w:val="00A92FC7"/>
    <w:rsid w:val="00AA3A29"/>
    <w:rsid w:val="00AA5F5C"/>
    <w:rsid w:val="00AA7F1C"/>
    <w:rsid w:val="00AC6E29"/>
    <w:rsid w:val="00AC75CE"/>
    <w:rsid w:val="00AD1DDB"/>
    <w:rsid w:val="00AD66B9"/>
    <w:rsid w:val="00AE7875"/>
    <w:rsid w:val="00AF7822"/>
    <w:rsid w:val="00AF7FF1"/>
    <w:rsid w:val="00B00D79"/>
    <w:rsid w:val="00B06FE3"/>
    <w:rsid w:val="00B1449B"/>
    <w:rsid w:val="00B21E70"/>
    <w:rsid w:val="00B2251B"/>
    <w:rsid w:val="00B2302A"/>
    <w:rsid w:val="00B240BF"/>
    <w:rsid w:val="00B31473"/>
    <w:rsid w:val="00B3373A"/>
    <w:rsid w:val="00B33804"/>
    <w:rsid w:val="00B34899"/>
    <w:rsid w:val="00B41745"/>
    <w:rsid w:val="00B45A32"/>
    <w:rsid w:val="00B53036"/>
    <w:rsid w:val="00B6068F"/>
    <w:rsid w:val="00B663AC"/>
    <w:rsid w:val="00B72F97"/>
    <w:rsid w:val="00B74E8F"/>
    <w:rsid w:val="00B7517C"/>
    <w:rsid w:val="00B81A95"/>
    <w:rsid w:val="00B83765"/>
    <w:rsid w:val="00B85C0A"/>
    <w:rsid w:val="00BA5355"/>
    <w:rsid w:val="00BA6245"/>
    <w:rsid w:val="00BA7AC3"/>
    <w:rsid w:val="00BB7775"/>
    <w:rsid w:val="00BE4878"/>
    <w:rsid w:val="00BF00B6"/>
    <w:rsid w:val="00BF09F8"/>
    <w:rsid w:val="00BF43CE"/>
    <w:rsid w:val="00C04EF0"/>
    <w:rsid w:val="00C12131"/>
    <w:rsid w:val="00C2095B"/>
    <w:rsid w:val="00C21AE9"/>
    <w:rsid w:val="00C25AD1"/>
    <w:rsid w:val="00C4338E"/>
    <w:rsid w:val="00C60B1F"/>
    <w:rsid w:val="00C62E82"/>
    <w:rsid w:val="00C707FC"/>
    <w:rsid w:val="00C766C8"/>
    <w:rsid w:val="00C816E8"/>
    <w:rsid w:val="00C863BB"/>
    <w:rsid w:val="00C97220"/>
    <w:rsid w:val="00CB7495"/>
    <w:rsid w:val="00CC316A"/>
    <w:rsid w:val="00CC5AB2"/>
    <w:rsid w:val="00CD38AF"/>
    <w:rsid w:val="00CD40B5"/>
    <w:rsid w:val="00CD4CDE"/>
    <w:rsid w:val="00CF0D7E"/>
    <w:rsid w:val="00CF1B67"/>
    <w:rsid w:val="00D0068B"/>
    <w:rsid w:val="00D1536F"/>
    <w:rsid w:val="00D3088F"/>
    <w:rsid w:val="00D43DB7"/>
    <w:rsid w:val="00D46AA7"/>
    <w:rsid w:val="00D47C2A"/>
    <w:rsid w:val="00D47FF0"/>
    <w:rsid w:val="00D52263"/>
    <w:rsid w:val="00D52B68"/>
    <w:rsid w:val="00D551E0"/>
    <w:rsid w:val="00D5741C"/>
    <w:rsid w:val="00D647D9"/>
    <w:rsid w:val="00D67A95"/>
    <w:rsid w:val="00D70F79"/>
    <w:rsid w:val="00D76680"/>
    <w:rsid w:val="00D8073A"/>
    <w:rsid w:val="00D848C6"/>
    <w:rsid w:val="00D86C9C"/>
    <w:rsid w:val="00D9065B"/>
    <w:rsid w:val="00D94F10"/>
    <w:rsid w:val="00D96BFF"/>
    <w:rsid w:val="00DB1EF4"/>
    <w:rsid w:val="00DB35EF"/>
    <w:rsid w:val="00DE0086"/>
    <w:rsid w:val="00E137D5"/>
    <w:rsid w:val="00E14C22"/>
    <w:rsid w:val="00E154BD"/>
    <w:rsid w:val="00E1574F"/>
    <w:rsid w:val="00E23A55"/>
    <w:rsid w:val="00E32E34"/>
    <w:rsid w:val="00E33AFB"/>
    <w:rsid w:val="00E33F77"/>
    <w:rsid w:val="00E34390"/>
    <w:rsid w:val="00E4030B"/>
    <w:rsid w:val="00E40775"/>
    <w:rsid w:val="00E430FA"/>
    <w:rsid w:val="00E50414"/>
    <w:rsid w:val="00E539AA"/>
    <w:rsid w:val="00E5497E"/>
    <w:rsid w:val="00E56241"/>
    <w:rsid w:val="00E67F0E"/>
    <w:rsid w:val="00E7791A"/>
    <w:rsid w:val="00E80B6D"/>
    <w:rsid w:val="00E853EB"/>
    <w:rsid w:val="00EA04C7"/>
    <w:rsid w:val="00EA576F"/>
    <w:rsid w:val="00EB267A"/>
    <w:rsid w:val="00EB7438"/>
    <w:rsid w:val="00EE0455"/>
    <w:rsid w:val="00EE0C57"/>
    <w:rsid w:val="00EE2DF5"/>
    <w:rsid w:val="00EE450F"/>
    <w:rsid w:val="00EE6A12"/>
    <w:rsid w:val="00EE7EF7"/>
    <w:rsid w:val="00EF544E"/>
    <w:rsid w:val="00F0047E"/>
    <w:rsid w:val="00F0322D"/>
    <w:rsid w:val="00F05BDC"/>
    <w:rsid w:val="00F134D5"/>
    <w:rsid w:val="00F20E29"/>
    <w:rsid w:val="00F258C9"/>
    <w:rsid w:val="00F31FF9"/>
    <w:rsid w:val="00F32541"/>
    <w:rsid w:val="00F37480"/>
    <w:rsid w:val="00F402AA"/>
    <w:rsid w:val="00F43082"/>
    <w:rsid w:val="00F50389"/>
    <w:rsid w:val="00F66805"/>
    <w:rsid w:val="00F71A7F"/>
    <w:rsid w:val="00F74268"/>
    <w:rsid w:val="00F76A02"/>
    <w:rsid w:val="00F77BCA"/>
    <w:rsid w:val="00F829FE"/>
    <w:rsid w:val="00F875F0"/>
    <w:rsid w:val="00F907E3"/>
    <w:rsid w:val="00F93186"/>
    <w:rsid w:val="00FA7D81"/>
    <w:rsid w:val="00FB1EF7"/>
    <w:rsid w:val="00FC1771"/>
    <w:rsid w:val="00FC233A"/>
    <w:rsid w:val="00FC660A"/>
    <w:rsid w:val="00FD0AC2"/>
    <w:rsid w:val="00FD3989"/>
    <w:rsid w:val="00FD721D"/>
    <w:rsid w:val="00FD7E67"/>
    <w:rsid w:val="00FF00E1"/>
    <w:rsid w:val="00FF732B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8B34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5B"/>
    <w:pPr>
      <w:spacing w:after="240" w:line="240" w:lineRule="auto"/>
      <w:jc w:val="both"/>
    </w:pPr>
    <w:rPr>
      <w:rFonts w:eastAsia="Times New Roman" w:cstheme="minorHAnsi"/>
      <w:sz w:val="24"/>
      <w:szCs w:val="24"/>
      <w:lang w:val="es-ES_tradnl"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BA6245"/>
    <w:pPr>
      <w:keepNext/>
      <w:keepLines/>
      <w:spacing w:before="240"/>
      <w:outlineLvl w:val="0"/>
    </w:pPr>
    <w:rPr>
      <w:rFonts w:asciiTheme="majorHAnsi" w:hAnsiTheme="majorHAnsi" w:cstheme="majorBidi"/>
      <w:b/>
      <w:color w:val="0057A6"/>
      <w:sz w:val="40"/>
      <w:szCs w:val="32"/>
      <w:lang w:val="es-ES" w:eastAsia="en-US"/>
    </w:rPr>
  </w:style>
  <w:style w:type="paragraph" w:styleId="Ttulo2">
    <w:name w:val="heading 2"/>
    <w:aliases w:val="Subapartado"/>
    <w:basedOn w:val="Ttulo1"/>
    <w:next w:val="Normal"/>
    <w:link w:val="Ttulo2Car"/>
    <w:autoRedefine/>
    <w:uiPriority w:val="9"/>
    <w:unhideWhenUsed/>
    <w:qFormat/>
    <w:rsid w:val="00D76680"/>
    <w:pPr>
      <w:outlineLvl w:val="1"/>
    </w:pPr>
    <w:rPr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334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E3F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C2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spacing w:after="160" w:line="259" w:lineRule="auto"/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3E785E"/>
    <w:pPr>
      <w:spacing w:before="0"/>
      <w:jc w:val="left"/>
    </w:pPr>
    <w:rPr>
      <w:rFonts w:ascii="Lato" w:hAnsi="Lato" w:cs="Times New Roman"/>
      <w:sz w:val="56"/>
      <w:szCs w:val="56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BA6245"/>
    <w:rPr>
      <w:rFonts w:asciiTheme="majorHAnsi" w:eastAsia="Times New Roman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EF544E"/>
    <w:pPr>
      <w:jc w:val="right"/>
    </w:pPr>
    <w:rPr>
      <w:rFonts w:eastAsia="Times New Roman" w:cstheme="majorHAnsi"/>
      <w:b/>
      <w:bCs/>
      <w:color w:val="000000" w:themeColor="text1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pPr>
      <w:spacing w:after="160" w:line="259" w:lineRule="auto"/>
    </w:pPr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EF544E"/>
    <w:rPr>
      <w:rFonts w:asciiTheme="majorHAnsi" w:eastAsia="Times New Roman" w:hAnsiTheme="majorHAnsi" w:cstheme="majorHAnsi"/>
      <w:b/>
      <w:bCs/>
      <w:color w:val="000000" w:themeColor="text1"/>
      <w:spacing w:val="-10"/>
      <w:kern w:val="28"/>
      <w:sz w:val="28"/>
      <w:szCs w:val="28"/>
      <w:lang w:val="es-ES_tradnl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D76680"/>
    <w:rPr>
      <w:rFonts w:asciiTheme="majorHAnsi" w:eastAsiaTheme="majorEastAsia" w:hAnsiTheme="majorHAnsi" w:cstheme="majorBidi"/>
      <w:b/>
      <w:color w:val="0057A6"/>
      <w:sz w:val="36"/>
      <w:szCs w:val="36"/>
      <w:lang w:val="en-US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after="160"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4E311C"/>
    <w:pPr>
      <w:tabs>
        <w:tab w:val="right" w:leader="dot" w:pos="8494"/>
      </w:tabs>
      <w:spacing w:after="100" w:line="259" w:lineRule="auto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 w:line="259" w:lineRule="auto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4E311C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3D334F"/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 w:line="259" w:lineRule="auto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paragraph" w:customStyle="1" w:styleId="Piedefoto-tabla">
    <w:name w:val="Pie de foto-tabla"/>
    <w:basedOn w:val="Normal"/>
    <w:next w:val="Normal"/>
    <w:uiPriority w:val="16"/>
    <w:qFormat/>
    <w:rsid w:val="002450FA"/>
    <w:pPr>
      <w:spacing w:before="120" w:line="276" w:lineRule="auto"/>
      <w:ind w:left="-113" w:right="-215"/>
      <w:jc w:val="center"/>
    </w:pPr>
    <w:rPr>
      <w:rFonts w:ascii="Calibri" w:hAnsi="Calibri" w:cs="UnitOT-Light"/>
      <w:iCs/>
      <w:color w:val="595959" w:themeColor="text1" w:themeTint="A6"/>
      <w:sz w:val="19"/>
      <w:szCs w:val="18"/>
      <w:lang w:eastAsia="es-ES"/>
    </w:rPr>
  </w:style>
  <w:style w:type="table" w:customStyle="1" w:styleId="TablaUNIR1">
    <w:name w:val="TablaUNIR_1"/>
    <w:basedOn w:val="Tablanormal"/>
    <w:uiPriority w:val="99"/>
    <w:rsid w:val="00371D0F"/>
    <w:pPr>
      <w:spacing w:after="0" w:line="240" w:lineRule="auto"/>
    </w:pPr>
    <w:rPr>
      <w:rFonts w:ascii="Calibri" w:eastAsia="Times New Roman" w:hAnsi="Calibri"/>
      <w:color w:val="333333"/>
      <w:sz w:val="20"/>
    </w:rPr>
    <w:tblPr>
      <w:tblStyleColBandSize w:val="1"/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UnitOT-Light" w:hAnsi="UnitOT-Light"/>
        <w:color w:val="4D4D4D"/>
        <w:sz w:val="20"/>
      </w:rPr>
      <w:tblPr/>
      <w:tcPr>
        <w:vAlign w:val="center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5E3F8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_tradnl"/>
    </w:rPr>
  </w:style>
  <w:style w:type="paragraph" w:styleId="TDC4">
    <w:name w:val="toc 4"/>
    <w:basedOn w:val="Normal"/>
    <w:next w:val="Normal"/>
    <w:autoRedefine/>
    <w:uiPriority w:val="39"/>
    <w:unhideWhenUsed/>
    <w:rsid w:val="0056350A"/>
    <w:pPr>
      <w:spacing w:after="100"/>
      <w:ind w:left="720"/>
    </w:pPr>
  </w:style>
  <w:style w:type="table" w:styleId="Tablaconcuadrcula">
    <w:name w:val="Table Grid"/>
    <w:basedOn w:val="Tablanormal"/>
    <w:uiPriority w:val="39"/>
    <w:rsid w:val="0021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3DB8-DD4C-7B4C-B07D-E4EF767B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1732</Words>
  <Characters>9528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 Formación</dc:creator>
  <cp:keywords/>
  <dc:description/>
  <cp:lastModifiedBy>Usuario</cp:lastModifiedBy>
  <cp:revision>2</cp:revision>
  <dcterms:created xsi:type="dcterms:W3CDTF">2025-02-27T13:05:00Z</dcterms:created>
  <dcterms:modified xsi:type="dcterms:W3CDTF">2025-02-27T13:05:00Z</dcterms:modified>
</cp:coreProperties>
</file>